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E9C34" w14:textId="77777777" w:rsidR="00517B69" w:rsidRDefault="00517B69" w:rsidP="00517B69">
      <w:pPr>
        <w:pStyle w:val="Encabezado"/>
        <w:jc w:val="center"/>
        <w:rPr>
          <w:b/>
          <w:bCs/>
          <w:sz w:val="48"/>
          <w:szCs w:val="48"/>
        </w:rPr>
      </w:pPr>
      <w:r w:rsidRPr="00E302FA">
        <w:rPr>
          <w:b/>
          <w:bCs/>
          <w:sz w:val="48"/>
          <w:szCs w:val="48"/>
        </w:rPr>
        <w:t>Estimació parcial de la sol·licitud d’accés a la informació pública</w:t>
      </w:r>
    </w:p>
    <w:p w14:paraId="09592259" w14:textId="520022A8" w:rsidR="006A1922" w:rsidRDefault="005E60CA" w:rsidP="00517B69">
      <w:pPr>
        <w:pStyle w:val="Encabezado"/>
        <w:jc w:val="center"/>
        <w:rPr>
          <w:b/>
          <w:bCs/>
          <w:sz w:val="48"/>
          <w:szCs w:val="48"/>
        </w:rPr>
      </w:pPr>
      <w:r w:rsidRPr="00C248C7">
        <w:rPr>
          <w:rFonts w:ascii="Helvetica Neue" w:hAnsi="Helvetica Neue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56BD48" wp14:editId="6CB1D36A">
                <wp:simplePos x="0" y="0"/>
                <wp:positionH relativeFrom="column">
                  <wp:posOffset>3077</wp:posOffset>
                </wp:positionH>
                <wp:positionV relativeFrom="paragraph">
                  <wp:posOffset>352181</wp:posOffset>
                </wp:positionV>
                <wp:extent cx="5252769" cy="1381760"/>
                <wp:effectExtent l="0" t="0" r="5080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69" cy="1381760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8716" id="Rectángulo redondeado 913222825" o:spid="_x0000_s1026" style="position:absolute;margin-left:.25pt;margin-top:27.75pt;width:413.6pt;height:10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" path="m,298244c,133528,13090,,177806,l5803888,v164716,,160667,133528,160667,298244l5964555,1491186v,164716,4057,298244,-160659,298244l229438,1789430c64722,1789430,,1655902,,1491186l,298244xe" fillcolor="#9d2135" stroked="f" strokeweight="1pt">
                <v:fill opacity="12850f"/>
                <v:stroke joinstyle="miter"/>
                <v:path arrowok="t" o:connecttype="custom" o:connectlocs="0,230298;156587,0;5111268,0;5252762,230298;5252762,1151462;5111276,1381760;202058,1381760;0,1151462;0,230298" o:connectangles="0,0,0,0,0,0,0,0,0"/>
              </v:shape>
            </w:pict>
          </mc:Fallback>
        </mc:AlternateContent>
      </w:r>
    </w:p>
    <w:p w14:paraId="57206A6F" w14:textId="68A98DDA" w:rsidR="006A1922" w:rsidRPr="00E302FA" w:rsidRDefault="005E60CA" w:rsidP="00517B69">
      <w:pPr>
        <w:pStyle w:val="Encabezado"/>
        <w:jc w:val="center"/>
        <w:rPr>
          <w:b/>
          <w:bCs/>
          <w:sz w:val="48"/>
          <w:szCs w:val="48"/>
        </w:rPr>
      </w:pPr>
      <w:r w:rsidRPr="00C248C7">
        <w:rPr>
          <w:rFonts w:ascii="Helvetica Neue" w:hAnsi="Helvetica Neue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102139" wp14:editId="0F40CED3">
                <wp:simplePos x="0" y="0"/>
                <wp:positionH relativeFrom="column">
                  <wp:posOffset>1663065</wp:posOffset>
                </wp:positionH>
                <wp:positionV relativeFrom="paragraph">
                  <wp:posOffset>170473</wp:posOffset>
                </wp:positionV>
                <wp:extent cx="3277723" cy="252730"/>
                <wp:effectExtent l="0" t="0" r="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A1C9" w14:textId="77777777" w:rsidR="006A1922" w:rsidRPr="00A36D0A" w:rsidRDefault="006A1922" w:rsidP="006A1922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2139" id="Cuadro de texto 970496448" o:spid="_x0000_s1026" style="position:absolute;left:0;text-align:left;margin-left:130.95pt;margin-top:13.4pt;width:258.1pt;height:1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" fillcolor="white [3212]" stroked="f" strokeweight=".5pt">
                <v:textbox>
                  <w:txbxContent>
                    <w:p w14:paraId="07E4A1C9" w14:textId="77777777" w:rsidR="006A1922" w:rsidRPr="00A36D0A" w:rsidRDefault="006A1922" w:rsidP="006A1922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1922" w:rsidRPr="00C248C7">
        <w:rPr>
          <w:rFonts w:ascii="Helvetica Neue" w:hAnsi="Helvetica Neue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08B6D" wp14:editId="2DF1841B">
                <wp:simplePos x="0" y="0"/>
                <wp:positionH relativeFrom="column">
                  <wp:posOffset>69850</wp:posOffset>
                </wp:positionH>
                <wp:positionV relativeFrom="paragraph">
                  <wp:posOffset>166370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1372" w14:textId="36662245" w:rsidR="006A1922" w:rsidRPr="005E60CA" w:rsidRDefault="00D85D21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08B6D" id="_x0000_t202" coordsize="21600,21600" o:spt="202" path="m,l,21600r21600,l21600,xe">
                <v:stroke joinstyle="miter"/>
                <v:path gradientshapeok="t" o:connecttype="rect"/>
              </v:shapetype>
              <v:shape id="Cuadro de texto 49075063" o:spid="_x0000_s1027" type="#_x0000_t202" style="position:absolute;left:0;text-align:left;margin-left:5.5pt;margin-top:13.1pt;width:160.05pt;height:19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" filled="f" stroked="f" strokeweight=".5pt">
                <v:textbox>
                  <w:txbxContent>
                    <w:p w14:paraId="11A01372" w14:textId="36662245" w:rsidR="006A1922" w:rsidRPr="005E60CA" w:rsidRDefault="00D85D21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="006A1922" w:rsidRPr="00C248C7">
        <w:rPr>
          <w:rFonts w:ascii="Helvetica Neue" w:hAnsi="Helvetica Neue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65B96E" wp14:editId="54FB7D07">
                <wp:simplePos x="0" y="0"/>
                <wp:positionH relativeFrom="column">
                  <wp:posOffset>70485</wp:posOffset>
                </wp:positionH>
                <wp:positionV relativeFrom="paragraph">
                  <wp:posOffset>564515</wp:posOffset>
                </wp:positionV>
                <wp:extent cx="2032635" cy="252730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B96CD" w14:textId="5E21B85A" w:rsidR="006A1922" w:rsidRPr="005E60CA" w:rsidRDefault="00D85D21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 xml:space="preserve">Òrgan </w:t>
                            </w:r>
                            <w:r w:rsidR="00865A59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 xml:space="preserve">que resol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5B96E" id="Cuadro de texto 1269674335" o:spid="_x0000_s1028" type="#_x0000_t202" style="position:absolute;left:0;text-align:left;margin-left:5.55pt;margin-top:44.45pt;width:160.05pt;height:19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" filled="f" stroked="f" strokeweight=".5pt">
                <v:textbox>
                  <w:txbxContent>
                    <w:p w14:paraId="148B96CD" w14:textId="5E21B85A" w:rsidR="006A1922" w:rsidRPr="005E60CA" w:rsidRDefault="00D85D21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t xml:space="preserve">Òrgan </w:t>
                      </w:r>
                      <w:r w:rsidR="00865A59">
                        <w:rPr>
                          <w:rFonts w:cs="Arial"/>
                          <w:b/>
                          <w:bCs/>
                          <w:noProof/>
                        </w:rPr>
                        <w:t xml:space="preserve">que resol </w:t>
                      </w:r>
                    </w:p>
                  </w:txbxContent>
                </v:textbox>
              </v:shape>
            </w:pict>
          </mc:Fallback>
        </mc:AlternateContent>
      </w:r>
      <w:r w:rsidR="006A1922" w:rsidRPr="00C248C7">
        <w:rPr>
          <w:rFonts w:ascii="Helvetica Neue" w:hAnsi="Helvetica Neue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A3088E" wp14:editId="418BF9EA">
                <wp:simplePos x="0" y="0"/>
                <wp:positionH relativeFrom="column">
                  <wp:posOffset>64770</wp:posOffset>
                </wp:positionH>
                <wp:positionV relativeFrom="paragraph">
                  <wp:posOffset>971550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C2636" w14:textId="77777777" w:rsidR="006A1922" w:rsidRPr="005E60CA" w:rsidRDefault="006A1922" w:rsidP="006A192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5E60CA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3088E" id="Cuadro de texto 1182533715" o:spid="_x0000_s1029" type="#_x0000_t202" style="position:absolute;left:0;text-align:left;margin-left:5.1pt;margin-top:76.5pt;width:160.05pt;height:19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S/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" filled="f" stroked="f" strokeweight=".5pt">
                <v:textbox>
                  <w:txbxContent>
                    <w:p w14:paraId="71CC2636" w14:textId="77777777" w:rsidR="006A1922" w:rsidRPr="005E60CA" w:rsidRDefault="006A1922" w:rsidP="006A192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5E60CA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</w:p>
    <w:p w14:paraId="06AB4844" w14:textId="77777777" w:rsidR="00517B69" w:rsidRDefault="00517B69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</w:p>
    <w:p w14:paraId="29BCB3BE" w14:textId="0FF70797" w:rsidR="00963753" w:rsidRDefault="005E60CA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  <w:r w:rsidRPr="00C248C7">
        <w:rPr>
          <w:rFonts w:ascii="Helvetica Neue" w:hAnsi="Helvetica Neue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C0627" wp14:editId="7D3EAC23">
                <wp:simplePos x="0" y="0"/>
                <wp:positionH relativeFrom="column">
                  <wp:posOffset>1660720</wp:posOffset>
                </wp:positionH>
                <wp:positionV relativeFrom="paragraph">
                  <wp:posOffset>50555</wp:posOffset>
                </wp:positionV>
                <wp:extent cx="3277723" cy="252730"/>
                <wp:effectExtent l="0" t="0" r="0" b="1270"/>
                <wp:wrapNone/>
                <wp:docPr id="1001353895" name="Cuadro de texto 1001353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1A70A" w14:textId="77777777" w:rsidR="005E60CA" w:rsidRPr="00A36D0A" w:rsidRDefault="005E60CA" w:rsidP="005E60CA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C0627" id="Cuadro de texto 1001353895" o:spid="_x0000_s1030" style="position:absolute;margin-left:130.75pt;margin-top:4pt;width:258.1pt;height:1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" fillcolor="white [3212]" stroked="f" strokeweight=".5pt">
                <v:textbox>
                  <w:txbxContent>
                    <w:p w14:paraId="47E1A70A" w14:textId="77777777" w:rsidR="005E60CA" w:rsidRPr="00A36D0A" w:rsidRDefault="005E60CA" w:rsidP="005E60CA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CB6EF" w14:textId="6230D73B" w:rsidR="00963753" w:rsidRDefault="00963753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</w:p>
    <w:p w14:paraId="638318BB" w14:textId="6F332510" w:rsidR="00963753" w:rsidRDefault="005E60CA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  <w:r w:rsidRPr="00C248C7">
        <w:rPr>
          <w:rFonts w:ascii="Helvetica Neue" w:hAnsi="Helvetica Neue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F3C9CC" wp14:editId="639079A7">
                <wp:simplePos x="0" y="0"/>
                <wp:positionH relativeFrom="column">
                  <wp:posOffset>1661208</wp:posOffset>
                </wp:positionH>
                <wp:positionV relativeFrom="paragraph">
                  <wp:posOffset>121968</wp:posOffset>
                </wp:positionV>
                <wp:extent cx="3277723" cy="252730"/>
                <wp:effectExtent l="0" t="0" r="0" b="1270"/>
                <wp:wrapNone/>
                <wp:docPr id="894081353" name="Cuadro de texto 89408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723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84BF5" w14:textId="77777777" w:rsidR="005E60CA" w:rsidRPr="00A36D0A" w:rsidRDefault="005E60CA" w:rsidP="005E60CA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9CC" id="Cuadro de texto 894081353" o:spid="_x0000_s1031" style="position:absolute;margin-left:130.8pt;margin-top:9.6pt;width:258.1pt;height:1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" fillcolor="white [3212]" stroked="f" strokeweight=".5pt">
                <v:textbox>
                  <w:txbxContent>
                    <w:p w14:paraId="52D84BF5" w14:textId="77777777" w:rsidR="005E60CA" w:rsidRPr="00A36D0A" w:rsidRDefault="005E60CA" w:rsidP="005E60CA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51E9B" w14:textId="51AAF050" w:rsidR="00963753" w:rsidRDefault="00963753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</w:p>
    <w:p w14:paraId="1897DB3A" w14:textId="7F4495B4" w:rsidR="00963753" w:rsidRDefault="00963753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</w:p>
    <w:p w14:paraId="6DF87754" w14:textId="77777777" w:rsidR="00407C22" w:rsidRDefault="00407C22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</w:p>
    <w:p w14:paraId="4F8E9E44" w14:textId="77777777" w:rsidR="00407C22" w:rsidRDefault="00407C22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</w:p>
    <w:p w14:paraId="74001637" w14:textId="7006CA5F" w:rsidR="00517B69" w:rsidRDefault="00F52A86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  <w:r w:rsidRPr="00C248C7">
        <w:rPr>
          <w:rFonts w:ascii="Helvetica Neue" w:eastAsia="Arial" w:hAnsi="Helvetica Neue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1185AB" wp14:editId="5B557BE1">
                <wp:simplePos x="0" y="0"/>
                <wp:positionH relativeFrom="column">
                  <wp:posOffset>0</wp:posOffset>
                </wp:positionH>
                <wp:positionV relativeFrom="paragraph">
                  <wp:posOffset>101763</wp:posOffset>
                </wp:positionV>
                <wp:extent cx="584200" cy="56324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6324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77E6E" id="Elipse 1" o:spid="_x0000_s1026" style="position:absolute;margin-left:0;margin-top:8pt;width:46pt;height:44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" fillcolor="#9d2135" stroked="f" strokeweight="1pt">
                <v:stroke joinstyle="miter"/>
              </v:oval>
            </w:pict>
          </mc:Fallback>
        </mc:AlternateContent>
      </w:r>
    </w:p>
    <w:p w14:paraId="1F871877" w14:textId="2994652F" w:rsidR="00105F9D" w:rsidRPr="003A41EF" w:rsidRDefault="00F52A86" w:rsidP="006C7AFD">
      <w:pPr>
        <w:spacing w:line="276" w:lineRule="auto"/>
        <w:ind w:left="1134" w:right="283"/>
        <w:jc w:val="left"/>
        <w:rPr>
          <w:rFonts w:cs="Arial"/>
          <w:b/>
          <w:bCs/>
          <w:color w:val="9D2135"/>
          <w:sz w:val="44"/>
          <w:szCs w:val="44"/>
        </w:rPr>
      </w:pPr>
      <w:r w:rsidRPr="003A41EF">
        <w:rPr>
          <w:rFonts w:eastAsia="Arial" w:cs="Arial"/>
          <w:noProof/>
          <w:color w:val="9D2135"/>
          <w:sz w:val="22"/>
          <w:szCs w:val="22"/>
          <w14:ligatures w14:val="standardContextual"/>
        </w:rPr>
        <w:drawing>
          <wp:anchor distT="0" distB="0" distL="114300" distR="114300" simplePos="0" relativeHeight="251714560" behindDoc="1" locked="0" layoutInCell="1" allowOverlap="1" wp14:anchorId="59B86C32" wp14:editId="0D3FFBF7">
            <wp:simplePos x="0" y="0"/>
            <wp:positionH relativeFrom="column">
              <wp:posOffset>92075</wp:posOffset>
            </wp:positionH>
            <wp:positionV relativeFrom="paragraph">
              <wp:posOffset>35723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5400" y="17550"/>
                <wp:lineTo x="6075" y="18900"/>
                <wp:lineTo x="8775" y="18900"/>
                <wp:lineTo x="20925" y="5400"/>
                <wp:lineTo x="20250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9D" w:rsidRPr="003A41EF">
        <w:rPr>
          <w:rFonts w:cs="Arial"/>
          <w:color w:val="9D2135"/>
          <w:sz w:val="22"/>
          <w:szCs w:val="22"/>
        </w:rPr>
        <w:t xml:space="preserve">Us </w:t>
      </w:r>
      <w:r w:rsidR="00DD6DAB" w:rsidRPr="003A41EF">
        <w:rPr>
          <w:rFonts w:cs="Arial"/>
          <w:color w:val="9D2135"/>
          <w:sz w:val="22"/>
          <w:szCs w:val="22"/>
        </w:rPr>
        <w:t xml:space="preserve">informem que </w:t>
      </w:r>
      <w:r w:rsidR="00E15A4F" w:rsidRPr="003A41EF">
        <w:rPr>
          <w:rFonts w:cs="Arial"/>
          <w:color w:val="9D2135"/>
          <w:sz w:val="22"/>
          <w:szCs w:val="22"/>
        </w:rPr>
        <w:t xml:space="preserve">amb aquesta notificació </w:t>
      </w:r>
      <w:r w:rsidR="00514653" w:rsidRPr="003A41EF">
        <w:rPr>
          <w:rFonts w:cs="Arial"/>
          <w:color w:val="9D2135"/>
          <w:sz w:val="22"/>
          <w:szCs w:val="22"/>
        </w:rPr>
        <w:t>responem</w:t>
      </w:r>
      <w:r w:rsidR="00E15A4F" w:rsidRPr="003A41EF">
        <w:rPr>
          <w:rFonts w:cs="Arial"/>
          <w:color w:val="9D2135"/>
          <w:sz w:val="22"/>
          <w:szCs w:val="22"/>
        </w:rPr>
        <w:t xml:space="preserve"> la </w:t>
      </w:r>
      <w:r w:rsidR="00580D78" w:rsidRPr="003A41EF">
        <w:rPr>
          <w:rFonts w:cs="Arial"/>
          <w:color w:val="9D2135"/>
          <w:sz w:val="22"/>
          <w:szCs w:val="22"/>
        </w:rPr>
        <w:t>vostra</w:t>
      </w:r>
      <w:r w:rsidR="00E15A4F" w:rsidRPr="003A41EF">
        <w:rPr>
          <w:rFonts w:cs="Arial"/>
          <w:color w:val="9D2135"/>
          <w:sz w:val="22"/>
          <w:szCs w:val="22"/>
        </w:rPr>
        <w:t xml:space="preserve"> sol·licitud d’accés a la informació públic</w:t>
      </w:r>
      <w:r w:rsidR="00580D78" w:rsidRPr="003A41EF">
        <w:rPr>
          <w:rFonts w:cs="Arial"/>
          <w:color w:val="9D2135"/>
          <w:sz w:val="22"/>
          <w:szCs w:val="22"/>
        </w:rPr>
        <w:t>a</w:t>
      </w:r>
      <w:r w:rsidR="00514653" w:rsidRPr="003A41EF">
        <w:rPr>
          <w:rFonts w:cs="Arial"/>
          <w:color w:val="9D2135"/>
          <w:sz w:val="22"/>
          <w:szCs w:val="22"/>
        </w:rPr>
        <w:t>, i que podeu accedir a una part de la informació que heu demanat.</w:t>
      </w:r>
    </w:p>
    <w:p w14:paraId="69297436" w14:textId="3C160AE3" w:rsidR="00E93150" w:rsidRPr="00517B69" w:rsidRDefault="00E93150" w:rsidP="00517B69">
      <w:pPr>
        <w:pStyle w:val="Encabezado"/>
        <w:jc w:val="left"/>
        <w:rPr>
          <w:b/>
          <w:bCs/>
          <w:sz w:val="22"/>
          <w:szCs w:val="22"/>
          <w:lang w:val="es-ES"/>
        </w:rPr>
      </w:pPr>
    </w:p>
    <w:p w14:paraId="27BEE10C" w14:textId="29D87F19" w:rsidR="00517B69" w:rsidRDefault="00517B69" w:rsidP="00517B69">
      <w:pPr>
        <w:jc w:val="left"/>
        <w:rPr>
          <w:rFonts w:cs="Arial"/>
          <w:bCs/>
          <w:sz w:val="22"/>
          <w:szCs w:val="22"/>
        </w:rPr>
      </w:pPr>
    </w:p>
    <w:p w14:paraId="5553A699" w14:textId="20A0341A" w:rsidR="00E4266F" w:rsidRDefault="00996CF0" w:rsidP="00E4266F">
      <w:pPr>
        <w:jc w:val="left"/>
        <w:rPr>
          <w:rFonts w:cs="Arial"/>
          <w:b/>
          <w:color w:val="9D2135"/>
          <w:sz w:val="36"/>
          <w:szCs w:val="36"/>
        </w:rPr>
      </w:pPr>
      <w:r>
        <w:rPr>
          <w:rFonts w:cs="Arial"/>
          <w:b/>
          <w:color w:val="9D2135"/>
          <w:sz w:val="36"/>
          <w:szCs w:val="36"/>
        </w:rPr>
        <w:t>Quines parts té aques</w:t>
      </w:r>
      <w:r w:rsidR="009C67E4">
        <w:rPr>
          <w:rFonts w:cs="Arial"/>
          <w:b/>
          <w:color w:val="9D2135"/>
          <w:sz w:val="36"/>
          <w:szCs w:val="36"/>
        </w:rPr>
        <w:t>ta notificació</w:t>
      </w:r>
      <w:r w:rsidR="000C3B91">
        <w:rPr>
          <w:rFonts w:cs="Arial"/>
          <w:b/>
          <w:color w:val="9D2135"/>
          <w:sz w:val="36"/>
          <w:szCs w:val="36"/>
        </w:rPr>
        <w:t xml:space="preserve">? </w:t>
      </w:r>
    </w:p>
    <w:p w14:paraId="4E28F242" w14:textId="019C20E1" w:rsidR="000C3B91" w:rsidRDefault="000C3B91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38550E6A" w14:textId="394CD6A5" w:rsidR="00B01782" w:rsidRDefault="005B5D68" w:rsidP="00E4266F">
      <w:pPr>
        <w:jc w:val="left"/>
        <w:rPr>
          <w:rFonts w:cs="Arial"/>
          <w:bCs/>
          <w:color w:val="9D2135"/>
          <w:sz w:val="22"/>
          <w:szCs w:val="22"/>
        </w:rPr>
      </w:pPr>
      <w:r>
        <w:rPr>
          <w:rFonts w:ascii="Helvetica Neue" w:hAnsi="Helvetica Neue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C3C5A6B" wp14:editId="71934DF4">
                <wp:simplePos x="0" y="0"/>
                <wp:positionH relativeFrom="column">
                  <wp:posOffset>3491865</wp:posOffset>
                </wp:positionH>
                <wp:positionV relativeFrom="paragraph">
                  <wp:posOffset>67310</wp:posOffset>
                </wp:positionV>
                <wp:extent cx="5080" cy="298450"/>
                <wp:effectExtent l="12700" t="0" r="33020" b="19050"/>
                <wp:wrapNone/>
                <wp:docPr id="1381948835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080" cy="298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D2135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E85A1" id="Conector recto 6" o:spid="_x0000_s1026" style="position:absolute;rotation:180;flip:x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5.3pt" to="275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" strokecolor="#9d2135" strokeweight="3pt">
                <v:stroke dashstyle="3 1" joinstyle="miter"/>
              </v:line>
            </w:pict>
          </mc:Fallback>
        </mc:AlternateContent>
      </w:r>
      <w:r>
        <w:rPr>
          <w:rFonts w:ascii="Helvetica Neue" w:hAnsi="Helvetica Neue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5078EB5" wp14:editId="12C01EA5">
                <wp:simplePos x="0" y="0"/>
                <wp:positionH relativeFrom="column">
                  <wp:posOffset>660400</wp:posOffset>
                </wp:positionH>
                <wp:positionV relativeFrom="paragraph">
                  <wp:posOffset>68580</wp:posOffset>
                </wp:positionV>
                <wp:extent cx="5080" cy="298450"/>
                <wp:effectExtent l="12700" t="0" r="33020" b="19050"/>
                <wp:wrapNone/>
                <wp:docPr id="44864693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080" cy="298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D2135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2FA7" id="Conector recto 6" o:spid="_x0000_s1026" style="position:absolute;rotation:180;flip:x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5.4pt" to="52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" strokecolor="#9d2135" strokeweight="3pt">
                <v:stroke dashstyle="3 1" joinstyle="miter"/>
              </v:line>
            </w:pict>
          </mc:Fallback>
        </mc:AlternateContent>
      </w:r>
    </w:p>
    <w:p w14:paraId="2D155A19" w14:textId="3F3D9A14" w:rsidR="00B01782" w:rsidRDefault="006B6E4F" w:rsidP="00E4266F">
      <w:pPr>
        <w:jc w:val="left"/>
        <w:rPr>
          <w:rFonts w:cs="Arial"/>
          <w:bCs/>
          <w:color w:val="9D2135"/>
          <w:sz w:val="22"/>
          <w:szCs w:val="22"/>
        </w:rPr>
      </w:pPr>
      <w:r>
        <w:rPr>
          <w:rFonts w:ascii="Helvetica Neue" w:hAnsi="Helvetica Neue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6800C3E" wp14:editId="1550A31C">
                <wp:simplePos x="0" y="0"/>
                <wp:positionH relativeFrom="column">
                  <wp:posOffset>3432148</wp:posOffset>
                </wp:positionH>
                <wp:positionV relativeFrom="paragraph">
                  <wp:posOffset>19050</wp:posOffset>
                </wp:positionV>
                <wp:extent cx="114300" cy="102870"/>
                <wp:effectExtent l="12700" t="12700" r="12700" b="11430"/>
                <wp:wrapTight wrapText="bothSides">
                  <wp:wrapPolygon edited="0">
                    <wp:start x="24000" y="24267"/>
                    <wp:lineTo x="24000" y="2933"/>
                    <wp:lineTo x="21600" y="267"/>
                    <wp:lineTo x="0" y="267"/>
                    <wp:lineTo x="0" y="21600"/>
                    <wp:lineTo x="2400" y="24267"/>
                    <wp:lineTo x="24000" y="24267"/>
                  </wp:wrapPolygon>
                </wp:wrapTight>
                <wp:docPr id="692849325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02870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1B325" id="Elipse 8" o:spid="_x0000_s1026" style="position:absolute;margin-left:270.25pt;margin-top:1.5pt;width:9pt;height:8.1pt;rotation:180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" fillcolor="#9d2135" strokecolor="black [3213]" strokeweight="1.5pt">
                <v:stroke joinstyle="miter"/>
                <w10:wrap type="tight"/>
              </v:oval>
            </w:pict>
          </mc:Fallback>
        </mc:AlternateContent>
      </w:r>
      <w:r>
        <w:rPr>
          <w:rFonts w:ascii="Helvetica Neue" w:hAnsi="Helvetica Neue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28185DC" wp14:editId="70508767">
                <wp:simplePos x="0" y="0"/>
                <wp:positionH relativeFrom="column">
                  <wp:posOffset>602818</wp:posOffset>
                </wp:positionH>
                <wp:positionV relativeFrom="paragraph">
                  <wp:posOffset>14605</wp:posOffset>
                </wp:positionV>
                <wp:extent cx="114300" cy="102870"/>
                <wp:effectExtent l="12700" t="12700" r="12700" b="11430"/>
                <wp:wrapTight wrapText="bothSides">
                  <wp:wrapPolygon edited="0">
                    <wp:start x="24000" y="24267"/>
                    <wp:lineTo x="24000" y="2933"/>
                    <wp:lineTo x="21600" y="267"/>
                    <wp:lineTo x="0" y="267"/>
                    <wp:lineTo x="0" y="21600"/>
                    <wp:lineTo x="2400" y="24267"/>
                    <wp:lineTo x="24000" y="24267"/>
                  </wp:wrapPolygon>
                </wp:wrapTight>
                <wp:docPr id="1505151294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02870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C128A" id="Elipse 8" o:spid="_x0000_s1026" style="position:absolute;margin-left:47.45pt;margin-top:1.15pt;width:9pt;height:8.1pt;rotation:180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" fillcolor="#9d2135" strokecolor="black [3213]" strokeweight="1.5pt">
                <v:stroke joinstyle="miter"/>
                <w10:wrap type="tight"/>
              </v:oval>
            </w:pict>
          </mc:Fallback>
        </mc:AlternateContent>
      </w:r>
      <w:r>
        <w:rPr>
          <w:rFonts w:ascii="Helvetica Neue" w:hAnsi="Helvetica Neue"/>
          <w:noProof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13B850" wp14:editId="22B8F22C">
                <wp:simplePos x="0" y="0"/>
                <wp:positionH relativeFrom="column">
                  <wp:posOffset>2607</wp:posOffset>
                </wp:positionH>
                <wp:positionV relativeFrom="paragraph">
                  <wp:posOffset>67432</wp:posOffset>
                </wp:positionV>
                <wp:extent cx="5279687" cy="0"/>
                <wp:effectExtent l="0" t="12700" r="16510" b="12700"/>
                <wp:wrapNone/>
                <wp:docPr id="2069364160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6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6A750" id="Conector recto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3pt" to="41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" strokecolor="#9d2135" strokeweight="1.5pt">
                <v:stroke joinstyle="miter"/>
              </v:line>
            </w:pict>
          </mc:Fallback>
        </mc:AlternateContent>
      </w:r>
    </w:p>
    <w:p w14:paraId="614502BD" w14:textId="23201E52" w:rsidR="002B10EB" w:rsidRDefault="00311998" w:rsidP="00E4266F">
      <w:pPr>
        <w:jc w:val="left"/>
        <w:rPr>
          <w:rFonts w:cs="Arial"/>
          <w:bCs/>
          <w:color w:val="9D2135"/>
          <w:sz w:val="22"/>
          <w:szCs w:val="22"/>
        </w:rPr>
      </w:pPr>
      <w:r w:rsidRPr="00ED745B">
        <w:rPr>
          <w:rFonts w:ascii="Helvetica Neue" w:eastAsia="Calibri" w:hAnsi="Helvetica Neue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36575" behindDoc="1" locked="0" layoutInCell="1" allowOverlap="1" wp14:anchorId="65A72D2A" wp14:editId="65BAA913">
                <wp:simplePos x="0" y="0"/>
                <wp:positionH relativeFrom="column">
                  <wp:posOffset>1808980</wp:posOffset>
                </wp:positionH>
                <wp:positionV relativeFrom="paragraph">
                  <wp:posOffset>136106</wp:posOffset>
                </wp:positionV>
                <wp:extent cx="3724910" cy="1672590"/>
                <wp:effectExtent l="0" t="0" r="0" b="3810"/>
                <wp:wrapNone/>
                <wp:docPr id="183247259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910" cy="167259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0E23E" w14:textId="77777777" w:rsidR="006D5897" w:rsidRDefault="006D5897" w:rsidP="006D5897">
                            <w:pPr>
                              <w:jc w:val="center"/>
                            </w:pPr>
                          </w:p>
                          <w:p w14:paraId="2E143D51" w14:textId="77777777" w:rsidR="006D5897" w:rsidRDefault="006D5897" w:rsidP="006D5897"/>
                          <w:p w14:paraId="59810944" w14:textId="77777777" w:rsidR="006D5897" w:rsidRDefault="006D5897" w:rsidP="006D5897"/>
                          <w:p w14:paraId="464D626D" w14:textId="77777777" w:rsidR="006D5897" w:rsidRDefault="006D5897" w:rsidP="006D5897"/>
                          <w:p w14:paraId="21C5B894" w14:textId="77777777" w:rsidR="006D5897" w:rsidRPr="00ED745B" w:rsidRDefault="006D5897" w:rsidP="006D589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72D2A" id="Rectángulo 1" o:spid="_x0000_s1032" style="position:absolute;margin-left:142.45pt;margin-top:10.7pt;width:293.3pt;height:131.7pt;z-index:-251579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" fillcolor="#f2f2f2" stroked="f" strokeweight="1pt">
                <v:stroke joinstyle="miter"/>
                <v:textbox>
                  <w:txbxContent>
                    <w:p w14:paraId="63A0E23E" w14:textId="77777777" w:rsidR="006D5897" w:rsidRDefault="006D5897" w:rsidP="006D5897">
                      <w:pPr>
                        <w:jc w:val="center"/>
                      </w:pPr>
                    </w:p>
                    <w:p w14:paraId="2E143D51" w14:textId="77777777" w:rsidR="006D5897" w:rsidRDefault="006D5897" w:rsidP="006D5897"/>
                    <w:p w14:paraId="59810944" w14:textId="77777777" w:rsidR="006D5897" w:rsidRDefault="006D5897" w:rsidP="006D5897"/>
                    <w:p w14:paraId="464D626D" w14:textId="77777777" w:rsidR="006D5897" w:rsidRDefault="006D5897" w:rsidP="006D5897"/>
                    <w:p w14:paraId="21C5B894" w14:textId="77777777" w:rsidR="006D5897" w:rsidRPr="00ED745B" w:rsidRDefault="006D5897" w:rsidP="006D589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745B">
        <w:rPr>
          <w:rFonts w:ascii="Helvetica Neue" w:eastAsia="Calibri" w:hAnsi="Helvetica Neue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472C48" wp14:editId="22F76546">
                <wp:simplePos x="0" y="0"/>
                <wp:positionH relativeFrom="column">
                  <wp:posOffset>-117097</wp:posOffset>
                </wp:positionH>
                <wp:positionV relativeFrom="paragraph">
                  <wp:posOffset>136106</wp:posOffset>
                </wp:positionV>
                <wp:extent cx="1800225" cy="1673158"/>
                <wp:effectExtent l="0" t="0" r="3175" b="3810"/>
                <wp:wrapNone/>
                <wp:docPr id="169317560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73158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01467" w14:textId="77777777" w:rsidR="00DF50BE" w:rsidRDefault="00DF50BE" w:rsidP="00DF50BE">
                            <w:pPr>
                              <w:jc w:val="center"/>
                            </w:pPr>
                          </w:p>
                          <w:p w14:paraId="1C4B810C" w14:textId="77777777" w:rsidR="00DF50BE" w:rsidRDefault="00DF50BE" w:rsidP="00DF50BE"/>
                          <w:p w14:paraId="17A263BB" w14:textId="77777777" w:rsidR="00DF50BE" w:rsidRDefault="00DF50BE" w:rsidP="00DF50BE"/>
                          <w:p w14:paraId="4BD8C384" w14:textId="77777777" w:rsidR="00DF50BE" w:rsidRDefault="00DF50BE" w:rsidP="00DF50BE"/>
                          <w:p w14:paraId="55D17CD6" w14:textId="18F5BD17" w:rsidR="00DF50BE" w:rsidRPr="00ED745B" w:rsidRDefault="00DF50BE" w:rsidP="00DF50BE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72C48" id="_x0000_s1033" style="position:absolute;margin-left:-9.2pt;margin-top:10.7pt;width:141.75pt;height:1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" fillcolor="#f2f2f2" stroked="f" strokeweight="1pt">
                <v:stroke joinstyle="miter"/>
                <v:textbox>
                  <w:txbxContent>
                    <w:p w14:paraId="33F01467" w14:textId="77777777" w:rsidR="00DF50BE" w:rsidRDefault="00DF50BE" w:rsidP="00DF50BE">
                      <w:pPr>
                        <w:jc w:val="center"/>
                      </w:pPr>
                    </w:p>
                    <w:p w14:paraId="1C4B810C" w14:textId="77777777" w:rsidR="00DF50BE" w:rsidRDefault="00DF50BE" w:rsidP="00DF50BE"/>
                    <w:p w14:paraId="17A263BB" w14:textId="77777777" w:rsidR="00DF50BE" w:rsidRDefault="00DF50BE" w:rsidP="00DF50BE"/>
                    <w:p w14:paraId="4BD8C384" w14:textId="77777777" w:rsidR="00DF50BE" w:rsidRDefault="00DF50BE" w:rsidP="00DF50BE"/>
                    <w:p w14:paraId="55D17CD6" w14:textId="18F5BD17" w:rsidR="00DF50BE" w:rsidRPr="00ED745B" w:rsidRDefault="00DF50BE" w:rsidP="00DF50BE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E6C07B" w14:textId="4C3153EB" w:rsidR="00B01782" w:rsidRDefault="006D5897" w:rsidP="00E4266F">
      <w:pPr>
        <w:jc w:val="left"/>
        <w:rPr>
          <w:rFonts w:cs="Arial"/>
          <w:bCs/>
          <w:color w:val="9D2135"/>
          <w:sz w:val="22"/>
          <w:szCs w:val="22"/>
        </w:rPr>
      </w:pPr>
      <w:r w:rsidRPr="00ED745B">
        <w:rPr>
          <w:rFonts w:ascii="Helvetica Neue" w:eastAsia="Calibri" w:hAnsi="Helvetica Neue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38F9F0" wp14:editId="7A701929">
                <wp:simplePos x="0" y="0"/>
                <wp:positionH relativeFrom="column">
                  <wp:posOffset>2658515</wp:posOffset>
                </wp:positionH>
                <wp:positionV relativeFrom="paragraph">
                  <wp:posOffset>40640</wp:posOffset>
                </wp:positionV>
                <wp:extent cx="1687195" cy="435610"/>
                <wp:effectExtent l="0" t="0" r="0" b="0"/>
                <wp:wrapNone/>
                <wp:docPr id="208663086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6D1AB" w14:textId="28A84BF2" w:rsidR="006D5897" w:rsidRPr="005576D8" w:rsidRDefault="006D5897" w:rsidP="006D589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Decret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8F9F0" id="Cuadro de texto 2" o:spid="_x0000_s1034" type="#_x0000_t202" style="position:absolute;margin-left:209.35pt;margin-top:3.2pt;width:132.85pt;height:34.3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" filled="f" stroked="f" strokeweight=".5pt">
                <v:textbox>
                  <w:txbxContent>
                    <w:p w14:paraId="21E6D1AB" w14:textId="28A84BF2" w:rsidR="006D5897" w:rsidRPr="005576D8" w:rsidRDefault="006D5897" w:rsidP="006D5897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576D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Decret</w:t>
                      </w:r>
                    </w:p>
                  </w:txbxContent>
                </v:textbox>
              </v:shape>
            </w:pict>
          </mc:Fallback>
        </mc:AlternateContent>
      </w:r>
      <w:r w:rsidR="00DF50BE" w:rsidRPr="00ED745B">
        <w:rPr>
          <w:rFonts w:ascii="Helvetica Neue" w:eastAsia="Calibri" w:hAnsi="Helvetica Neue"/>
          <w:noProof/>
          <w:color w:val="000000"/>
          <w:sz w:val="22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2ACD60" wp14:editId="2E4F71C0">
                <wp:simplePos x="0" y="0"/>
                <wp:positionH relativeFrom="column">
                  <wp:posOffset>-109855</wp:posOffset>
                </wp:positionH>
                <wp:positionV relativeFrom="paragraph">
                  <wp:posOffset>43639</wp:posOffset>
                </wp:positionV>
                <wp:extent cx="1687195" cy="435610"/>
                <wp:effectExtent l="0" t="0" r="0" b="0"/>
                <wp:wrapNone/>
                <wp:docPr id="5985747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F0E6F" w14:textId="4308E5FA" w:rsidR="00DF50BE" w:rsidRPr="00DF50BE" w:rsidRDefault="00CC0CB0" w:rsidP="00DF50B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Resum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ACD60" id="_x0000_s1035" type="#_x0000_t202" style="position:absolute;margin-left:-8.65pt;margin-top:3.45pt;width:132.85pt;height:34.3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" filled="f" stroked="f" strokeweight=".5pt">
                <v:textbox>
                  <w:txbxContent>
                    <w:p w14:paraId="60AF0E6F" w14:textId="4308E5FA" w:rsidR="00DF50BE" w:rsidRPr="00DF50BE" w:rsidRDefault="00CC0CB0" w:rsidP="00DF50B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Resum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55933AB" w14:textId="7511A008" w:rsidR="00DF50BE" w:rsidRDefault="002867DD" w:rsidP="00E4266F">
      <w:pPr>
        <w:jc w:val="left"/>
        <w:rPr>
          <w:rFonts w:cs="Arial"/>
          <w:bCs/>
          <w:color w:val="9D2135"/>
          <w:sz w:val="22"/>
          <w:szCs w:val="22"/>
        </w:rPr>
      </w:pPr>
      <w:r>
        <w:rPr>
          <w:rFonts w:cs="Arial"/>
          <w:bCs/>
          <w:noProof/>
          <w:color w:val="9D213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609A2B" wp14:editId="53702885">
                <wp:simplePos x="0" y="0"/>
                <wp:positionH relativeFrom="column">
                  <wp:posOffset>1585244</wp:posOffset>
                </wp:positionH>
                <wp:positionV relativeFrom="paragraph">
                  <wp:posOffset>67714</wp:posOffset>
                </wp:positionV>
                <wp:extent cx="3959158" cy="1419671"/>
                <wp:effectExtent l="0" t="0" r="0" b="0"/>
                <wp:wrapNone/>
                <wp:docPr id="106842130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158" cy="1419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2380" w14:textId="54AE487F" w:rsidR="002867DD" w:rsidRPr="00D2362C" w:rsidRDefault="002867DD" w:rsidP="002867DD">
                            <w:pPr>
                              <w:ind w:left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Reflecteix la decisió de l’Ajuntament sobre la vostra sol·licitud. Té les parts següents: </w:t>
                            </w:r>
                          </w:p>
                          <w:p w14:paraId="367AC1AA" w14:textId="77777777" w:rsidR="002867DD" w:rsidRPr="005576D8" w:rsidRDefault="002867DD" w:rsidP="002867DD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Fets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: aquelles situacions que han tingut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lloc durant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la tramitació de la vostra sol·licitud.</w:t>
                            </w:r>
                          </w:p>
                          <w:p w14:paraId="1E645A45" w14:textId="77777777" w:rsidR="002867DD" w:rsidRPr="005576D8" w:rsidRDefault="002867DD" w:rsidP="002867DD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Fonaments de dret</w:t>
                            </w:r>
                            <w:r w:rsidRPr="005576D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els arguments jurídics (normes) en què hem basat la nostra decisió.</w:t>
                            </w:r>
                          </w:p>
                          <w:p w14:paraId="0AE7D5CC" w14:textId="77777777" w:rsidR="002867DD" w:rsidRPr="005576D8" w:rsidRDefault="002867DD" w:rsidP="002867DD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576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Resolució</w:t>
                            </w:r>
                            <w:r w:rsidRPr="005576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 la decisió final sobre la tramitació de la vostra sol·licitud.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9A2B" id="_x0000_s1036" type="#_x0000_t202" style="position:absolute;margin-left:124.8pt;margin-top:5.35pt;width:311.75pt;height:111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" filled="f" stroked="f" strokeweight=".5pt">
                <v:textbox>
                  <w:txbxContent>
                    <w:p w14:paraId="54CC2380" w14:textId="54AE487F" w:rsidR="002867DD" w:rsidRPr="00D2362C" w:rsidRDefault="002867DD" w:rsidP="002867DD">
                      <w:pPr>
                        <w:ind w:left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Reflecteix la decisió de l’Ajuntament sobre la vostra sol·licitud. Té les parts següents: </w:t>
                      </w:r>
                    </w:p>
                    <w:p w14:paraId="367AC1AA" w14:textId="77777777" w:rsidR="002867DD" w:rsidRPr="005576D8" w:rsidRDefault="002867DD" w:rsidP="002867DD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Fets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: aquelles situacions que han tingut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lloc durant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la tramitació de la vostra sol·licitud.</w:t>
                      </w:r>
                    </w:p>
                    <w:p w14:paraId="1E645A45" w14:textId="77777777" w:rsidR="002867DD" w:rsidRPr="005576D8" w:rsidRDefault="002867DD" w:rsidP="002867DD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Fonaments de dret</w:t>
                      </w:r>
                      <w:r w:rsidRPr="005576D8">
                        <w:rPr>
                          <w:rFonts w:cs="Arial"/>
                          <w:sz w:val="22"/>
                          <w:szCs w:val="22"/>
                        </w:rPr>
                        <w:t xml:space="preserve">: 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>els arguments jurídics (normes) en què hem basat la nostra decisió.</w:t>
                      </w:r>
                    </w:p>
                    <w:p w14:paraId="0AE7D5CC" w14:textId="77777777" w:rsidR="002867DD" w:rsidRPr="005576D8" w:rsidRDefault="002867DD" w:rsidP="002867DD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left"/>
                        <w:rPr>
                          <w:b/>
                        </w:rPr>
                      </w:pPr>
                      <w:r w:rsidRPr="005576D8">
                        <w:rPr>
                          <w:rFonts w:cs="Arial"/>
                          <w:b/>
                          <w:sz w:val="22"/>
                          <w:szCs w:val="22"/>
                        </w:rPr>
                        <w:t>Resolució</w:t>
                      </w:r>
                      <w:r w:rsidRPr="005576D8">
                        <w:rPr>
                          <w:rFonts w:cs="Arial"/>
                          <w:bCs/>
                          <w:sz w:val="22"/>
                          <w:szCs w:val="22"/>
                        </w:rPr>
                        <w:t>: la decisió final sobre la tramitació de la vostra sol·licitud.</w:t>
                      </w:r>
                    </w:p>
                  </w:txbxContent>
                </v:textbox>
              </v:shape>
            </w:pict>
          </mc:Fallback>
        </mc:AlternateContent>
      </w:r>
    </w:p>
    <w:p w14:paraId="5BF136CC" w14:textId="67605108" w:rsidR="00DF50BE" w:rsidRDefault="00FC1009" w:rsidP="00E4266F">
      <w:pPr>
        <w:jc w:val="left"/>
        <w:rPr>
          <w:rFonts w:cs="Arial"/>
          <w:bCs/>
          <w:color w:val="9D2135"/>
          <w:sz w:val="22"/>
          <w:szCs w:val="22"/>
        </w:rPr>
      </w:pPr>
      <w:r>
        <w:rPr>
          <w:rFonts w:cs="Arial"/>
          <w:bCs/>
          <w:noProof/>
          <w:color w:val="9D213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BD1859" wp14:editId="24D5F07B">
                <wp:simplePos x="0" y="0"/>
                <wp:positionH relativeFrom="column">
                  <wp:posOffset>-365</wp:posOffset>
                </wp:positionH>
                <wp:positionV relativeFrom="paragraph">
                  <wp:posOffset>15226</wp:posOffset>
                </wp:positionV>
                <wp:extent cx="1580191" cy="1108954"/>
                <wp:effectExtent l="0" t="0" r="0" b="0"/>
                <wp:wrapNone/>
                <wp:docPr id="129177137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191" cy="1108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DC12E" w14:textId="141385E4" w:rsidR="00DF50BE" w:rsidRDefault="00CC0CB0" w:rsidP="00DF50BE">
                            <w:pPr>
                              <w:jc w:val="left"/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Us </w:t>
                            </w:r>
                            <w:r w:rsidR="00F35DC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comuniquem de manera clara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com hem resolt la vostra sol·licitud</w:t>
                            </w:r>
                            <w:r w:rsidR="002857BF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i què podeu fer si no hi esteu d’acord.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1859" id="_x0000_s1037" type="#_x0000_t202" style="position:absolute;margin-left:-.05pt;margin-top:1.2pt;width:124.4pt;height:8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" filled="f" stroked="f" strokeweight=".5pt">
                <v:textbox>
                  <w:txbxContent>
                    <w:p w14:paraId="0B8DC12E" w14:textId="141385E4" w:rsidR="00DF50BE" w:rsidRDefault="00CC0CB0" w:rsidP="00DF50BE">
                      <w:pPr>
                        <w:jc w:val="left"/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Us </w:t>
                      </w:r>
                      <w:r w:rsidR="00F35DC0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comuniquem de manera clara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com hem resolt la vostra sol·licitud</w:t>
                      </w:r>
                      <w:r w:rsidR="002857BF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i què podeu fer si no hi esteu d’acord.</w:t>
                      </w:r>
                    </w:p>
                  </w:txbxContent>
                </v:textbox>
              </v:shape>
            </w:pict>
          </mc:Fallback>
        </mc:AlternateContent>
      </w:r>
    </w:p>
    <w:p w14:paraId="7F75CEC4" w14:textId="1540F58E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03F5D419" w14:textId="421BC6B4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27B17090" w14:textId="4AAC0C8A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47F5E8DF" w14:textId="27C3E5EC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7F8320F0" w14:textId="094AF5D5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0DCD4160" w14:textId="66D9CCB5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5557CC84" w14:textId="1AA6683B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28604F13" w14:textId="63B13DD6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0006C08F" w14:textId="2FEA0368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54BCDD25" w14:textId="453AB223" w:rsidR="005F6FD9" w:rsidRDefault="005F6FD9" w:rsidP="00F973EB">
      <w:pPr>
        <w:jc w:val="left"/>
        <w:rPr>
          <w:rFonts w:cs="Arial"/>
          <w:b/>
          <w:color w:val="9D2135"/>
          <w:sz w:val="36"/>
          <w:szCs w:val="36"/>
        </w:rPr>
      </w:pPr>
      <w:r>
        <w:rPr>
          <w:rFonts w:cs="Arial"/>
          <w:b/>
          <w:color w:val="9D2135"/>
          <w:sz w:val="36"/>
          <w:szCs w:val="36"/>
        </w:rPr>
        <w:t xml:space="preserve">Com hem resolt la vostra sol·licitud? </w:t>
      </w:r>
    </w:p>
    <w:p w14:paraId="666F10C7" w14:textId="77777777" w:rsidR="00F43395" w:rsidRDefault="00F43395" w:rsidP="00E4266F">
      <w:pPr>
        <w:jc w:val="left"/>
        <w:rPr>
          <w:rFonts w:cs="Arial"/>
          <w:b/>
          <w:color w:val="000000" w:themeColor="text1"/>
          <w:sz w:val="28"/>
          <w:szCs w:val="28"/>
        </w:rPr>
      </w:pPr>
    </w:p>
    <w:p w14:paraId="462E5E86" w14:textId="099CFBA8" w:rsidR="00DF50BE" w:rsidRPr="00933825" w:rsidRDefault="00A53309" w:rsidP="00E4266F">
      <w:pPr>
        <w:jc w:val="lef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Podeu</w:t>
      </w:r>
      <w:r w:rsidR="005F6FD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A11114">
        <w:rPr>
          <w:rFonts w:cs="Arial"/>
          <w:b/>
          <w:color w:val="000000" w:themeColor="text1"/>
          <w:sz w:val="28"/>
          <w:szCs w:val="28"/>
        </w:rPr>
        <w:t>accedir</w:t>
      </w:r>
      <w:r w:rsidR="005F6FD9">
        <w:rPr>
          <w:rFonts w:cs="Arial"/>
          <w:b/>
          <w:color w:val="000000" w:themeColor="text1"/>
          <w:sz w:val="28"/>
          <w:szCs w:val="28"/>
        </w:rPr>
        <w:t xml:space="preserve"> a una part de la informació que heu demanat</w:t>
      </w:r>
    </w:p>
    <w:p w14:paraId="31E9DF21" w14:textId="23DD179E" w:rsidR="00933825" w:rsidRDefault="00933825" w:rsidP="00933825">
      <w:pPr>
        <w:jc w:val="left"/>
        <w:rPr>
          <w:rFonts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6382ABF5" wp14:editId="4D1814FD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584200" cy="584200"/>
            <wp:effectExtent l="0" t="0" r="0" b="0"/>
            <wp:wrapSquare wrapText="bothSides"/>
            <wp:docPr id="1465918932" name="Gráfico 1" descr="Notas adhesivas 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18932" name="Gráfico 1465918932" descr="Notas adhesivas  contorn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1B9C5" w14:textId="5FBE5559" w:rsidR="00933825" w:rsidRPr="00111764" w:rsidRDefault="00933825" w:rsidP="00933825">
      <w:pPr>
        <w:pStyle w:val="Prrafodelista"/>
        <w:numPr>
          <w:ilvl w:val="1"/>
          <w:numId w:val="42"/>
        </w:numPr>
        <w:jc w:val="left"/>
        <w:rPr>
          <w:rFonts w:cs="Arial"/>
          <w:bCs/>
          <w:sz w:val="22"/>
          <w:szCs w:val="22"/>
        </w:rPr>
      </w:pPr>
      <w:r w:rsidRPr="00111764">
        <w:rPr>
          <w:rFonts w:cs="Arial"/>
          <w:bCs/>
          <w:sz w:val="22"/>
          <w:szCs w:val="22"/>
        </w:rPr>
        <w:t xml:space="preserve">En determinades situacions no es pot lliurar informació </w:t>
      </w:r>
      <w:r>
        <w:rPr>
          <w:rFonts w:cs="Arial"/>
          <w:bCs/>
          <w:sz w:val="22"/>
          <w:szCs w:val="22"/>
        </w:rPr>
        <w:t xml:space="preserve">pública </w:t>
      </w:r>
      <w:r w:rsidRPr="00111764">
        <w:rPr>
          <w:rFonts w:cs="Arial"/>
          <w:bCs/>
          <w:sz w:val="22"/>
          <w:szCs w:val="22"/>
        </w:rPr>
        <w:t xml:space="preserve">perquè s’han de protegir altres drets o interessos. La Llei de Transparència parla de </w:t>
      </w:r>
      <w:r w:rsidRPr="00111764">
        <w:rPr>
          <w:rFonts w:cs="Arial"/>
          <w:b/>
          <w:sz w:val="22"/>
          <w:szCs w:val="22"/>
        </w:rPr>
        <w:t>límits al dret d’accés a la informació pública</w:t>
      </w:r>
      <w:r w:rsidRPr="00111764">
        <w:rPr>
          <w:rFonts w:cs="Arial"/>
          <w:bCs/>
          <w:sz w:val="22"/>
          <w:szCs w:val="22"/>
        </w:rPr>
        <w:t>.</w:t>
      </w:r>
    </w:p>
    <w:p w14:paraId="4CE0B107" w14:textId="77777777" w:rsidR="00933825" w:rsidRDefault="00933825" w:rsidP="00933825">
      <w:pPr>
        <w:jc w:val="left"/>
        <w:rPr>
          <w:rFonts w:cs="Arial"/>
          <w:bCs/>
          <w:sz w:val="22"/>
          <w:szCs w:val="22"/>
        </w:rPr>
      </w:pPr>
    </w:p>
    <w:p w14:paraId="62F43A20" w14:textId="16C7A5D1" w:rsidR="00933825" w:rsidRDefault="00933825" w:rsidP="00933825">
      <w:pPr>
        <w:pStyle w:val="Prrafodelista"/>
        <w:numPr>
          <w:ilvl w:val="1"/>
          <w:numId w:val="42"/>
        </w:numPr>
        <w:jc w:val="left"/>
        <w:rPr>
          <w:rFonts w:cs="Arial"/>
          <w:bCs/>
          <w:sz w:val="22"/>
          <w:szCs w:val="22"/>
        </w:rPr>
      </w:pPr>
      <w:r w:rsidRPr="00111764">
        <w:rPr>
          <w:rFonts w:cs="Arial"/>
          <w:bCs/>
          <w:sz w:val="22"/>
          <w:szCs w:val="22"/>
        </w:rPr>
        <w:t xml:space="preserve">Per això, només podem donar-vos accés una part de la informació que heu demanat, ja que la resta està afectada per </w:t>
      </w:r>
      <w:r w:rsidR="008C7151">
        <w:rPr>
          <w:rFonts w:cs="Arial"/>
          <w:bCs/>
          <w:sz w:val="22"/>
          <w:szCs w:val="22"/>
        </w:rPr>
        <w:t>aquests límits.</w:t>
      </w:r>
    </w:p>
    <w:p w14:paraId="52165A08" w14:textId="77777777" w:rsidR="00DF50BE" w:rsidRDefault="00DF50BE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75FBFEBA" w14:textId="77777777" w:rsidR="00436623" w:rsidRDefault="00436623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372249D6" w14:textId="77777777" w:rsidR="00436623" w:rsidRDefault="00436623" w:rsidP="00E4266F">
      <w:pPr>
        <w:jc w:val="left"/>
        <w:rPr>
          <w:rFonts w:cs="Arial"/>
          <w:bCs/>
          <w:color w:val="9D2135"/>
          <w:sz w:val="22"/>
          <w:szCs w:val="22"/>
        </w:rPr>
      </w:pPr>
    </w:p>
    <w:p w14:paraId="4EEAEA93" w14:textId="06255045" w:rsidR="00296783" w:rsidRDefault="00296783" w:rsidP="00517B69">
      <w:pPr>
        <w:jc w:val="left"/>
        <w:rPr>
          <w:rFonts w:cs="Arial"/>
          <w:bCs/>
          <w:sz w:val="22"/>
          <w:szCs w:val="22"/>
        </w:rPr>
      </w:pPr>
    </w:p>
    <w:p w14:paraId="51C11476" w14:textId="3F65BE29" w:rsidR="009A30DC" w:rsidRDefault="009A30DC" w:rsidP="00517B69">
      <w:pPr>
        <w:jc w:val="lef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lastRenderedPageBreak/>
        <w:t xml:space="preserve">Aquesta és la informació </w:t>
      </w:r>
      <w:r w:rsidR="00957AE7">
        <w:rPr>
          <w:rFonts w:cs="Arial"/>
          <w:b/>
          <w:color w:val="000000" w:themeColor="text1"/>
          <w:sz w:val="28"/>
          <w:szCs w:val="28"/>
        </w:rPr>
        <w:t xml:space="preserve">a </w:t>
      </w:r>
      <w:r w:rsidR="00806EF2">
        <w:rPr>
          <w:rFonts w:cs="Arial"/>
          <w:b/>
          <w:color w:val="000000" w:themeColor="text1"/>
          <w:sz w:val="28"/>
          <w:szCs w:val="28"/>
        </w:rPr>
        <w:t>què</w:t>
      </w:r>
      <w:r>
        <w:rPr>
          <w:rFonts w:cs="Arial"/>
          <w:b/>
          <w:color w:val="000000" w:themeColor="text1"/>
          <w:sz w:val="28"/>
          <w:szCs w:val="28"/>
        </w:rPr>
        <w:t xml:space="preserve"> podeu accedir i a </w:t>
      </w:r>
      <w:r w:rsidR="00DC6495">
        <w:rPr>
          <w:rFonts w:cs="Arial"/>
          <w:b/>
          <w:color w:val="000000" w:themeColor="text1"/>
          <w:sz w:val="28"/>
          <w:szCs w:val="28"/>
        </w:rPr>
        <w:t>què</w:t>
      </w:r>
      <w:r>
        <w:rPr>
          <w:rFonts w:cs="Arial"/>
          <w:b/>
          <w:color w:val="000000" w:themeColor="text1"/>
          <w:sz w:val="28"/>
          <w:szCs w:val="28"/>
        </w:rPr>
        <w:t xml:space="preserve"> no:</w:t>
      </w:r>
    </w:p>
    <w:p w14:paraId="1E03A1E4" w14:textId="77777777" w:rsidR="00803EA8" w:rsidRPr="00803EA8" w:rsidRDefault="00803EA8" w:rsidP="00517B69">
      <w:pPr>
        <w:jc w:val="left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4106"/>
      </w:tblGrid>
      <w:tr w:rsidR="00FB2129" w:rsidRPr="00575FCE" w14:paraId="1981388C" w14:textId="271B7160" w:rsidTr="00FB2129">
        <w:trPr>
          <w:trHeight w:val="786"/>
        </w:trPr>
        <w:tc>
          <w:tcPr>
            <w:tcW w:w="4106" w:type="dxa"/>
          </w:tcPr>
          <w:p w14:paraId="29D7AD74" w14:textId="01CA8E57" w:rsidR="00FB2129" w:rsidRPr="00575FCE" w:rsidRDefault="00FB2129" w:rsidP="00FB21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77DC7AD0" wp14:editId="0D4D606F">
                  <wp:extent cx="417600" cy="417600"/>
                  <wp:effectExtent l="0" t="0" r="1905" b="0"/>
                  <wp:docPr id="1533450009" name="Gráfico 4" descr="Señal de pulgar hacia arriba 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450009" name="Gráfico 1533450009" descr="Señal de pulgar hacia arriba  contorno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" cy="4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62D93136" w14:textId="52C363DD" w:rsidR="00FB2129" w:rsidRDefault="00FB2129" w:rsidP="00FB21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2CDB0156" wp14:editId="4A9C70E2">
                  <wp:extent cx="436098" cy="436098"/>
                  <wp:effectExtent l="0" t="0" r="0" b="0"/>
                  <wp:docPr id="339086991" name="Gráfico 7" descr="Pulgar hacia abaj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86991" name="Gráfico 339086991" descr="Pulgar hacia abajo contorno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8" cy="43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129" w14:paraId="05176862" w14:textId="255D31DF" w:rsidTr="00FB2129">
        <w:tc>
          <w:tcPr>
            <w:tcW w:w="4106" w:type="dxa"/>
          </w:tcPr>
          <w:p w14:paraId="082D8602" w14:textId="2D83354C" w:rsidR="00FB2129" w:rsidRDefault="001440A9" w:rsidP="00A45D03">
            <w:pPr>
              <w:pStyle w:val="Prrafodelista"/>
              <w:numPr>
                <w:ilvl w:val="0"/>
                <w:numId w:val="36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  <w:p w14:paraId="6F52B690" w14:textId="1799EF71" w:rsidR="00FB2129" w:rsidRDefault="001440A9" w:rsidP="00A45D03">
            <w:pPr>
              <w:pStyle w:val="Prrafodelista"/>
              <w:numPr>
                <w:ilvl w:val="0"/>
                <w:numId w:val="36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  <w:p w14:paraId="0D6321C3" w14:textId="3D371BAE" w:rsidR="00FB2129" w:rsidRPr="00A45D03" w:rsidRDefault="001440A9" w:rsidP="00A45D03">
            <w:pPr>
              <w:pStyle w:val="Prrafodelista"/>
              <w:numPr>
                <w:ilvl w:val="0"/>
                <w:numId w:val="36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</w:tc>
        <w:tc>
          <w:tcPr>
            <w:tcW w:w="4106" w:type="dxa"/>
          </w:tcPr>
          <w:p w14:paraId="51693260" w14:textId="046FB022" w:rsidR="00FB2129" w:rsidRDefault="001440A9" w:rsidP="00FB2129">
            <w:pPr>
              <w:pStyle w:val="Prrafodelista"/>
              <w:numPr>
                <w:ilvl w:val="0"/>
                <w:numId w:val="36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  <w:p w14:paraId="0C77F05E" w14:textId="34041EED" w:rsidR="00FB2129" w:rsidRDefault="001440A9" w:rsidP="00FB2129">
            <w:pPr>
              <w:pStyle w:val="Prrafodelista"/>
              <w:numPr>
                <w:ilvl w:val="0"/>
                <w:numId w:val="36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  <w:p w14:paraId="45A1AE69" w14:textId="77777777" w:rsidR="00FB2129" w:rsidRDefault="001440A9" w:rsidP="00FB2129">
            <w:pPr>
              <w:pStyle w:val="Prrafodelista"/>
              <w:numPr>
                <w:ilvl w:val="0"/>
                <w:numId w:val="36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  <w:p w14:paraId="034F0471" w14:textId="7DE6D4E3" w:rsidR="00803EA8" w:rsidRPr="00FB2129" w:rsidRDefault="00803EA8" w:rsidP="00803EA8">
            <w:pPr>
              <w:pStyle w:val="Prrafodelista"/>
              <w:ind w:left="720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9A9C668" w14:textId="05FB79A0" w:rsidR="00780CE7" w:rsidRDefault="00803EA8">
      <w:pPr>
        <w:jc w:val="left"/>
        <w:rPr>
          <w:rFonts w:cs="Arial"/>
          <w:bCs/>
          <w:sz w:val="22"/>
          <w:szCs w:val="22"/>
        </w:rPr>
      </w:pPr>
      <w:r>
        <w:rPr>
          <w:rFonts w:ascii="Helvetica Neue" w:hAnsi="Helvetica Neue"/>
          <w:noProof/>
          <w:kern w:val="2"/>
          <w14:ligatures w14:val="standardContextual"/>
        </w:rPr>
        <w:drawing>
          <wp:anchor distT="0" distB="0" distL="114300" distR="114300" simplePos="0" relativeHeight="251753472" behindDoc="1" locked="0" layoutInCell="1" allowOverlap="1" wp14:anchorId="539B2F33" wp14:editId="61019D56">
            <wp:simplePos x="0" y="0"/>
            <wp:positionH relativeFrom="column">
              <wp:posOffset>106680</wp:posOffset>
            </wp:positionH>
            <wp:positionV relativeFrom="paragraph">
              <wp:posOffset>128172</wp:posOffset>
            </wp:positionV>
            <wp:extent cx="425450" cy="425450"/>
            <wp:effectExtent l="0" t="0" r="0" b="0"/>
            <wp:wrapTight wrapText="bothSides">
              <wp:wrapPolygon edited="0">
                <wp:start x="4513" y="1934"/>
                <wp:lineTo x="1934" y="3869"/>
                <wp:lineTo x="1934" y="19988"/>
                <wp:lineTo x="19343" y="19988"/>
                <wp:lineTo x="19343" y="4513"/>
                <wp:lineTo x="16764" y="1934"/>
                <wp:lineTo x="4513" y="1934"/>
              </wp:wrapPolygon>
            </wp:wrapTight>
            <wp:docPr id="1485867143" name="Gráfico 2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85316" name="Gráfico 617585316" descr="Calendario con relleno sólido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02" w:rsidRPr="00C248C7">
        <w:rPr>
          <w:rFonts w:ascii="Helvetica Neue" w:hAnsi="Helvetica Neue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1" behindDoc="1" locked="0" layoutInCell="1" allowOverlap="1" wp14:anchorId="14E7EEC3" wp14:editId="5470F268">
                <wp:simplePos x="0" y="0"/>
                <wp:positionH relativeFrom="column">
                  <wp:posOffset>-38735</wp:posOffset>
                </wp:positionH>
                <wp:positionV relativeFrom="paragraph">
                  <wp:posOffset>86897</wp:posOffset>
                </wp:positionV>
                <wp:extent cx="5340485" cy="2023353"/>
                <wp:effectExtent l="0" t="0" r="19050" b="889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485" cy="202335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29596513" w14:textId="77777777" w:rsidR="00242FEA" w:rsidRPr="00B71E74" w:rsidRDefault="00242FEA" w:rsidP="00242FEA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7EEC3" id="_x0000_s1038" style="position:absolute;margin-left:-3.05pt;margin-top:6.85pt;width:420.5pt;height:159.3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" filled="f" strokecolor="#9d2135" strokeweight=".5pt">
                <v:textbox>
                  <w:txbxContent>
                    <w:p w14:paraId="29596513" w14:textId="77777777" w:rsidR="00242FEA" w:rsidRPr="00B71E74" w:rsidRDefault="00242FEA" w:rsidP="00242FEA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5FCE">
        <w:rPr>
          <w:rFonts w:cs="Arial"/>
          <w:bCs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page" w:horzAnchor="margin" w:tblpY="37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"/>
        <w:gridCol w:w="1456"/>
        <w:gridCol w:w="5664"/>
      </w:tblGrid>
      <w:tr w:rsidR="006718F4" w14:paraId="45015AD9" w14:textId="77777777" w:rsidTr="00803EA8">
        <w:tc>
          <w:tcPr>
            <w:tcW w:w="1091" w:type="dxa"/>
          </w:tcPr>
          <w:p w14:paraId="0D58BD03" w14:textId="40408357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6" w:type="dxa"/>
          </w:tcPr>
          <w:p w14:paraId="2057D4F6" w14:textId="77777777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Lliurament</w:t>
            </w:r>
          </w:p>
        </w:tc>
        <w:tc>
          <w:tcPr>
            <w:tcW w:w="5664" w:type="dxa"/>
          </w:tcPr>
          <w:p w14:paraId="6491B609" w14:textId="77777777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 30 dies hàbils (de dilluns a divendres excepte festius) des de l’endemà de la notificació del Decret. La normativa preveu casos en què aquest termini es pot allargar.</w:t>
            </w:r>
          </w:p>
        </w:tc>
      </w:tr>
      <w:tr w:rsidR="006718F4" w14:paraId="663718C0" w14:textId="77777777" w:rsidTr="00803EA8">
        <w:tc>
          <w:tcPr>
            <w:tcW w:w="1091" w:type="dxa"/>
          </w:tcPr>
          <w:p w14:paraId="60072008" w14:textId="77777777" w:rsidR="006718F4" w:rsidRDefault="006718F4" w:rsidP="00803EA8">
            <w:pPr>
              <w:jc w:val="left"/>
              <w:rPr>
                <w:rFonts w:ascii="Helvetica Neue" w:hAnsi="Helvetica Neue"/>
                <w:noProof/>
                <w:kern w:val="2"/>
                <w14:ligatures w14:val="standardContextual"/>
              </w:rPr>
            </w:pPr>
            <w:r>
              <w:rPr>
                <w:rFonts w:ascii="Helvetica Neue" w:hAnsi="Helvetica Neue"/>
                <w:noProof/>
                <w:kern w:val="2"/>
              </w:rPr>
              <w:drawing>
                <wp:inline distT="0" distB="0" distL="0" distR="0" wp14:anchorId="093ED7C4" wp14:editId="4AE83DDD">
                  <wp:extent cx="504497" cy="504497"/>
                  <wp:effectExtent l="0" t="0" r="0" b="0"/>
                  <wp:docPr id="1812102326" name="Gráfico 3" descr="Búsqueda de carpeta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102326" name="Gráfico 1812102326" descr="Búsqueda de carpetas con relleno sólido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47" cy="51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14:paraId="0C64ADA6" w14:textId="77777777" w:rsidR="006718F4" w:rsidRDefault="006718F4" w:rsidP="00803EA8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D666B83" w14:textId="77777777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B11C40">
              <w:rPr>
                <w:rFonts w:cs="Arial"/>
                <w:b/>
                <w:sz w:val="22"/>
                <w:szCs w:val="22"/>
              </w:rPr>
              <w:t>Format</w:t>
            </w:r>
          </w:p>
        </w:tc>
        <w:tc>
          <w:tcPr>
            <w:tcW w:w="5664" w:type="dxa"/>
            <w:vAlign w:val="center"/>
          </w:tcPr>
          <w:p w14:paraId="2D372887" w14:textId="77777777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  <w:p w14:paraId="381A95C4" w14:textId="77777777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La informació es lliurarà en el format següent: </w:t>
            </w:r>
          </w:p>
          <w:p w14:paraId="6EF0480F" w14:textId="77777777" w:rsidR="006718F4" w:rsidRDefault="006718F4" w:rsidP="00803EA8">
            <w:pPr>
              <w:pStyle w:val="Prrafodelista"/>
              <w:numPr>
                <w:ilvl w:val="0"/>
                <w:numId w:val="47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  <w:p w14:paraId="130948B6" w14:textId="77777777" w:rsidR="006718F4" w:rsidRPr="000331D4" w:rsidRDefault="006718F4" w:rsidP="00803EA8">
            <w:pPr>
              <w:pStyle w:val="Prrafodelista"/>
              <w:numPr>
                <w:ilvl w:val="0"/>
                <w:numId w:val="47"/>
              </w:num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...</w:t>
            </w:r>
          </w:p>
        </w:tc>
      </w:tr>
      <w:tr w:rsidR="006718F4" w14:paraId="72B79E3F" w14:textId="77777777" w:rsidTr="00803EA8">
        <w:tc>
          <w:tcPr>
            <w:tcW w:w="1091" w:type="dxa"/>
          </w:tcPr>
          <w:p w14:paraId="6ABD6526" w14:textId="77777777" w:rsidR="006718F4" w:rsidRDefault="006718F4" w:rsidP="00803EA8">
            <w:pPr>
              <w:jc w:val="left"/>
              <w:rPr>
                <w:rFonts w:ascii="Helvetica Neue" w:hAnsi="Helvetica Neue"/>
                <w:noProof/>
                <w:kern w:val="2"/>
              </w:rPr>
            </w:pPr>
            <w:r>
              <w:rPr>
                <w:rFonts w:ascii="Helvetica Neue" w:hAnsi="Helvetica Neue"/>
                <w:noProof/>
                <w:kern w:val="2"/>
              </w:rPr>
              <w:drawing>
                <wp:inline distT="0" distB="0" distL="0" distR="0" wp14:anchorId="4A9A21F3" wp14:editId="161538E1">
                  <wp:extent cx="537210" cy="537210"/>
                  <wp:effectExtent l="0" t="0" r="0" b="0"/>
                  <wp:docPr id="33798916" name="Gráfico 4" descr="Mejora continua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916" name="Gráfico 33798916" descr="Mejora continua con relleno sólido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95" cy="5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vAlign w:val="center"/>
          </w:tcPr>
          <w:p w14:paraId="7EDE561E" w14:textId="77777777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F10477">
              <w:rPr>
                <w:rFonts w:cs="Arial"/>
                <w:b/>
                <w:sz w:val="22"/>
                <w:szCs w:val="22"/>
              </w:rPr>
              <w:t>Ús de la informació</w:t>
            </w:r>
          </w:p>
        </w:tc>
        <w:tc>
          <w:tcPr>
            <w:tcW w:w="5664" w:type="dxa"/>
            <w:vAlign w:val="center"/>
          </w:tcPr>
          <w:p w14:paraId="329AABA5" w14:textId="7D812863" w:rsidR="006718F4" w:rsidRDefault="006718F4" w:rsidP="00803EA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Podeu utilitzar la informació d’acord amb la seva llicència d’ús, </w:t>
            </w:r>
            <w:r w:rsidR="001F6EB1">
              <w:rPr>
                <w:rFonts w:cs="Arial"/>
                <w:bCs/>
                <w:sz w:val="22"/>
                <w:szCs w:val="22"/>
              </w:rPr>
              <w:t>sempre que</w:t>
            </w:r>
            <w:r>
              <w:rPr>
                <w:rFonts w:cs="Arial"/>
                <w:bCs/>
                <w:sz w:val="22"/>
                <w:szCs w:val="22"/>
              </w:rPr>
              <w:t xml:space="preserve"> no causeu cap perjudici i compliu amb les lleis.</w:t>
            </w:r>
          </w:p>
        </w:tc>
      </w:tr>
    </w:tbl>
    <w:p w14:paraId="3976A7EA" w14:textId="77777777" w:rsidR="00803EA8" w:rsidRPr="00803EA8" w:rsidRDefault="00803EA8">
      <w:pPr>
        <w:jc w:val="left"/>
        <w:rPr>
          <w:rFonts w:cs="Arial"/>
          <w:b/>
          <w:color w:val="9D2135"/>
          <w:sz w:val="22"/>
          <w:szCs w:val="22"/>
        </w:rPr>
      </w:pPr>
    </w:p>
    <w:p w14:paraId="532B43BE" w14:textId="1AAB5207" w:rsidR="0062392C" w:rsidRDefault="00E673A7">
      <w:pPr>
        <w:jc w:val="left"/>
        <w:rPr>
          <w:rFonts w:cs="Arial"/>
          <w:b/>
          <w:color w:val="9D2135"/>
          <w:sz w:val="36"/>
          <w:szCs w:val="36"/>
        </w:rPr>
      </w:pPr>
      <w:r>
        <w:rPr>
          <w:rFonts w:cs="Arial"/>
          <w:b/>
          <w:color w:val="9D2135"/>
          <w:sz w:val="36"/>
          <w:szCs w:val="36"/>
        </w:rPr>
        <w:t xml:space="preserve">Si no esteu d’acord amb la resposta </w:t>
      </w:r>
    </w:p>
    <w:p w14:paraId="0081A8C7" w14:textId="0913185B" w:rsidR="00D46923" w:rsidRPr="00D46923" w:rsidRDefault="00D46923">
      <w:pPr>
        <w:jc w:val="left"/>
        <w:rPr>
          <w:rFonts w:cs="Arial"/>
          <w:b/>
          <w:color w:val="9D2135"/>
          <w:sz w:val="22"/>
          <w:szCs w:val="22"/>
        </w:rPr>
      </w:pPr>
    </w:p>
    <w:p w14:paraId="531303D8" w14:textId="77777777" w:rsidR="00BA00C5" w:rsidRDefault="00BA00C5" w:rsidP="006718F4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Aquest decret posa fi a la via administrativa, quines opcions teniu? </w:t>
      </w:r>
    </w:p>
    <w:p w14:paraId="1B875B00" w14:textId="77777777" w:rsidR="00BA00C5" w:rsidRDefault="00BA00C5" w:rsidP="006718F4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Abans d’anar a la via judicial, podeu optar per: </w:t>
      </w:r>
    </w:p>
    <w:p w14:paraId="32BAC733" w14:textId="77777777" w:rsidR="00BA00C5" w:rsidRDefault="00BA00C5" w:rsidP="006718F4">
      <w:pPr>
        <w:pStyle w:val="Prrafodelista"/>
        <w:numPr>
          <w:ilvl w:val="0"/>
          <w:numId w:val="46"/>
        </w:num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Fer una </w:t>
      </w:r>
      <w:r w:rsidRPr="00E74FEB">
        <w:rPr>
          <w:rFonts w:cs="Arial"/>
          <w:bCs/>
          <w:color w:val="000000" w:themeColor="text1"/>
          <w:sz w:val="22"/>
          <w:szCs w:val="22"/>
        </w:rPr>
        <w:t xml:space="preserve">reclamació a la Comissió de Garantia del Dret d’Accés a la Informació Pública. </w:t>
      </w:r>
    </w:p>
    <w:p w14:paraId="2A655FC7" w14:textId="180C8DFA" w:rsidR="00BA00C5" w:rsidRPr="006718F4" w:rsidRDefault="00BA00C5" w:rsidP="006718F4">
      <w:pPr>
        <w:pStyle w:val="Prrafodelista"/>
        <w:numPr>
          <w:ilvl w:val="0"/>
          <w:numId w:val="46"/>
        </w:num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Presentar un recurs</w:t>
      </w:r>
      <w:r w:rsidRPr="00E74FEB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potestatiu </w:t>
      </w:r>
      <w:r w:rsidRPr="00E74FEB">
        <w:rPr>
          <w:rFonts w:cs="Arial"/>
          <w:bCs/>
          <w:color w:val="000000" w:themeColor="text1"/>
          <w:sz w:val="22"/>
          <w:szCs w:val="22"/>
        </w:rPr>
        <w:t>de reposició</w:t>
      </w:r>
      <w:r>
        <w:rPr>
          <w:rFonts w:cs="Arial"/>
          <w:bCs/>
          <w:color w:val="000000" w:themeColor="text1"/>
          <w:sz w:val="22"/>
          <w:szCs w:val="22"/>
        </w:rPr>
        <w:t xml:space="preserve">. </w:t>
      </w:r>
    </w:p>
    <w:p w14:paraId="4CE12A8C" w14:textId="51159E43" w:rsidR="00BA00C5" w:rsidRDefault="00BA00C5" w:rsidP="006718F4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També teniu l’opció de presentar directament un recurs </w:t>
      </w:r>
      <w:r w:rsidR="001F6EB1">
        <w:rPr>
          <w:rFonts w:cs="Arial"/>
          <w:bCs/>
          <w:color w:val="000000" w:themeColor="text1"/>
          <w:sz w:val="22"/>
          <w:szCs w:val="22"/>
        </w:rPr>
        <w:t>contenciós administratiu</w:t>
      </w:r>
      <w:r>
        <w:rPr>
          <w:rFonts w:cs="Arial"/>
          <w:bCs/>
          <w:color w:val="000000" w:themeColor="text1"/>
          <w:sz w:val="22"/>
          <w:szCs w:val="22"/>
        </w:rPr>
        <w:t xml:space="preserve"> per la via judicial.</w:t>
      </w:r>
    </w:p>
    <w:p w14:paraId="69906FE3" w14:textId="087EF5AC" w:rsidR="00BA00C5" w:rsidRDefault="00803EA8" w:rsidP="00803EA8">
      <w:pPr>
        <w:spacing w:after="120"/>
        <w:jc w:val="left"/>
        <w:rPr>
          <w:rFonts w:cs="Arial"/>
          <w:bCs/>
          <w:color w:val="000000" w:themeColor="text1"/>
          <w:sz w:val="22"/>
          <w:szCs w:val="22"/>
        </w:rPr>
      </w:pPr>
      <w:r w:rsidRPr="00C248C7">
        <w:rPr>
          <w:rFonts w:ascii="Helvetica Neue" w:hAnsi="Helvetica Neue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E4F6DBA" wp14:editId="319E3D08">
                <wp:simplePos x="0" y="0"/>
                <wp:positionH relativeFrom="column">
                  <wp:posOffset>-3175</wp:posOffset>
                </wp:positionH>
                <wp:positionV relativeFrom="paragraph">
                  <wp:posOffset>241398</wp:posOffset>
                </wp:positionV>
                <wp:extent cx="5583555" cy="3032125"/>
                <wp:effectExtent l="0" t="0" r="17145" b="15875"/>
                <wp:wrapNone/>
                <wp:docPr id="19417519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3032125"/>
                        </a:xfrm>
                        <a:prstGeom prst="roundRect">
                          <a:avLst>
                            <a:gd name="adj" fmla="val 496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14A8667" w14:textId="77777777" w:rsidR="00BA00C5" w:rsidRPr="00B71E74" w:rsidRDefault="00BA00C5" w:rsidP="00BA00C5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F6DBA" id="_x0000_s1039" style="position:absolute;margin-left:-.25pt;margin-top:19pt;width:439.65pt;height:238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" fillcolor="white [3201]" strokecolor="#9d2135" strokeweight=".5pt">
                <v:textbox>
                  <w:txbxContent>
                    <w:p w14:paraId="714A8667" w14:textId="77777777" w:rsidR="00BA00C5" w:rsidRPr="00B71E74" w:rsidRDefault="00BA00C5" w:rsidP="00BA00C5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00C5" w:rsidRPr="00297EF5">
        <w:rPr>
          <w:rFonts w:cs="Arial"/>
          <w:bCs/>
          <w:color w:val="000000" w:themeColor="text1"/>
          <w:sz w:val="22"/>
          <w:szCs w:val="22"/>
        </w:rPr>
        <w:t>A continuació</w:t>
      </w:r>
      <w:r w:rsidR="00BA00C5">
        <w:rPr>
          <w:rFonts w:cs="Arial"/>
          <w:bCs/>
          <w:color w:val="000000" w:themeColor="text1"/>
          <w:sz w:val="22"/>
          <w:szCs w:val="22"/>
        </w:rPr>
        <w:t>,</w:t>
      </w:r>
      <w:r w:rsidR="00BA00C5" w:rsidRPr="00297EF5">
        <w:rPr>
          <w:rFonts w:cs="Arial"/>
          <w:bCs/>
          <w:color w:val="000000" w:themeColor="text1"/>
          <w:sz w:val="22"/>
          <w:szCs w:val="22"/>
        </w:rPr>
        <w:t xml:space="preserve"> us expliquem cada opció: </w:t>
      </w: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BA00C5" w:rsidRPr="00020A3C" w14:paraId="341B1FF9" w14:textId="77777777" w:rsidTr="00A47FFD">
        <w:tc>
          <w:tcPr>
            <w:tcW w:w="1980" w:type="dxa"/>
            <w:shd w:val="clear" w:color="auto" w:fill="auto"/>
          </w:tcPr>
          <w:p w14:paraId="65215591" w14:textId="77777777" w:rsidR="00BA00C5" w:rsidRPr="00020A3C" w:rsidRDefault="00BA00C5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Quina opció és?</w:t>
            </w:r>
          </w:p>
        </w:tc>
        <w:tc>
          <w:tcPr>
            <w:tcW w:w="2266" w:type="dxa"/>
          </w:tcPr>
          <w:p w14:paraId="4ADC906A" w14:textId="77777777" w:rsidR="00BA00C5" w:rsidRPr="00020A3C" w:rsidRDefault="00BA00C5" w:rsidP="00A47FFD">
            <w:pPr>
              <w:jc w:val="center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B13E13">
              <w:rPr>
                <w:rFonts w:cs="Arial"/>
                <w:b/>
                <w:color w:val="9D2135"/>
                <w:sz w:val="21"/>
                <w:szCs w:val="21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0A9D0C33" w14:textId="77777777" w:rsidR="00BA00C5" w:rsidRPr="00B13E13" w:rsidRDefault="00BA00C5" w:rsidP="00A47FFD">
            <w:pPr>
              <w:jc w:val="center"/>
              <w:rPr>
                <w:rFonts w:cs="Arial"/>
                <w:b/>
                <w:color w:val="9D2135"/>
                <w:sz w:val="21"/>
                <w:szCs w:val="21"/>
              </w:rPr>
            </w:pPr>
            <w:r w:rsidRPr="00B13E13">
              <w:rPr>
                <w:rFonts w:cs="Arial"/>
                <w:b/>
                <w:color w:val="9D2135"/>
                <w:sz w:val="21"/>
                <w:szCs w:val="21"/>
              </w:rPr>
              <w:t>Recurs de reposició</w:t>
            </w:r>
          </w:p>
        </w:tc>
        <w:tc>
          <w:tcPr>
            <w:tcW w:w="2266" w:type="dxa"/>
          </w:tcPr>
          <w:p w14:paraId="45E9C443" w14:textId="5D930D93" w:rsidR="00BA00C5" w:rsidRPr="00B13E13" w:rsidRDefault="00BA00C5" w:rsidP="00A47FFD">
            <w:pPr>
              <w:jc w:val="center"/>
              <w:rPr>
                <w:rFonts w:cs="Arial"/>
                <w:b/>
                <w:color w:val="9D2135"/>
                <w:sz w:val="21"/>
                <w:szCs w:val="21"/>
              </w:rPr>
            </w:pPr>
            <w:r w:rsidRPr="00B13E13">
              <w:rPr>
                <w:rFonts w:cs="Arial"/>
                <w:b/>
                <w:color w:val="9D2135"/>
                <w:sz w:val="21"/>
                <w:szCs w:val="21"/>
              </w:rPr>
              <w:t xml:space="preserve">Recurs </w:t>
            </w:r>
            <w:r w:rsidR="001F6EB1">
              <w:rPr>
                <w:rFonts w:cs="Arial"/>
                <w:b/>
                <w:color w:val="9D2135"/>
                <w:sz w:val="21"/>
                <w:szCs w:val="21"/>
              </w:rPr>
              <w:t>contenciós administratiu</w:t>
            </w:r>
          </w:p>
        </w:tc>
      </w:tr>
      <w:tr w:rsidR="00BA00C5" w:rsidRPr="00020A3C" w14:paraId="07024DF0" w14:textId="77777777" w:rsidTr="00A47FFD">
        <w:tc>
          <w:tcPr>
            <w:tcW w:w="1980" w:type="dxa"/>
            <w:shd w:val="clear" w:color="auto" w:fill="auto"/>
          </w:tcPr>
          <w:p w14:paraId="0FA660F0" w14:textId="77777777" w:rsidR="00BA00C5" w:rsidRPr="00020A3C" w:rsidRDefault="00BA00C5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7CE1839E" w14:textId="77777777" w:rsidR="00BA00C5" w:rsidRPr="00020A3C" w:rsidRDefault="00BA00C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sz w:val="21"/>
                <w:szCs w:val="21"/>
              </w:rPr>
              <w:t>És un procediment gratuït que permet reclamar que s’ha vulnerat el dret d’accés a la informació pública</w:t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266" w:type="dxa"/>
            <w:vAlign w:val="center"/>
          </w:tcPr>
          <w:p w14:paraId="72833995" w14:textId="77777777" w:rsidR="00BA00C5" w:rsidRPr="00020A3C" w:rsidRDefault="00BA00C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És un recurs que permet impugnar el Decret davant de l’òrgan que l’ha dictat, perquè reconsideri o anul·li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la resposta.</w:t>
            </w:r>
          </w:p>
        </w:tc>
        <w:tc>
          <w:tcPr>
            <w:tcW w:w="2266" w:type="dxa"/>
          </w:tcPr>
          <w:p w14:paraId="2F450CA1" w14:textId="77777777" w:rsidR="00BA00C5" w:rsidRPr="00020A3C" w:rsidRDefault="00BA00C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És un recurs que permet impugnar el Decret davant d’un jutge o tribunal competent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  <w:tr w:rsidR="006718F4" w:rsidRPr="00020A3C" w14:paraId="548CB523" w14:textId="77777777" w:rsidTr="00A47FFD">
        <w:tc>
          <w:tcPr>
            <w:tcW w:w="1980" w:type="dxa"/>
            <w:vMerge w:val="restart"/>
            <w:shd w:val="clear" w:color="auto" w:fill="auto"/>
            <w:vAlign w:val="center"/>
          </w:tcPr>
          <w:p w14:paraId="7E74B4AB" w14:textId="77777777" w:rsidR="006718F4" w:rsidRPr="00020A3C" w:rsidRDefault="006718F4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/>
                <w:color w:val="000000" w:themeColor="text1"/>
                <w:sz w:val="21"/>
                <w:szCs w:val="21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5E440512" w14:textId="77777777" w:rsidR="006718F4" w:rsidRPr="00020A3C" w:rsidRDefault="006718F4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1 mes a partir de l’endemà de la data en què l’Ajuntament us notifiqui el Decret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  <w:p w14:paraId="7283749A" w14:textId="77777777" w:rsidR="006718F4" w:rsidRPr="00020A3C" w:rsidRDefault="006718F4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 w14:paraId="381D3BD2" w14:textId="74660B55" w:rsidR="006718F4" w:rsidRPr="00020A3C" w:rsidRDefault="006718F4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2 mesos a partir de l’endemà de la data en què l’Ajuntament us notifiqui el Decret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  <w:tr w:rsidR="006718F4" w:rsidRPr="00020A3C" w14:paraId="52FE1A9F" w14:textId="77777777" w:rsidTr="005E1F43">
        <w:tc>
          <w:tcPr>
            <w:tcW w:w="1980" w:type="dxa"/>
            <w:vMerge/>
            <w:shd w:val="clear" w:color="auto" w:fill="auto"/>
            <w:vAlign w:val="center"/>
          </w:tcPr>
          <w:p w14:paraId="24B1B1C1" w14:textId="77777777" w:rsidR="006718F4" w:rsidRPr="00020A3C" w:rsidRDefault="006718F4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39C19857" w14:textId="6BE331A4" w:rsidR="006718F4" w:rsidRPr="00020A3C" w:rsidRDefault="006718F4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Els mesos es compten de data a data.</w:t>
            </w:r>
          </w:p>
        </w:tc>
      </w:tr>
      <w:tr w:rsidR="00BA00C5" w:rsidRPr="00020A3C" w14:paraId="67032B86" w14:textId="77777777" w:rsidTr="00A47FFD">
        <w:tc>
          <w:tcPr>
            <w:tcW w:w="1980" w:type="dxa"/>
            <w:shd w:val="clear" w:color="auto" w:fill="auto"/>
            <w:vAlign w:val="center"/>
          </w:tcPr>
          <w:p w14:paraId="350DF55A" w14:textId="77777777" w:rsidR="00BA00C5" w:rsidRPr="00020A3C" w:rsidRDefault="00BA00C5" w:rsidP="00A47FFD">
            <w:pPr>
              <w:jc w:val="left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738A5E46" w14:textId="77777777" w:rsidR="00BA00C5" w:rsidRPr="002467A0" w:rsidRDefault="00BA00C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 la </w:t>
            </w:r>
            <w:hyperlink r:id="rId24" w:history="1">
              <w:r w:rsidRPr="002C6047">
                <w:rPr>
                  <w:rStyle w:val="Hipervnculo"/>
                  <w:rFonts w:eastAsia="Calibri" w:cs="Arial"/>
                  <w:bCs/>
                  <w:color w:val="000000" w:themeColor="text1"/>
                  <w:sz w:val="21"/>
                  <w:szCs w:val="21"/>
                </w:rPr>
                <w:t>Comissió</w:t>
              </w:r>
            </w:hyperlink>
            <w:r w:rsidRPr="002C6047"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66" w:type="dxa"/>
            <w:vAlign w:val="center"/>
          </w:tcPr>
          <w:p w14:paraId="1E4FA8CE" w14:textId="77777777" w:rsidR="00BA00C5" w:rsidRPr="002467A0" w:rsidRDefault="00BA00C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020A3C">
              <w:rPr>
                <w:rFonts w:cs="Arial"/>
                <w:bCs/>
                <w:color w:val="000000" w:themeColor="text1"/>
                <w:sz w:val="21"/>
                <w:szCs w:val="21"/>
              </w:rPr>
              <w:t>A l’òrgan que ha dictat el Decret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66" w:type="dxa"/>
            <w:vAlign w:val="center"/>
          </w:tcPr>
          <w:p w14:paraId="710BA699" w14:textId="62B1519D" w:rsidR="00BA00C5" w:rsidRPr="00020A3C" w:rsidRDefault="00BA00C5" w:rsidP="00A47FFD">
            <w:pPr>
              <w:jc w:val="left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2467A0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Al Jutjat </w:t>
            </w:r>
            <w:r w:rsidR="001F6EB1">
              <w:rPr>
                <w:rFonts w:cs="Arial"/>
                <w:bCs/>
                <w:color w:val="000000" w:themeColor="text1"/>
                <w:sz w:val="21"/>
                <w:szCs w:val="21"/>
              </w:rPr>
              <w:t>Contenciós Administratiu</w:t>
            </w: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7FA99BC0" w14:textId="77777777" w:rsidR="00BA00C5" w:rsidRDefault="00BA00C5" w:rsidP="00BA00C5">
      <w:pPr>
        <w:jc w:val="left"/>
        <w:rPr>
          <w:rFonts w:cs="Arial"/>
          <w:bCs/>
          <w:color w:val="000000" w:themeColor="text1"/>
          <w:sz w:val="22"/>
          <w:szCs w:val="22"/>
        </w:rPr>
      </w:pPr>
    </w:p>
    <w:p w14:paraId="1A4718EF" w14:textId="77777777" w:rsidR="00E54A6C" w:rsidRDefault="00E54A6C" w:rsidP="00E54A6C">
      <w:pPr>
        <w:jc w:val="center"/>
        <w:rPr>
          <w:rFonts w:cs="Arial"/>
          <w:bCs/>
          <w:sz w:val="22"/>
          <w:szCs w:val="22"/>
        </w:rPr>
      </w:pPr>
      <w:r w:rsidRPr="00414F78">
        <w:rPr>
          <w:rFonts w:cs="Arial"/>
          <w:bCs/>
          <w:sz w:val="22"/>
          <w:szCs w:val="22"/>
        </w:rPr>
        <w:t xml:space="preserve">       </w:t>
      </w:r>
      <w:r w:rsidRPr="009F47A1">
        <w:rPr>
          <w:rFonts w:cs="Arial"/>
          <w:bCs/>
          <w:sz w:val="22"/>
          <w:szCs w:val="22"/>
        </w:rPr>
        <w:t xml:space="preserve">        </w:t>
      </w:r>
      <w:r w:rsidRPr="009B127C">
        <w:rPr>
          <w:rFonts w:cs="Arial"/>
          <w:b/>
          <w:color w:val="FF0000"/>
          <w:sz w:val="22"/>
          <w:szCs w:val="22"/>
          <w:lang w:eastAsia="es-ES_tradnl"/>
        </w:rPr>
        <w:t>CAL ELIMINAR LES REFERÈNCIES QUE CONTÉ AQUEST MODEL</w:t>
      </w:r>
    </w:p>
    <w:p w14:paraId="349456AD" w14:textId="77777777" w:rsidR="00E54A6C" w:rsidRDefault="00E54A6C" w:rsidP="00E54A6C">
      <w:pPr>
        <w:jc w:val="left"/>
        <w:rPr>
          <w:rFonts w:cs="Arial"/>
          <w:bCs/>
          <w:sz w:val="22"/>
          <w:szCs w:val="22"/>
        </w:rPr>
      </w:pPr>
      <w:r w:rsidRPr="00414F78">
        <w:rPr>
          <w:rFonts w:cs="Arial"/>
          <w:bCs/>
          <w:sz w:val="22"/>
          <w:szCs w:val="22"/>
        </w:rPr>
        <w:t xml:space="preserve">                                                        </w:t>
      </w:r>
    </w:p>
    <w:p w14:paraId="39CDFA1F" w14:textId="77777777" w:rsidR="00E54A6C" w:rsidRDefault="00E54A6C" w:rsidP="00E54A6C">
      <w:pPr>
        <w:jc w:val="left"/>
        <w:rPr>
          <w:rFonts w:cs="Arial"/>
          <w:bCs/>
          <w:sz w:val="22"/>
          <w:szCs w:val="22"/>
        </w:rPr>
      </w:pPr>
    </w:p>
    <w:p w14:paraId="2E0157D9" w14:textId="77777777" w:rsidR="00E54A6C" w:rsidRPr="00414F78" w:rsidRDefault="00E54A6C" w:rsidP="00E54A6C">
      <w:pPr>
        <w:jc w:val="right"/>
        <w:rPr>
          <w:rFonts w:cs="Arial"/>
          <w:b/>
          <w:sz w:val="22"/>
          <w:szCs w:val="22"/>
        </w:rPr>
      </w:pPr>
      <w:r w:rsidRPr="00414F78">
        <w:rPr>
          <w:rFonts w:cs="Arial"/>
          <w:bCs/>
          <w:sz w:val="22"/>
          <w:szCs w:val="22"/>
        </w:rPr>
        <w:t>(ÒRGAN COMPETENT PER RESOLDRE)</w:t>
      </w:r>
      <w:r w:rsidRPr="00414F78">
        <w:rPr>
          <w:rStyle w:val="Refdenotaalpie"/>
          <w:rFonts w:cs="Arial"/>
          <w:bCs/>
          <w:sz w:val="22"/>
          <w:szCs w:val="22"/>
        </w:rPr>
        <w:footnoteReference w:id="1"/>
      </w:r>
    </w:p>
    <w:p w14:paraId="0493D87B" w14:textId="77777777" w:rsidR="00E54A6C" w:rsidRPr="00414F78" w:rsidRDefault="00E54A6C" w:rsidP="00E54A6C">
      <w:pPr>
        <w:jc w:val="center"/>
        <w:rPr>
          <w:rFonts w:cs="Arial"/>
          <w:b/>
          <w:sz w:val="22"/>
          <w:szCs w:val="22"/>
        </w:rPr>
      </w:pPr>
    </w:p>
    <w:p w14:paraId="36E4A673" w14:textId="77777777" w:rsidR="00E54A6C" w:rsidRPr="00414F78" w:rsidRDefault="00E54A6C" w:rsidP="00E54A6C">
      <w:pPr>
        <w:jc w:val="center"/>
        <w:rPr>
          <w:rFonts w:cs="Arial"/>
          <w:b/>
          <w:sz w:val="22"/>
          <w:szCs w:val="22"/>
        </w:rPr>
      </w:pPr>
    </w:p>
    <w:p w14:paraId="7CD2535B" w14:textId="77777777" w:rsidR="00E54A6C" w:rsidRPr="00414F78" w:rsidRDefault="00E54A6C" w:rsidP="00E54A6C">
      <w:pPr>
        <w:jc w:val="center"/>
        <w:rPr>
          <w:rFonts w:cs="Arial"/>
          <w:b/>
          <w:sz w:val="22"/>
          <w:szCs w:val="22"/>
        </w:rPr>
      </w:pPr>
    </w:p>
    <w:p w14:paraId="2BD4B223" w14:textId="77777777" w:rsidR="00E54A6C" w:rsidRPr="00414F78" w:rsidRDefault="00E54A6C" w:rsidP="00E54A6C">
      <w:pPr>
        <w:jc w:val="center"/>
        <w:rPr>
          <w:rFonts w:cs="Arial"/>
          <w:b/>
          <w:sz w:val="22"/>
          <w:szCs w:val="22"/>
        </w:rPr>
      </w:pPr>
      <w:r w:rsidRPr="00414F78">
        <w:rPr>
          <w:rFonts w:cs="Arial"/>
          <w:b/>
          <w:sz w:val="22"/>
          <w:szCs w:val="22"/>
        </w:rPr>
        <w:t>DECRET</w:t>
      </w:r>
    </w:p>
    <w:p w14:paraId="19C2A7BB" w14:textId="77777777" w:rsidR="00E54A6C" w:rsidRPr="00414F78" w:rsidRDefault="00E54A6C" w:rsidP="00E54A6C">
      <w:pPr>
        <w:rPr>
          <w:rFonts w:cs="Arial"/>
          <w:b/>
          <w:sz w:val="22"/>
          <w:szCs w:val="22"/>
          <w:lang w:eastAsia="es-ES"/>
        </w:rPr>
      </w:pPr>
    </w:p>
    <w:p w14:paraId="5BA9818E" w14:textId="77777777" w:rsidR="00E54A6C" w:rsidRPr="00414F78" w:rsidRDefault="00E54A6C" w:rsidP="00E54A6C">
      <w:pPr>
        <w:rPr>
          <w:rFonts w:cs="Arial"/>
          <w:b/>
          <w:sz w:val="22"/>
          <w:szCs w:val="22"/>
          <w:lang w:eastAsia="es-ES"/>
        </w:rPr>
      </w:pPr>
      <w:r w:rsidRPr="00414F78">
        <w:rPr>
          <w:rFonts w:cs="Arial"/>
          <w:b/>
          <w:sz w:val="22"/>
          <w:szCs w:val="22"/>
          <w:lang w:eastAsia="es-ES"/>
        </w:rPr>
        <w:t>Estimar parcialment la sol·licitud d</w:t>
      </w:r>
      <w:r>
        <w:rPr>
          <w:rFonts w:cs="Arial"/>
          <w:b/>
          <w:sz w:val="22"/>
          <w:szCs w:val="22"/>
          <w:lang w:eastAsia="es-ES"/>
        </w:rPr>
        <w:t>’</w:t>
      </w:r>
      <w:r w:rsidRPr="00414F78">
        <w:rPr>
          <w:rFonts w:cs="Arial"/>
          <w:b/>
          <w:sz w:val="22"/>
          <w:szCs w:val="22"/>
          <w:lang w:eastAsia="es-ES"/>
        </w:rPr>
        <w:t xml:space="preserve">accés a la informació pública </w:t>
      </w:r>
      <w:r>
        <w:rPr>
          <w:rFonts w:cs="Arial"/>
          <w:b/>
          <w:sz w:val="22"/>
          <w:szCs w:val="22"/>
          <w:lang w:eastAsia="es-ES"/>
        </w:rPr>
        <w:t xml:space="preserve">amb registre </w:t>
      </w:r>
      <w:r w:rsidRPr="00414F78">
        <w:rPr>
          <w:rFonts w:cs="Arial"/>
          <w:b/>
          <w:sz w:val="22"/>
          <w:szCs w:val="22"/>
          <w:lang w:eastAsia="es-ES"/>
        </w:rPr>
        <w:t>d</w:t>
      </w:r>
      <w:r>
        <w:rPr>
          <w:rFonts w:cs="Arial"/>
          <w:b/>
          <w:sz w:val="22"/>
          <w:szCs w:val="22"/>
          <w:lang w:eastAsia="es-ES"/>
        </w:rPr>
        <w:t>’</w:t>
      </w:r>
      <w:r w:rsidRPr="00414F78">
        <w:rPr>
          <w:rFonts w:cs="Arial"/>
          <w:b/>
          <w:sz w:val="22"/>
          <w:szCs w:val="22"/>
          <w:lang w:eastAsia="es-ES"/>
        </w:rPr>
        <w:t>entrada a l</w:t>
      </w:r>
      <w:r>
        <w:rPr>
          <w:rFonts w:cs="Arial"/>
          <w:b/>
          <w:sz w:val="22"/>
          <w:szCs w:val="22"/>
          <w:lang w:eastAsia="es-ES"/>
        </w:rPr>
        <w:t>’</w:t>
      </w:r>
      <w:r w:rsidRPr="00414F78">
        <w:rPr>
          <w:rFonts w:cs="Arial"/>
          <w:b/>
          <w:sz w:val="22"/>
          <w:szCs w:val="22"/>
          <w:lang w:eastAsia="es-ES"/>
        </w:rPr>
        <w:t xml:space="preserve">Ajuntament </w:t>
      </w:r>
      <w:r>
        <w:rPr>
          <w:rFonts w:cs="Arial"/>
          <w:b/>
          <w:sz w:val="22"/>
          <w:szCs w:val="22"/>
          <w:lang w:eastAsia="es-ES"/>
        </w:rPr>
        <w:t>d</w:t>
      </w:r>
      <w:r w:rsidRPr="00414F78">
        <w:rPr>
          <w:rFonts w:cs="Arial"/>
          <w:b/>
          <w:sz w:val="22"/>
          <w:szCs w:val="22"/>
          <w:lang w:eastAsia="es-ES"/>
        </w:rPr>
        <w:t xml:space="preserve">el </w:t>
      </w:r>
      <w:r w:rsidRPr="00414F78">
        <w:rPr>
          <w:rFonts w:cs="Arial"/>
          <w:b/>
          <w:sz w:val="22"/>
          <w:szCs w:val="22"/>
        </w:rPr>
        <w:t xml:space="preserve">.... de .... de ......... </w:t>
      </w:r>
      <w:r w:rsidRPr="00414F78">
        <w:rPr>
          <w:rFonts w:cs="Arial"/>
          <w:b/>
          <w:sz w:val="22"/>
          <w:szCs w:val="22"/>
          <w:lang w:eastAsia="es-ES"/>
        </w:rPr>
        <w:t xml:space="preserve">(núm. </w:t>
      </w:r>
      <w:r>
        <w:rPr>
          <w:rFonts w:cs="Arial"/>
          <w:b/>
          <w:sz w:val="22"/>
          <w:szCs w:val="22"/>
          <w:lang w:eastAsia="es-ES"/>
        </w:rPr>
        <w:t xml:space="preserve">de </w:t>
      </w:r>
      <w:r w:rsidRPr="00414F78">
        <w:rPr>
          <w:rFonts w:cs="Arial"/>
          <w:b/>
          <w:sz w:val="22"/>
          <w:szCs w:val="22"/>
          <w:lang w:eastAsia="es-ES"/>
        </w:rPr>
        <w:t xml:space="preserve">registre ..........), en el sentit de facilitar únicament </w:t>
      </w:r>
      <w:r>
        <w:rPr>
          <w:rFonts w:cs="Arial"/>
          <w:b/>
          <w:sz w:val="22"/>
          <w:szCs w:val="22"/>
          <w:lang w:eastAsia="es-ES"/>
        </w:rPr>
        <w:t>la</w:t>
      </w:r>
      <w:r w:rsidRPr="00414F78">
        <w:rPr>
          <w:rFonts w:cs="Arial"/>
          <w:b/>
          <w:sz w:val="22"/>
          <w:szCs w:val="22"/>
          <w:lang w:eastAsia="es-ES"/>
        </w:rPr>
        <w:t xml:space="preserve"> informació no afectada per cap límit al dret d</w:t>
      </w:r>
      <w:r>
        <w:rPr>
          <w:rFonts w:cs="Arial"/>
          <w:b/>
          <w:sz w:val="22"/>
          <w:szCs w:val="22"/>
          <w:lang w:eastAsia="es-ES"/>
        </w:rPr>
        <w:t>’</w:t>
      </w:r>
      <w:r w:rsidRPr="00414F78">
        <w:rPr>
          <w:rFonts w:cs="Arial"/>
          <w:b/>
          <w:sz w:val="22"/>
          <w:szCs w:val="22"/>
          <w:lang w:eastAsia="es-ES"/>
        </w:rPr>
        <w:t xml:space="preserve">accés. </w:t>
      </w:r>
    </w:p>
    <w:p w14:paraId="10DC0F83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  <w:lang w:eastAsia="es-ES"/>
        </w:rPr>
      </w:pPr>
    </w:p>
    <w:p w14:paraId="654BCFC8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  <w:lang w:eastAsia="es-ES"/>
        </w:rPr>
      </w:pPr>
      <w:r w:rsidRPr="00414F78">
        <w:rPr>
          <w:rFonts w:cs="Arial"/>
          <w:b/>
          <w:sz w:val="22"/>
          <w:szCs w:val="22"/>
          <w:lang w:eastAsia="es-ES"/>
        </w:rPr>
        <w:t>(</w:t>
      </w:r>
      <w:r>
        <w:rPr>
          <w:rFonts w:cs="Arial"/>
          <w:b/>
          <w:sz w:val="22"/>
          <w:szCs w:val="22"/>
          <w:lang w:eastAsia="es-ES"/>
        </w:rPr>
        <w:t>E</w:t>
      </w:r>
      <w:r w:rsidRPr="00414F78">
        <w:rPr>
          <w:rFonts w:cs="Arial"/>
          <w:b/>
          <w:sz w:val="22"/>
          <w:szCs w:val="22"/>
          <w:lang w:eastAsia="es-ES"/>
        </w:rPr>
        <w:t>xp. ....../.......)</w:t>
      </w:r>
    </w:p>
    <w:p w14:paraId="286F1887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</w:rPr>
      </w:pPr>
    </w:p>
    <w:p w14:paraId="490CC9F6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</w:rPr>
      </w:pPr>
    </w:p>
    <w:p w14:paraId="0AACB0D2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</w:rPr>
      </w:pPr>
      <w:r w:rsidRPr="00414F78">
        <w:rPr>
          <w:rFonts w:cs="Arial"/>
          <w:b/>
          <w:sz w:val="22"/>
          <w:szCs w:val="22"/>
        </w:rPr>
        <w:t xml:space="preserve">Fets </w:t>
      </w:r>
    </w:p>
    <w:p w14:paraId="1E082296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</w:rPr>
      </w:pPr>
    </w:p>
    <w:p w14:paraId="3923941B" w14:textId="77777777" w:rsidR="00E54A6C" w:rsidRPr="002A2AD5" w:rsidRDefault="00E54A6C" w:rsidP="00E54A6C">
      <w:pPr>
        <w:numPr>
          <w:ilvl w:val="0"/>
          <w:numId w:val="29"/>
        </w:numPr>
        <w:ind w:left="284" w:hanging="284"/>
        <w:rPr>
          <w:rFonts w:cs="Arial"/>
          <w:sz w:val="22"/>
          <w:szCs w:val="22"/>
        </w:rPr>
      </w:pPr>
      <w:r w:rsidRPr="002A2AD5">
        <w:rPr>
          <w:rFonts w:cs="Arial"/>
          <w:sz w:val="22"/>
          <w:szCs w:val="22"/>
        </w:rPr>
        <w:t>En data .... de .... de .......... va</w:t>
      </w:r>
      <w:r>
        <w:rPr>
          <w:rFonts w:cs="Arial"/>
          <w:sz w:val="22"/>
          <w:szCs w:val="22"/>
        </w:rPr>
        <w:t xml:space="preserve">u presentar la sol·licitud d’accés a la informació pública </w:t>
      </w:r>
      <w:r w:rsidRPr="002A2AD5">
        <w:rPr>
          <w:rFonts w:cs="Arial"/>
          <w:sz w:val="22"/>
          <w:szCs w:val="22"/>
        </w:rPr>
        <w:t>(SAIP), per la qual</w:t>
      </w:r>
      <w:r>
        <w:rPr>
          <w:rFonts w:cs="Arial"/>
          <w:sz w:val="22"/>
          <w:szCs w:val="22"/>
        </w:rPr>
        <w:t>,</w:t>
      </w:r>
      <w:r w:rsidRPr="002A2AD5">
        <w:rPr>
          <w:rFonts w:cs="Arial"/>
          <w:sz w:val="22"/>
          <w:szCs w:val="22"/>
        </w:rPr>
        <w:t xml:space="preserve"> en virtut de la Llei 19/2014, del 29 de desembre, de transparència, accés a la informació pública i bon govern (LTC), </w:t>
      </w:r>
      <w:r>
        <w:rPr>
          <w:rFonts w:cs="Arial"/>
          <w:sz w:val="22"/>
          <w:szCs w:val="22"/>
        </w:rPr>
        <w:t>vàreu</w:t>
      </w:r>
      <w:r w:rsidRPr="002A2AD5">
        <w:rPr>
          <w:rFonts w:cs="Arial"/>
          <w:sz w:val="22"/>
          <w:szCs w:val="22"/>
        </w:rPr>
        <w:t xml:space="preserve"> demana</w:t>
      </w:r>
      <w:r>
        <w:rPr>
          <w:rFonts w:cs="Arial"/>
          <w:sz w:val="22"/>
          <w:szCs w:val="22"/>
        </w:rPr>
        <w:t>r</w:t>
      </w:r>
      <w:r w:rsidRPr="002A2AD5">
        <w:rPr>
          <w:rFonts w:cs="Arial"/>
          <w:sz w:val="22"/>
          <w:szCs w:val="22"/>
        </w:rPr>
        <w:t xml:space="preserve"> el següent:</w:t>
      </w:r>
    </w:p>
    <w:p w14:paraId="24F5B1D1" w14:textId="77777777" w:rsidR="00E54A6C" w:rsidRPr="00414F78" w:rsidRDefault="00E54A6C" w:rsidP="00E54A6C">
      <w:pPr>
        <w:rPr>
          <w:rFonts w:cs="Arial"/>
          <w:sz w:val="22"/>
          <w:szCs w:val="22"/>
        </w:rPr>
      </w:pPr>
    </w:p>
    <w:p w14:paraId="00B368E2" w14:textId="77777777" w:rsidR="00E54A6C" w:rsidRPr="00414F78" w:rsidRDefault="00E54A6C" w:rsidP="00E54A6C">
      <w:pPr>
        <w:tabs>
          <w:tab w:val="left" w:pos="7125"/>
        </w:tabs>
        <w:ind w:firstLine="709"/>
        <w:rPr>
          <w:rFonts w:cs="Arial"/>
          <w:i/>
          <w:sz w:val="22"/>
          <w:szCs w:val="22"/>
        </w:rPr>
      </w:pPr>
      <w:r w:rsidRPr="00414F78">
        <w:rPr>
          <w:rFonts w:cs="Arial"/>
          <w:i/>
          <w:sz w:val="22"/>
          <w:szCs w:val="22"/>
        </w:rPr>
        <w:t>“.................</w:t>
      </w:r>
      <w:r>
        <w:rPr>
          <w:rFonts w:cs="Arial"/>
          <w:i/>
          <w:sz w:val="22"/>
          <w:szCs w:val="22"/>
        </w:rPr>
        <w:t>”</w:t>
      </w:r>
      <w:r w:rsidRPr="00414F78">
        <w:rPr>
          <w:rStyle w:val="Refdenotaalpie"/>
          <w:rFonts w:cs="Arial"/>
          <w:i/>
          <w:sz w:val="22"/>
          <w:szCs w:val="22"/>
        </w:rPr>
        <w:footnoteReference w:id="2"/>
      </w:r>
      <w:r w:rsidRPr="00414F78">
        <w:rPr>
          <w:rFonts w:cs="Arial"/>
          <w:i/>
          <w:sz w:val="22"/>
          <w:szCs w:val="22"/>
        </w:rPr>
        <w:tab/>
      </w:r>
    </w:p>
    <w:p w14:paraId="7DCB644A" w14:textId="77777777" w:rsidR="00E54A6C" w:rsidRPr="00414F78" w:rsidRDefault="00E54A6C" w:rsidP="00E54A6C">
      <w:pPr>
        <w:rPr>
          <w:rFonts w:cs="Arial"/>
          <w:sz w:val="22"/>
          <w:szCs w:val="22"/>
        </w:rPr>
      </w:pPr>
    </w:p>
    <w:p w14:paraId="7ED361F1" w14:textId="77777777" w:rsidR="00E54A6C" w:rsidRPr="00414F78" w:rsidRDefault="00E54A6C" w:rsidP="00E54A6C">
      <w:pPr>
        <w:rPr>
          <w:rFonts w:cs="Arial"/>
          <w:sz w:val="22"/>
          <w:szCs w:val="22"/>
        </w:rPr>
      </w:pPr>
    </w:p>
    <w:p w14:paraId="0E6157E9" w14:textId="77777777" w:rsidR="00E54A6C" w:rsidRPr="00414F78" w:rsidRDefault="00E54A6C" w:rsidP="00E54A6C">
      <w:pPr>
        <w:numPr>
          <w:ilvl w:val="0"/>
          <w:numId w:val="29"/>
        </w:numPr>
        <w:ind w:left="284" w:hanging="284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 xml:space="preserve">Havent analitzat aquesta sol·licitud, en data .... de .... de .......... la </w:t>
      </w:r>
      <w:r>
        <w:rPr>
          <w:rFonts w:cs="Arial"/>
          <w:sz w:val="22"/>
          <w:szCs w:val="22"/>
        </w:rPr>
        <w:t>u</w:t>
      </w:r>
      <w:r w:rsidRPr="00414F78">
        <w:rPr>
          <w:rFonts w:cs="Arial"/>
          <w:sz w:val="22"/>
          <w:szCs w:val="22"/>
        </w:rPr>
        <w:t>nitat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informació</w:t>
      </w:r>
      <w:r w:rsidRPr="00414F78">
        <w:rPr>
          <w:rStyle w:val="Refdenotaalpie"/>
          <w:rFonts w:cs="Arial"/>
          <w:sz w:val="22"/>
          <w:szCs w:val="22"/>
        </w:rPr>
        <w:footnoteReference w:id="3"/>
      </w:r>
      <w:r w:rsidRPr="00414F78">
        <w:rPr>
          <w:rFonts w:cs="Arial"/>
          <w:sz w:val="22"/>
          <w:szCs w:val="22"/>
        </w:rPr>
        <w:t xml:space="preserve"> ..................................., responsable de </w:t>
      </w:r>
      <w:r>
        <w:rPr>
          <w:rFonts w:cs="Arial"/>
          <w:sz w:val="22"/>
          <w:szCs w:val="22"/>
        </w:rPr>
        <w:t>tramitar-la</w:t>
      </w:r>
      <w:r w:rsidRPr="00414F78">
        <w:rPr>
          <w:rFonts w:cs="Arial"/>
          <w:sz w:val="22"/>
          <w:szCs w:val="22"/>
        </w:rPr>
        <w:t>, ha emès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informe tècnic que figura a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expedient, segons el qual el coneixement o </w:t>
      </w:r>
      <w:r>
        <w:rPr>
          <w:rFonts w:cs="Arial"/>
          <w:sz w:val="22"/>
          <w:szCs w:val="22"/>
        </w:rPr>
        <w:t xml:space="preserve">la </w:t>
      </w:r>
      <w:r w:rsidRPr="00414F78">
        <w:rPr>
          <w:rFonts w:cs="Arial"/>
          <w:sz w:val="22"/>
          <w:szCs w:val="22"/>
        </w:rPr>
        <w:t xml:space="preserve">divulgació de part de la informació que es demana comporta un perjudici per a </w:t>
      </w:r>
      <w:r w:rsidRPr="00414F78">
        <w:rPr>
          <w:rFonts w:cs="Arial"/>
          <w:sz w:val="22"/>
          <w:szCs w:val="22"/>
        </w:rPr>
        <w:lastRenderedPageBreak/>
        <w:t>....................................................................................................</w:t>
      </w:r>
      <w:r>
        <w:rPr>
          <w:rFonts w:cs="Arial"/>
          <w:sz w:val="22"/>
          <w:szCs w:val="22"/>
        </w:rPr>
        <w:t>,</w:t>
      </w:r>
      <w:r w:rsidRPr="00414F78">
        <w:rPr>
          <w:rStyle w:val="Refdenotaalpie"/>
          <w:rFonts w:cs="Arial"/>
          <w:sz w:val="22"/>
          <w:szCs w:val="22"/>
        </w:rPr>
        <w:footnoteReference w:id="4"/>
      </w:r>
      <w:r w:rsidRPr="00414F78">
        <w:rPr>
          <w:rFonts w:cs="Arial"/>
          <w:sz w:val="22"/>
          <w:szCs w:val="22"/>
        </w:rPr>
        <w:t xml:space="preserve"> atès que ...................................................</w:t>
      </w:r>
      <w:r w:rsidRPr="00414F78">
        <w:rPr>
          <w:rStyle w:val="Refdenotaalpie"/>
          <w:rFonts w:cs="Arial"/>
          <w:sz w:val="22"/>
          <w:szCs w:val="22"/>
        </w:rPr>
        <w:footnoteReference w:id="5"/>
      </w:r>
    </w:p>
    <w:p w14:paraId="477634C6" w14:textId="77777777" w:rsidR="00E54A6C" w:rsidRPr="00414F78" w:rsidRDefault="00E54A6C" w:rsidP="00E54A6C">
      <w:pPr>
        <w:rPr>
          <w:rFonts w:cs="Arial"/>
          <w:sz w:val="22"/>
          <w:szCs w:val="22"/>
        </w:rPr>
      </w:pPr>
    </w:p>
    <w:p w14:paraId="1CD37370" w14:textId="77777777" w:rsidR="00E54A6C" w:rsidRPr="00414F78" w:rsidRDefault="00E54A6C" w:rsidP="00E54A6C">
      <w:pPr>
        <w:numPr>
          <w:ilvl w:val="0"/>
          <w:numId w:val="29"/>
        </w:numPr>
        <w:ind w:left="284" w:hanging="284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Així doncs,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Ajuntament </w:t>
      </w:r>
      <w:r>
        <w:rPr>
          <w:rFonts w:cs="Arial"/>
          <w:sz w:val="22"/>
          <w:szCs w:val="22"/>
        </w:rPr>
        <w:t xml:space="preserve">no podrà facilitar la informació a què fa referència el fet expositiu anterior </w:t>
      </w:r>
      <w:r w:rsidRPr="00414F78">
        <w:rPr>
          <w:rFonts w:cs="Arial"/>
          <w:sz w:val="22"/>
          <w:szCs w:val="22"/>
        </w:rPr>
        <w:t>a la persona sol·licitant per l</w:t>
      </w:r>
      <w:r>
        <w:rPr>
          <w:rFonts w:cs="Arial"/>
          <w:sz w:val="22"/>
          <w:szCs w:val="22"/>
        </w:rPr>
        <w:t xml:space="preserve">’existència </w:t>
      </w:r>
      <w:r w:rsidRPr="00414F78">
        <w:rPr>
          <w:rFonts w:cs="Arial"/>
          <w:sz w:val="22"/>
          <w:szCs w:val="22"/>
        </w:rPr>
        <w:t xml:space="preserve">del límit exposat i en aplicació del </w:t>
      </w:r>
      <w:r>
        <w:rPr>
          <w:rFonts w:cs="Arial"/>
          <w:sz w:val="22"/>
          <w:szCs w:val="22"/>
        </w:rPr>
        <w:t>que disposa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......</w:t>
      </w:r>
      <w:r>
        <w:rPr>
          <w:rFonts w:cs="Arial"/>
          <w:sz w:val="22"/>
          <w:szCs w:val="22"/>
        </w:rPr>
        <w:t>,</w:t>
      </w:r>
      <w:r w:rsidRPr="00414F78">
        <w:rPr>
          <w:rStyle w:val="Refdenotaalpie"/>
          <w:rFonts w:cs="Arial"/>
          <w:sz w:val="22"/>
          <w:szCs w:val="22"/>
        </w:rPr>
        <w:footnoteReference w:id="6"/>
      </w:r>
      <w:r w:rsidRPr="00414F78">
        <w:rPr>
          <w:rFonts w:cs="Arial"/>
          <w:sz w:val="22"/>
          <w:szCs w:val="22"/>
        </w:rPr>
        <w:t xml:space="preserve"> si bé no hi ha inconvenient en facilitar la resta de la informació </w:t>
      </w:r>
      <w:r>
        <w:rPr>
          <w:rFonts w:cs="Arial"/>
          <w:sz w:val="22"/>
          <w:szCs w:val="22"/>
        </w:rPr>
        <w:t>que demana</w:t>
      </w:r>
      <w:r w:rsidRPr="00414F78">
        <w:rPr>
          <w:rFonts w:cs="Arial"/>
          <w:sz w:val="22"/>
          <w:szCs w:val="22"/>
        </w:rPr>
        <w:t xml:space="preserve"> la SAIP. En aquest sentit, es proposa a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òrgan competent per resoldre que estimi parcialment la SAIP que ha donat lloc a la incoació d</w:t>
      </w:r>
      <w:r>
        <w:rPr>
          <w:rFonts w:cs="Arial"/>
          <w:sz w:val="22"/>
          <w:szCs w:val="22"/>
        </w:rPr>
        <w:t xml:space="preserve">’aquest </w:t>
      </w:r>
      <w:r w:rsidRPr="00414F78">
        <w:rPr>
          <w:rFonts w:cs="Arial"/>
          <w:sz w:val="22"/>
          <w:szCs w:val="22"/>
        </w:rPr>
        <w:t>expedient i es resolgui lliurar únicament la informació no afectada per cap límit al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accés, en concret</w:t>
      </w:r>
      <w:r>
        <w:rPr>
          <w:rFonts w:cs="Arial"/>
          <w:sz w:val="22"/>
          <w:szCs w:val="22"/>
        </w:rPr>
        <w:t xml:space="preserve"> la següent</w:t>
      </w:r>
      <w:r w:rsidRPr="00414F78">
        <w:rPr>
          <w:rFonts w:cs="Arial"/>
          <w:sz w:val="22"/>
          <w:szCs w:val="22"/>
        </w:rPr>
        <w:t>:</w:t>
      </w:r>
    </w:p>
    <w:p w14:paraId="77004B8D" w14:textId="77777777" w:rsidR="00E54A6C" w:rsidRPr="00414F78" w:rsidRDefault="00E54A6C" w:rsidP="00E54A6C">
      <w:pPr>
        <w:jc w:val="left"/>
        <w:rPr>
          <w:rFonts w:cs="Arial"/>
          <w:sz w:val="22"/>
          <w:szCs w:val="22"/>
        </w:rPr>
      </w:pPr>
    </w:p>
    <w:p w14:paraId="615F6572" w14:textId="77777777" w:rsidR="00E54A6C" w:rsidRPr="00414F78" w:rsidRDefault="00E54A6C" w:rsidP="00E54A6C">
      <w:pPr>
        <w:pStyle w:val="Prrafodelista"/>
        <w:ind w:left="1068"/>
        <w:jc w:val="left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Document 1 ..........</w:t>
      </w:r>
      <w:r w:rsidRPr="00414F78">
        <w:rPr>
          <w:rStyle w:val="Refdenotaalpie"/>
          <w:rFonts w:cs="Arial"/>
          <w:sz w:val="22"/>
          <w:szCs w:val="22"/>
        </w:rPr>
        <w:footnoteReference w:id="7"/>
      </w:r>
    </w:p>
    <w:p w14:paraId="23C39E9B" w14:textId="77777777" w:rsidR="00E54A6C" w:rsidRPr="00414F78" w:rsidRDefault="00E54A6C" w:rsidP="00E54A6C">
      <w:pPr>
        <w:pStyle w:val="Prrafodelista"/>
        <w:ind w:left="1068"/>
        <w:jc w:val="left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Document 2 ..........</w:t>
      </w:r>
    </w:p>
    <w:p w14:paraId="22A87222" w14:textId="77777777" w:rsidR="00E54A6C" w:rsidRPr="00414F78" w:rsidRDefault="00E54A6C" w:rsidP="00E54A6C">
      <w:pPr>
        <w:pStyle w:val="Prrafodelista"/>
        <w:ind w:left="1428"/>
        <w:jc w:val="left"/>
        <w:rPr>
          <w:rFonts w:cs="Arial"/>
          <w:sz w:val="22"/>
          <w:szCs w:val="22"/>
        </w:rPr>
      </w:pPr>
    </w:p>
    <w:p w14:paraId="332F4351" w14:textId="77777777" w:rsidR="00E54A6C" w:rsidRPr="00414F78" w:rsidRDefault="00E54A6C" w:rsidP="00E54A6C">
      <w:pPr>
        <w:jc w:val="left"/>
        <w:rPr>
          <w:rFonts w:cs="Arial"/>
          <w:sz w:val="22"/>
          <w:szCs w:val="22"/>
        </w:rPr>
      </w:pPr>
    </w:p>
    <w:p w14:paraId="37364069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</w:rPr>
      </w:pPr>
      <w:r w:rsidRPr="00414F78">
        <w:rPr>
          <w:rFonts w:cs="Arial"/>
          <w:b/>
          <w:sz w:val="22"/>
          <w:szCs w:val="22"/>
        </w:rPr>
        <w:t xml:space="preserve">Fonaments de dret </w:t>
      </w:r>
    </w:p>
    <w:p w14:paraId="3751C8A6" w14:textId="77777777" w:rsidR="00E54A6C" w:rsidRPr="00414F78" w:rsidRDefault="00E54A6C" w:rsidP="00E54A6C">
      <w:pPr>
        <w:jc w:val="left"/>
        <w:rPr>
          <w:rFonts w:cs="Arial"/>
          <w:b/>
          <w:sz w:val="22"/>
          <w:szCs w:val="22"/>
        </w:rPr>
      </w:pPr>
    </w:p>
    <w:p w14:paraId="578B4D3D" w14:textId="77777777" w:rsidR="00E54A6C" w:rsidRPr="004153BE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acord amb el </w:t>
      </w:r>
      <w:r>
        <w:rPr>
          <w:rFonts w:cs="Arial"/>
          <w:sz w:val="22"/>
          <w:szCs w:val="22"/>
        </w:rPr>
        <w:t>que disposa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2.</w:t>
      </w:r>
      <w:r w:rsidRPr="00654560">
        <w:rPr>
          <w:rFonts w:cs="Arial"/>
          <w:i/>
          <w:sz w:val="22"/>
          <w:szCs w:val="22"/>
        </w:rPr>
        <w:t>b</w:t>
      </w:r>
      <w:r w:rsidRPr="00414F78">
        <w:rPr>
          <w:rFonts w:cs="Arial"/>
          <w:sz w:val="22"/>
          <w:szCs w:val="22"/>
        </w:rPr>
        <w:t xml:space="preserve"> de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LTC</w:t>
      </w:r>
      <w:r>
        <w:rPr>
          <w:rFonts w:cs="Arial"/>
          <w:sz w:val="22"/>
          <w:szCs w:val="22"/>
        </w:rPr>
        <w:t>,</w:t>
      </w:r>
      <w:r w:rsidRPr="00414F78">
        <w:rPr>
          <w:rFonts w:cs="Arial"/>
          <w:sz w:val="22"/>
          <w:szCs w:val="22"/>
        </w:rPr>
        <w:t xml:space="preserve"> és informació pública la informació </w:t>
      </w:r>
      <w:r>
        <w:rPr>
          <w:rFonts w:cs="Arial"/>
          <w:sz w:val="22"/>
          <w:szCs w:val="22"/>
        </w:rPr>
        <w:t>que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’A</w:t>
      </w:r>
      <w:r w:rsidRPr="00414F78">
        <w:rPr>
          <w:rFonts w:cs="Arial"/>
          <w:sz w:val="22"/>
          <w:szCs w:val="22"/>
        </w:rPr>
        <w:t xml:space="preserve">dministració </w:t>
      </w:r>
      <w:r>
        <w:rPr>
          <w:rFonts w:cs="Arial"/>
          <w:sz w:val="22"/>
          <w:szCs w:val="22"/>
        </w:rPr>
        <w:t xml:space="preserve">elabora </w:t>
      </w:r>
      <w:r w:rsidRPr="00414F78">
        <w:rPr>
          <w:rFonts w:cs="Arial"/>
          <w:sz w:val="22"/>
          <w:szCs w:val="22"/>
        </w:rPr>
        <w:t xml:space="preserve">i </w:t>
      </w:r>
      <w:r>
        <w:rPr>
          <w:rFonts w:cs="Arial"/>
          <w:sz w:val="22"/>
          <w:szCs w:val="22"/>
        </w:rPr>
        <w:t xml:space="preserve">la que </w:t>
      </w:r>
      <w:r w:rsidRPr="00414F78">
        <w:rPr>
          <w:rFonts w:cs="Arial"/>
          <w:sz w:val="22"/>
          <w:szCs w:val="22"/>
        </w:rPr>
        <w:t>té en el seu poder com a conseqüència de la seva activitat o de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exercici de les seves funcions, inclosa la que li subministren els altres subjectes obligats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acord amb el que estableix aquesta Llei.</w:t>
      </w:r>
      <w:r>
        <w:rPr>
          <w:rFonts w:cs="Arial"/>
          <w:sz w:val="22"/>
          <w:szCs w:val="22"/>
        </w:rPr>
        <w:t xml:space="preserve"> </w:t>
      </w:r>
      <w:r w:rsidRPr="004153BE">
        <w:rPr>
          <w:rFonts w:cs="Arial"/>
          <w:sz w:val="22"/>
          <w:szCs w:val="22"/>
        </w:rPr>
        <w:t>Igualment, d</w:t>
      </w:r>
      <w:r>
        <w:rPr>
          <w:rFonts w:cs="Arial"/>
          <w:sz w:val="22"/>
          <w:szCs w:val="22"/>
        </w:rPr>
        <w:t>’</w:t>
      </w:r>
      <w:r w:rsidRPr="004153BE">
        <w:rPr>
          <w:rFonts w:cs="Arial"/>
          <w:sz w:val="22"/>
          <w:szCs w:val="22"/>
        </w:rPr>
        <w:t>acord amb l</w:t>
      </w:r>
      <w:r>
        <w:rPr>
          <w:rFonts w:cs="Arial"/>
          <w:sz w:val="22"/>
          <w:szCs w:val="22"/>
        </w:rPr>
        <w:t>’</w:t>
      </w:r>
      <w:r w:rsidRPr="004153BE">
        <w:rPr>
          <w:rFonts w:cs="Arial"/>
          <w:sz w:val="22"/>
          <w:szCs w:val="22"/>
        </w:rPr>
        <w:t>article 53 del Decret 8/2021, la informació pública ha de ser temporalment preexistent a la presentació de la sol·licitud d</w:t>
      </w:r>
      <w:r>
        <w:rPr>
          <w:rFonts w:cs="Arial"/>
          <w:sz w:val="22"/>
          <w:szCs w:val="22"/>
        </w:rPr>
        <w:t>’</w:t>
      </w:r>
      <w:r w:rsidRPr="004153BE">
        <w:rPr>
          <w:rFonts w:cs="Arial"/>
          <w:sz w:val="22"/>
          <w:szCs w:val="22"/>
        </w:rPr>
        <w:t>accés.</w:t>
      </w:r>
    </w:p>
    <w:p w14:paraId="161EFB33" w14:textId="77777777" w:rsidR="00E54A6C" w:rsidRPr="00414F78" w:rsidRDefault="00E54A6C" w:rsidP="00E54A6C">
      <w:pPr>
        <w:rPr>
          <w:rFonts w:cs="Arial"/>
          <w:sz w:val="22"/>
          <w:szCs w:val="22"/>
        </w:rPr>
      </w:pPr>
    </w:p>
    <w:p w14:paraId="3D97856E" w14:textId="77777777" w:rsidR="00E54A6C" w:rsidRPr="00414F78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21 de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LTC estableix quins són els límits al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accés a la informació i disposa expressament que aquest dret pot </w:t>
      </w:r>
      <w:r>
        <w:rPr>
          <w:rFonts w:cs="Arial"/>
          <w:sz w:val="22"/>
          <w:szCs w:val="22"/>
        </w:rPr>
        <w:t>denegar-se o restringir-se</w:t>
      </w:r>
      <w:r w:rsidRPr="00414F78">
        <w:rPr>
          <w:rFonts w:cs="Arial"/>
          <w:sz w:val="22"/>
          <w:szCs w:val="22"/>
        </w:rPr>
        <w:t xml:space="preserve"> si el coneixement o </w:t>
      </w:r>
      <w:r>
        <w:rPr>
          <w:rFonts w:cs="Arial"/>
          <w:sz w:val="22"/>
          <w:szCs w:val="22"/>
        </w:rPr>
        <w:t xml:space="preserve">la </w:t>
      </w:r>
      <w:r w:rsidRPr="00414F78">
        <w:rPr>
          <w:rFonts w:cs="Arial"/>
          <w:sz w:val="22"/>
          <w:szCs w:val="22"/>
        </w:rPr>
        <w:t>divulgació de la informació comporta un perjudici per algun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aquests límits. En termes similars </w:t>
      </w:r>
      <w:r>
        <w:rPr>
          <w:rFonts w:cs="Arial"/>
          <w:sz w:val="22"/>
          <w:szCs w:val="22"/>
        </w:rPr>
        <w:t>al que estableix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14 de la Llei 19/2013, de 9 de desembre, de transparència, accés a la informació pública i bon govern (LTE), així mateix,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acord amb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apartat 3r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aquest article, aquesta resolució </w:t>
      </w:r>
      <w:r w:rsidRPr="00414F78">
        <w:rPr>
          <w:rFonts w:cs="Arial"/>
          <w:sz w:val="22"/>
          <w:szCs w:val="22"/>
        </w:rPr>
        <w:lastRenderedPageBreak/>
        <w:t xml:space="preserve">haurà de ser publicada </w:t>
      </w:r>
      <w:r>
        <w:rPr>
          <w:rFonts w:cs="Arial"/>
          <w:sz w:val="22"/>
          <w:szCs w:val="22"/>
        </w:rPr>
        <w:t>havent notificat i dissociat prèviament</w:t>
      </w:r>
      <w:r w:rsidRPr="00414F78">
        <w:rPr>
          <w:rFonts w:cs="Arial"/>
          <w:sz w:val="22"/>
          <w:szCs w:val="22"/>
        </w:rPr>
        <w:t xml:space="preserve"> les dades de caràcter personal.</w:t>
      </w:r>
    </w:p>
    <w:p w14:paraId="78E6A5BF" w14:textId="77777777" w:rsidR="00E54A6C" w:rsidRPr="00414F78" w:rsidRDefault="00E54A6C" w:rsidP="00E54A6C">
      <w:pPr>
        <w:pStyle w:val="Prrafodelista"/>
        <w:rPr>
          <w:rFonts w:cs="Arial"/>
          <w:sz w:val="22"/>
          <w:szCs w:val="22"/>
        </w:rPr>
      </w:pPr>
    </w:p>
    <w:p w14:paraId="437199F5" w14:textId="77777777" w:rsidR="00E54A6C" w:rsidRPr="00414F78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68 del Decret 8/2021, de 9 de febrer, sobre la transparència i el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 pública, regula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aplicació dels límits al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 pública desenvolupant el que disposa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21 de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LTC.</w:t>
      </w:r>
      <w:r w:rsidRPr="00414F78">
        <w:rPr>
          <w:rStyle w:val="Refdenotaalpie"/>
          <w:rFonts w:cs="Arial"/>
          <w:sz w:val="22"/>
          <w:szCs w:val="22"/>
        </w:rPr>
        <w:footnoteReference w:id="8"/>
      </w:r>
    </w:p>
    <w:p w14:paraId="782C125C" w14:textId="77777777" w:rsidR="00E54A6C" w:rsidRPr="00414F78" w:rsidRDefault="00E54A6C" w:rsidP="00E54A6C">
      <w:pPr>
        <w:pStyle w:val="Prrafodelista"/>
        <w:rPr>
          <w:rFonts w:cs="Arial"/>
          <w:sz w:val="22"/>
          <w:szCs w:val="22"/>
        </w:rPr>
      </w:pPr>
    </w:p>
    <w:p w14:paraId="4DC942C4" w14:textId="77777777" w:rsidR="00E54A6C" w:rsidRPr="00414F78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Els articles 20.2 i 22 de la mateixa LTC disposen que els límits aplicats al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 s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han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interpretar restrictivament i han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ésser proporcionals a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objecte i la finalitat de protecció</w:t>
      </w:r>
      <w:r>
        <w:rPr>
          <w:rFonts w:cs="Arial"/>
          <w:sz w:val="22"/>
          <w:szCs w:val="22"/>
        </w:rPr>
        <w:t>,</w:t>
      </w:r>
      <w:r w:rsidRPr="00414F78">
        <w:rPr>
          <w:rFonts w:cs="Arial"/>
          <w:sz w:val="22"/>
          <w:szCs w:val="22"/>
        </w:rPr>
        <w:t xml:space="preserve"> i s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>n</w:t>
      </w:r>
      <w:r w:rsidRPr="00414F78">
        <w:rPr>
          <w:rFonts w:cs="Arial"/>
          <w:sz w:val="22"/>
          <w:szCs w:val="22"/>
        </w:rPr>
        <w:t xml:space="preserve">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atendre les circumstàncies de cada cas concret o l</w:t>
      </w:r>
      <w:r>
        <w:rPr>
          <w:rFonts w:cs="Arial"/>
          <w:sz w:val="22"/>
          <w:szCs w:val="22"/>
        </w:rPr>
        <w:t>’existència</w:t>
      </w:r>
      <w:r w:rsidRPr="00414F78">
        <w:rPr>
          <w:rFonts w:cs="Arial"/>
          <w:sz w:val="22"/>
          <w:szCs w:val="22"/>
        </w:rPr>
        <w:t xml:space="preserve">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un interès públic o privat superior que justifiqui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informació.</w:t>
      </w:r>
    </w:p>
    <w:p w14:paraId="3D132FE5" w14:textId="77777777" w:rsidR="00E54A6C" w:rsidRPr="00414F78" w:rsidRDefault="00E54A6C" w:rsidP="00E54A6C">
      <w:pPr>
        <w:pStyle w:val="Prrafodelista"/>
        <w:jc w:val="left"/>
        <w:rPr>
          <w:rFonts w:cs="Arial"/>
          <w:sz w:val="22"/>
          <w:szCs w:val="22"/>
        </w:rPr>
      </w:pPr>
    </w:p>
    <w:p w14:paraId="2421441A" w14:textId="77777777" w:rsidR="00E54A6C" w:rsidRPr="00414F78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 xml:space="preserve">En cas que </w:t>
      </w:r>
      <w:r>
        <w:rPr>
          <w:rFonts w:cs="Arial"/>
          <w:sz w:val="22"/>
          <w:szCs w:val="22"/>
        </w:rPr>
        <w:t xml:space="preserve">existeixi </w:t>
      </w:r>
      <w:r w:rsidRPr="00414F78">
        <w:rPr>
          <w:rFonts w:cs="Arial"/>
          <w:sz w:val="22"/>
          <w:szCs w:val="22"/>
        </w:rPr>
        <w:t>algun dels límits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 pública, la denegació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només afecta la part corresponent de la documentació i s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ha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autoritzar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restringit a la resta de les dades,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acord amb el que </w:t>
      </w:r>
      <w:r>
        <w:rPr>
          <w:rFonts w:cs="Arial"/>
          <w:sz w:val="22"/>
          <w:szCs w:val="22"/>
        </w:rPr>
        <w:t>disposa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25 de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LTC, sens perjudici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haver de garantir, pels mitjans més adients, la reserva de la informació afectada pel límit legal.</w:t>
      </w:r>
    </w:p>
    <w:p w14:paraId="2B3E601B" w14:textId="77777777" w:rsidR="00E54A6C" w:rsidRPr="00414F78" w:rsidRDefault="00E54A6C" w:rsidP="00E54A6C">
      <w:pPr>
        <w:pStyle w:val="Prrafodelista"/>
        <w:rPr>
          <w:rFonts w:cs="Arial"/>
          <w:sz w:val="22"/>
          <w:szCs w:val="22"/>
        </w:rPr>
      </w:pPr>
    </w:p>
    <w:p w14:paraId="12F9AA4D" w14:textId="77777777" w:rsidR="00E54A6C" w:rsidRPr="00414F78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34.4.</w:t>
      </w:r>
      <w:r w:rsidRPr="00654560">
        <w:rPr>
          <w:rFonts w:cs="Arial"/>
          <w:i/>
          <w:sz w:val="22"/>
          <w:szCs w:val="22"/>
        </w:rPr>
        <w:t>a</w:t>
      </w:r>
      <w:r w:rsidRPr="00414F78">
        <w:rPr>
          <w:rFonts w:cs="Arial"/>
          <w:sz w:val="22"/>
          <w:szCs w:val="22"/>
        </w:rPr>
        <w:t xml:space="preserve"> de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LTC disposa que han de ser motivades les resolucions que desestimen total</w:t>
      </w:r>
      <w:r>
        <w:rPr>
          <w:rFonts w:cs="Arial"/>
          <w:sz w:val="22"/>
          <w:szCs w:val="22"/>
        </w:rPr>
        <w:t>ment</w:t>
      </w:r>
      <w:r w:rsidRPr="00414F78">
        <w:rPr>
          <w:rFonts w:cs="Arial"/>
          <w:sz w:val="22"/>
          <w:szCs w:val="22"/>
        </w:rPr>
        <w:t xml:space="preserve"> o parcialment la sol·licitud, de conformitat amb el </w:t>
      </w:r>
      <w:r>
        <w:rPr>
          <w:rFonts w:cs="Arial"/>
          <w:sz w:val="22"/>
          <w:szCs w:val="22"/>
        </w:rPr>
        <w:t>que determinen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35 de la Llei 39/2015,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1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octubre, del procediment administratiu comú de les administracions públiques (LPAC)</w:t>
      </w:r>
      <w:r>
        <w:rPr>
          <w:rFonts w:cs="Arial"/>
          <w:sz w:val="22"/>
          <w:szCs w:val="22"/>
        </w:rPr>
        <w:t>,</w:t>
      </w:r>
      <w:r w:rsidRPr="00414F78">
        <w:rPr>
          <w:rFonts w:cs="Arial"/>
          <w:sz w:val="22"/>
          <w:szCs w:val="22"/>
        </w:rPr>
        <w:t xml:space="preserve"> i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22.1.</w:t>
      </w:r>
      <w:r w:rsidRPr="00654560">
        <w:rPr>
          <w:rFonts w:cs="Arial"/>
          <w:i/>
          <w:sz w:val="22"/>
          <w:szCs w:val="22"/>
        </w:rPr>
        <w:t>c</w:t>
      </w:r>
      <w:r w:rsidRPr="00414F78">
        <w:rPr>
          <w:rFonts w:cs="Arial"/>
          <w:sz w:val="22"/>
          <w:szCs w:val="22"/>
        </w:rPr>
        <w:t xml:space="preserve"> de la Llei 26/2010, del 3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agost, de règim jurídic i de procediment de les administracions públiques de Catalunya.</w:t>
      </w:r>
    </w:p>
    <w:p w14:paraId="0F07122F" w14:textId="77777777" w:rsidR="00E54A6C" w:rsidRPr="00414F78" w:rsidRDefault="00E54A6C" w:rsidP="00E54A6C">
      <w:pPr>
        <w:pStyle w:val="Prrafodelista"/>
        <w:jc w:val="left"/>
        <w:rPr>
          <w:rFonts w:cs="Arial"/>
          <w:sz w:val="22"/>
          <w:szCs w:val="22"/>
        </w:rPr>
      </w:pPr>
    </w:p>
    <w:p w14:paraId="1D51501F" w14:textId="77777777" w:rsidR="00E54A6C" w:rsidRPr="00414F78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71 del Decret 8/2021, de 9 de febrer, sobre transparència i el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 pública</w:t>
      </w:r>
      <w:r>
        <w:rPr>
          <w:rFonts w:cs="Arial"/>
          <w:sz w:val="22"/>
          <w:szCs w:val="22"/>
        </w:rPr>
        <w:t>,</w:t>
      </w:r>
      <w:r w:rsidRPr="00414F78">
        <w:rPr>
          <w:rFonts w:cs="Arial"/>
          <w:sz w:val="22"/>
          <w:szCs w:val="22"/>
        </w:rPr>
        <w:t xml:space="preserve"> estableix el contingut de la resolució de les sol·licituds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 pública.</w:t>
      </w:r>
    </w:p>
    <w:p w14:paraId="537B6DD5" w14:textId="77777777" w:rsidR="00E54A6C" w:rsidRPr="00414F78" w:rsidRDefault="00E54A6C" w:rsidP="00E54A6C">
      <w:pPr>
        <w:pStyle w:val="Prrafodelista"/>
        <w:rPr>
          <w:rFonts w:cs="Arial"/>
          <w:sz w:val="22"/>
          <w:szCs w:val="22"/>
        </w:rPr>
      </w:pPr>
    </w:p>
    <w:p w14:paraId="4131638A" w14:textId="77777777" w:rsidR="00E54A6C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acord amb el </w:t>
      </w:r>
      <w:r>
        <w:rPr>
          <w:rFonts w:cs="Arial"/>
          <w:sz w:val="22"/>
          <w:szCs w:val="22"/>
        </w:rPr>
        <w:t>que disposa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72.2 del Decret 8/2021, de 9 de febrer, sobre transparència i el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a la informació pública,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òrgan responsable de donar accés material efectiu a la informació objecte de resolució estimatòria és la </w:t>
      </w:r>
      <w:r>
        <w:rPr>
          <w:rFonts w:cs="Arial"/>
          <w:sz w:val="22"/>
          <w:szCs w:val="22"/>
        </w:rPr>
        <w:t>u</w:t>
      </w:r>
      <w:r w:rsidRPr="00414F78">
        <w:rPr>
          <w:rFonts w:cs="Arial"/>
          <w:sz w:val="22"/>
          <w:szCs w:val="22"/>
        </w:rPr>
        <w:t>nitat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informació.</w:t>
      </w:r>
      <w:r w:rsidRPr="00414F78">
        <w:rPr>
          <w:rStyle w:val="Refdenotaalpie"/>
          <w:rFonts w:cs="Arial"/>
          <w:sz w:val="22"/>
          <w:szCs w:val="22"/>
        </w:rPr>
        <w:footnoteReference w:id="9"/>
      </w:r>
    </w:p>
    <w:p w14:paraId="1EC472D6" w14:textId="77777777" w:rsidR="00E54A6C" w:rsidRDefault="00E54A6C" w:rsidP="00E54A6C">
      <w:pPr>
        <w:pStyle w:val="Prrafodelista"/>
        <w:rPr>
          <w:rFonts w:cs="Arial"/>
          <w:sz w:val="22"/>
          <w:szCs w:val="22"/>
        </w:rPr>
      </w:pPr>
    </w:p>
    <w:p w14:paraId="71763D14" w14:textId="77777777" w:rsidR="00E54A6C" w:rsidRPr="0017742B" w:rsidRDefault="00E54A6C" w:rsidP="00E54A6C">
      <w:pPr>
        <w:numPr>
          <w:ilvl w:val="0"/>
          <w:numId w:val="33"/>
        </w:numPr>
        <w:spacing w:after="200" w:line="276" w:lineRule="auto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D’acord amb l’article 71.4.</w:t>
      </w:r>
      <w:r w:rsidRPr="0017742B">
        <w:rPr>
          <w:rFonts w:cs="Arial"/>
          <w:i/>
          <w:iCs/>
          <w:sz w:val="22"/>
          <w:szCs w:val="22"/>
        </w:rPr>
        <w:t>c</w:t>
      </w:r>
      <w:r w:rsidRPr="0017742B">
        <w:rPr>
          <w:rFonts w:cs="Arial"/>
          <w:sz w:val="22"/>
          <w:szCs w:val="22"/>
        </w:rPr>
        <w:t xml:space="preserve"> del Decret 8/2021, de 9 de febrer, s’informa a la persona sol·licitant que la reutilització de la informació queda subjecta a la Llicència .......................</w:t>
      </w:r>
      <w:r w:rsidRPr="0017742B">
        <w:rPr>
          <w:rStyle w:val="Refdenotaalpie"/>
          <w:rFonts w:cs="Arial"/>
          <w:sz w:val="22"/>
          <w:szCs w:val="22"/>
        </w:rPr>
        <w:footnoteReference w:id="10"/>
      </w:r>
      <w:r w:rsidRPr="0017742B">
        <w:rPr>
          <w:rFonts w:cs="Arial"/>
          <w:sz w:val="22"/>
          <w:szCs w:val="22"/>
        </w:rPr>
        <w:t>. A aquests efectes, les característiques d’aquesta llicència es poden consultar a: ......</w:t>
      </w:r>
      <w:r w:rsidRPr="0017742B">
        <w:rPr>
          <w:rStyle w:val="Refdenotaalpie"/>
          <w:rFonts w:cs="Arial"/>
          <w:sz w:val="22"/>
          <w:szCs w:val="22"/>
        </w:rPr>
        <w:footnoteReference w:id="11"/>
      </w:r>
      <w:r w:rsidRPr="0017742B">
        <w:rPr>
          <w:rFonts w:cs="Arial"/>
          <w:sz w:val="22"/>
          <w:szCs w:val="22"/>
        </w:rPr>
        <w:t>.</w:t>
      </w:r>
    </w:p>
    <w:p w14:paraId="60121117" w14:textId="77777777" w:rsidR="00E54A6C" w:rsidRPr="0017742B" w:rsidRDefault="00E54A6C" w:rsidP="00E54A6C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lastRenderedPageBreak/>
        <w:t>La Llicència esmentada està condicionada a no alterar el contingut de la informació, incloses les metadades; no desnaturalitzar el sentit de la informació; citar la font de la informació; i informar de la darrera data d'actualització de la informació.</w:t>
      </w:r>
    </w:p>
    <w:p w14:paraId="30267DB1" w14:textId="77777777" w:rsidR="00E54A6C" w:rsidRPr="0017742B" w:rsidRDefault="00E54A6C" w:rsidP="00E54A6C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Atès que la informació a la qual es resol accedir conté dades personals, la normativa de protecció de dades personals serà aplicable a qualsevol tractament que es dugui a terme de les dades de terceres persones que consten a la dita documentació. Només és possible la reutilització futura de les dades personals sempre que es tractin per finalitats lícites, és a dir, que el tractament es fonamenti en una de les bases jurídiques previstes a l’article 6.1 del Reglament General de Protecció de Dades. En cas contrari la informació només es pot reutilitzar de forma anonimitzada, de manera que no sigui possible la identificació directa o indirecta de la persona física afectada.</w:t>
      </w:r>
      <w:r w:rsidRPr="0017742B">
        <w:rPr>
          <w:rStyle w:val="Refdenotaalpie"/>
          <w:rFonts w:cs="Arial"/>
          <w:sz w:val="22"/>
          <w:szCs w:val="22"/>
        </w:rPr>
        <w:footnoteReference w:id="12"/>
      </w:r>
    </w:p>
    <w:p w14:paraId="4FB0BD13" w14:textId="77777777" w:rsidR="00E54A6C" w:rsidRPr="0017742B" w:rsidRDefault="00E54A6C" w:rsidP="00E54A6C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S’informa a la persona sol·licitant de la prohibició de dur a terme activitats tendents a revertir el procés de dissociació o mitjançant l'addició de noves dades obtingudes d'altres fonts</w:t>
      </w:r>
      <w:r w:rsidRPr="0017742B">
        <w:rPr>
          <w:rStyle w:val="Refdenotaalpie"/>
          <w:rFonts w:cs="Arial"/>
          <w:sz w:val="22"/>
          <w:szCs w:val="22"/>
        </w:rPr>
        <w:footnoteReference w:id="13"/>
      </w:r>
      <w:r w:rsidRPr="0017742B">
        <w:rPr>
          <w:rFonts w:cs="Arial"/>
          <w:sz w:val="22"/>
          <w:szCs w:val="22"/>
        </w:rPr>
        <w:t>.</w:t>
      </w:r>
    </w:p>
    <w:p w14:paraId="4A527092" w14:textId="77777777" w:rsidR="00E54A6C" w:rsidRPr="0017742B" w:rsidRDefault="00E54A6C" w:rsidP="00E54A6C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D’acord amb el previst a l’article 75.10 del Decret 8/2021, de 9 de febrer, la persona sol·licitant pot exercir el seu dret a demanar a l’òrgan que disposa la informació sol·licitada un certificat de les condicions de reutilització de la informació subministrada, que s’ha de facilitar en un termini màxim de 15 dies hàbils, a comptar de la recepció de la sol·licitud en el registre electrònic.</w:t>
      </w:r>
    </w:p>
    <w:p w14:paraId="57B575BE" w14:textId="77777777" w:rsidR="00E54A6C" w:rsidRPr="0017742B" w:rsidRDefault="00E54A6C" w:rsidP="00E54A6C">
      <w:pPr>
        <w:spacing w:after="200" w:line="276" w:lineRule="auto"/>
        <w:ind w:left="720"/>
        <w:rPr>
          <w:rFonts w:cs="Arial"/>
          <w:sz w:val="22"/>
          <w:szCs w:val="22"/>
        </w:rPr>
      </w:pPr>
      <w:r w:rsidRPr="0017742B">
        <w:rPr>
          <w:rFonts w:cs="Arial"/>
          <w:sz w:val="22"/>
          <w:szCs w:val="22"/>
        </w:rPr>
        <w:t>La persona sol·licitant pot sol·licitar aquest certificat mitjançant correu electrònic a l’adreça ..............</w:t>
      </w:r>
      <w:r w:rsidRPr="0017742B">
        <w:rPr>
          <w:rStyle w:val="Refdenotaalpie"/>
          <w:rFonts w:cs="Arial"/>
          <w:sz w:val="22"/>
          <w:szCs w:val="22"/>
        </w:rPr>
        <w:footnoteReference w:id="14"/>
      </w:r>
      <w:r w:rsidRPr="0017742B">
        <w:rPr>
          <w:rFonts w:cs="Arial"/>
          <w:sz w:val="22"/>
          <w:szCs w:val="22"/>
        </w:rPr>
        <w:t xml:space="preserve"> o a través de la seu electrònica (tràmit .....</w:t>
      </w:r>
      <w:r w:rsidRPr="0017742B">
        <w:rPr>
          <w:rStyle w:val="Refdenotaalpie"/>
          <w:rFonts w:cs="Arial"/>
          <w:sz w:val="22"/>
          <w:szCs w:val="22"/>
        </w:rPr>
        <w:footnoteReference w:id="15"/>
      </w:r>
      <w:r w:rsidRPr="0017742B">
        <w:rPr>
          <w:rFonts w:cs="Arial"/>
          <w:sz w:val="22"/>
          <w:szCs w:val="22"/>
        </w:rPr>
        <w:t>).</w:t>
      </w:r>
    </w:p>
    <w:p w14:paraId="6772D8A8" w14:textId="77777777" w:rsidR="00E54A6C" w:rsidRPr="00414F78" w:rsidRDefault="00E54A6C" w:rsidP="00E54A6C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adopció d</w:t>
      </w:r>
      <w:r>
        <w:rPr>
          <w:rFonts w:cs="Arial"/>
          <w:sz w:val="22"/>
          <w:szCs w:val="22"/>
        </w:rPr>
        <w:t xml:space="preserve">’aquesta </w:t>
      </w:r>
      <w:r w:rsidRPr="00414F78">
        <w:rPr>
          <w:rFonts w:cs="Arial"/>
          <w:sz w:val="22"/>
          <w:szCs w:val="22"/>
        </w:rPr>
        <w:t>resolució és competència de (l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òrgan competent per resoldre), de conformitat amb el </w:t>
      </w:r>
      <w:r>
        <w:rPr>
          <w:rFonts w:cs="Arial"/>
          <w:sz w:val="22"/>
          <w:szCs w:val="22"/>
        </w:rPr>
        <w:t>que disposa e</w:t>
      </w:r>
      <w:r w:rsidRPr="00414F78">
        <w:rPr>
          <w:rFonts w:cs="Arial"/>
          <w:sz w:val="22"/>
          <w:szCs w:val="22"/>
        </w:rPr>
        <w:t>l Decret...</w:t>
      </w:r>
      <w:r>
        <w:rPr>
          <w:rFonts w:cs="Arial"/>
          <w:sz w:val="22"/>
          <w:szCs w:val="22"/>
        </w:rPr>
        <w:t xml:space="preserve">, </w:t>
      </w:r>
      <w:r w:rsidRPr="00414F78">
        <w:rPr>
          <w:rFonts w:cs="Arial"/>
          <w:sz w:val="22"/>
          <w:szCs w:val="22"/>
        </w:rPr>
        <w:t>aprovat pel Ple, de data... (BOPB de ...).</w:t>
      </w:r>
    </w:p>
    <w:p w14:paraId="3BEE8EAE" w14:textId="77777777" w:rsidR="00E54A6C" w:rsidRPr="00414F78" w:rsidRDefault="00E54A6C" w:rsidP="00E54A6C">
      <w:pPr>
        <w:rPr>
          <w:rFonts w:cs="Arial"/>
          <w:sz w:val="22"/>
          <w:szCs w:val="22"/>
        </w:rPr>
      </w:pPr>
    </w:p>
    <w:p w14:paraId="49E48765" w14:textId="77777777" w:rsidR="00E54A6C" w:rsidRPr="00414F78" w:rsidRDefault="00E54A6C" w:rsidP="00E54A6C">
      <w:pPr>
        <w:jc w:val="left"/>
        <w:rPr>
          <w:rFonts w:cs="Arial"/>
          <w:sz w:val="22"/>
          <w:szCs w:val="22"/>
        </w:rPr>
      </w:pPr>
    </w:p>
    <w:p w14:paraId="5F2B13E4" w14:textId="77777777" w:rsidR="00E54A6C" w:rsidRPr="00414F78" w:rsidRDefault="00E54A6C" w:rsidP="00E54A6C">
      <w:pPr>
        <w:jc w:val="left"/>
        <w:outlineLvl w:val="0"/>
        <w:rPr>
          <w:rFonts w:cs="Arial"/>
          <w:sz w:val="22"/>
          <w:szCs w:val="22"/>
          <w:lang w:eastAsia="es-ES_tradnl"/>
        </w:rPr>
      </w:pPr>
      <w:r w:rsidRPr="00414F78">
        <w:rPr>
          <w:rFonts w:cs="Arial"/>
          <w:sz w:val="22"/>
          <w:szCs w:val="22"/>
          <w:lang w:eastAsia="es-ES_tradnl"/>
        </w:rPr>
        <w:t xml:space="preserve">En virtut de tot </w:t>
      </w:r>
      <w:r>
        <w:rPr>
          <w:rFonts w:cs="Arial"/>
          <w:sz w:val="22"/>
          <w:szCs w:val="22"/>
          <w:lang w:eastAsia="es-ES_tradnl"/>
        </w:rPr>
        <w:t>el que s’ha exposat</w:t>
      </w:r>
      <w:r w:rsidRPr="00414F78">
        <w:rPr>
          <w:rFonts w:cs="Arial"/>
          <w:sz w:val="22"/>
          <w:szCs w:val="22"/>
          <w:lang w:eastAsia="es-ES_tradnl"/>
        </w:rPr>
        <w:t>, es proposa l</w:t>
      </w:r>
      <w:r>
        <w:rPr>
          <w:rFonts w:cs="Arial"/>
          <w:sz w:val="22"/>
          <w:szCs w:val="22"/>
          <w:lang w:eastAsia="es-ES_tradnl"/>
        </w:rPr>
        <w:t>’</w:t>
      </w:r>
      <w:r w:rsidRPr="00414F78">
        <w:rPr>
          <w:rFonts w:cs="Arial"/>
          <w:sz w:val="22"/>
          <w:szCs w:val="22"/>
          <w:lang w:eastAsia="es-ES_tradnl"/>
        </w:rPr>
        <w:t>adopció de la següent</w:t>
      </w:r>
    </w:p>
    <w:p w14:paraId="12A708BE" w14:textId="77777777" w:rsidR="00E54A6C" w:rsidRPr="00414F78" w:rsidRDefault="00E54A6C" w:rsidP="00E54A6C">
      <w:pPr>
        <w:jc w:val="left"/>
        <w:outlineLvl w:val="0"/>
        <w:rPr>
          <w:rFonts w:cs="Arial"/>
          <w:sz w:val="22"/>
          <w:szCs w:val="22"/>
          <w:lang w:eastAsia="es-ES_tradnl"/>
        </w:rPr>
      </w:pPr>
    </w:p>
    <w:p w14:paraId="2D071E9E" w14:textId="77777777" w:rsidR="00E54A6C" w:rsidRPr="00414F78" w:rsidRDefault="00E54A6C" w:rsidP="00E54A6C">
      <w:pPr>
        <w:jc w:val="left"/>
        <w:outlineLvl w:val="0"/>
        <w:rPr>
          <w:rFonts w:cs="Arial"/>
          <w:b/>
          <w:sz w:val="22"/>
          <w:szCs w:val="22"/>
        </w:rPr>
      </w:pPr>
    </w:p>
    <w:p w14:paraId="052E52B7" w14:textId="77777777" w:rsidR="00E54A6C" w:rsidRPr="00414F78" w:rsidRDefault="00E54A6C" w:rsidP="00E54A6C">
      <w:pPr>
        <w:jc w:val="center"/>
        <w:outlineLvl w:val="0"/>
        <w:rPr>
          <w:rFonts w:cs="Arial"/>
          <w:b/>
          <w:sz w:val="22"/>
          <w:szCs w:val="22"/>
        </w:rPr>
      </w:pPr>
    </w:p>
    <w:p w14:paraId="5D27FC9D" w14:textId="77777777" w:rsidR="00E54A6C" w:rsidRPr="00414F78" w:rsidRDefault="00E54A6C" w:rsidP="00E54A6C">
      <w:pPr>
        <w:jc w:val="center"/>
        <w:outlineLvl w:val="0"/>
        <w:rPr>
          <w:rFonts w:cs="Arial"/>
          <w:b/>
          <w:sz w:val="22"/>
          <w:szCs w:val="22"/>
        </w:rPr>
      </w:pPr>
      <w:r w:rsidRPr="00414F78">
        <w:rPr>
          <w:rFonts w:cs="Arial"/>
          <w:b/>
          <w:sz w:val="22"/>
          <w:szCs w:val="22"/>
        </w:rPr>
        <w:t>RESOLUCIÓ</w:t>
      </w:r>
    </w:p>
    <w:p w14:paraId="6212ED79" w14:textId="77777777" w:rsidR="00E54A6C" w:rsidRPr="00414F78" w:rsidRDefault="00E54A6C" w:rsidP="00E54A6C">
      <w:pPr>
        <w:jc w:val="left"/>
        <w:outlineLvl w:val="0"/>
        <w:rPr>
          <w:rFonts w:cs="Arial"/>
          <w:b/>
          <w:sz w:val="22"/>
          <w:szCs w:val="22"/>
        </w:rPr>
      </w:pPr>
    </w:p>
    <w:p w14:paraId="0B2D1E04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414F78">
        <w:rPr>
          <w:rFonts w:cs="Arial"/>
          <w:b/>
          <w:sz w:val="22"/>
          <w:szCs w:val="22"/>
        </w:rPr>
        <w:t>Primer.</w:t>
      </w:r>
      <w:r w:rsidRPr="00414F78">
        <w:rPr>
          <w:rFonts w:cs="Arial"/>
          <w:sz w:val="22"/>
          <w:szCs w:val="22"/>
        </w:rPr>
        <w:t xml:space="preserve"> ESTIMAR PARCIALMENT la sol·licitud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accés a la informació pública (SAIP) presentada en data .... de .... de .......... </w:t>
      </w:r>
      <w:r w:rsidRPr="00414F78">
        <w:rPr>
          <w:rFonts w:cs="Arial"/>
          <w:sz w:val="22"/>
          <w:szCs w:val="22"/>
          <w:lang w:eastAsia="es-ES"/>
        </w:rPr>
        <w:t xml:space="preserve">(núm. </w:t>
      </w:r>
      <w:r>
        <w:rPr>
          <w:rFonts w:cs="Arial"/>
          <w:sz w:val="22"/>
          <w:szCs w:val="22"/>
          <w:lang w:eastAsia="es-ES"/>
        </w:rPr>
        <w:t xml:space="preserve">de </w:t>
      </w:r>
      <w:r w:rsidRPr="00414F78">
        <w:rPr>
          <w:rFonts w:cs="Arial"/>
          <w:sz w:val="22"/>
          <w:szCs w:val="22"/>
          <w:lang w:eastAsia="es-ES"/>
        </w:rPr>
        <w:t>registre ........)</w:t>
      </w:r>
      <w:r w:rsidRPr="00414F7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davant aquest </w:t>
      </w:r>
      <w:r>
        <w:rPr>
          <w:rFonts w:cs="Arial"/>
          <w:sz w:val="22"/>
          <w:szCs w:val="22"/>
        </w:rPr>
        <w:lastRenderedPageBreak/>
        <w:t xml:space="preserve">Ajuntament, </w:t>
      </w:r>
      <w:r w:rsidRPr="00414F78">
        <w:rPr>
          <w:rFonts w:cs="Arial"/>
          <w:sz w:val="22"/>
          <w:szCs w:val="22"/>
        </w:rPr>
        <w:t>donat que part de la informació demanada, referent a .........................................</w:t>
      </w:r>
      <w:r>
        <w:rPr>
          <w:rFonts w:cs="Arial"/>
          <w:sz w:val="22"/>
          <w:szCs w:val="22"/>
        </w:rPr>
        <w:t>,</w:t>
      </w:r>
      <w:r w:rsidRPr="00414F78">
        <w:rPr>
          <w:rFonts w:cs="Arial"/>
          <w:sz w:val="22"/>
          <w:szCs w:val="22"/>
        </w:rPr>
        <w:t xml:space="preserve"> es veu afectada pel límit al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accés .....................</w:t>
      </w:r>
      <w:r w:rsidRPr="00414F78">
        <w:rPr>
          <w:rStyle w:val="Refdenotaalpie"/>
          <w:rFonts w:cs="Arial"/>
          <w:sz w:val="22"/>
          <w:szCs w:val="22"/>
        </w:rPr>
        <w:footnoteReference w:id="16"/>
      </w:r>
      <w:r w:rsidRPr="00414F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que estableix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article..........</w:t>
      </w:r>
      <w:r w:rsidRPr="00414F78">
        <w:rPr>
          <w:rStyle w:val="Refdenotaalpie"/>
          <w:rFonts w:cs="Arial"/>
          <w:sz w:val="22"/>
          <w:szCs w:val="22"/>
        </w:rPr>
        <w:footnoteReference w:id="17"/>
      </w:r>
    </w:p>
    <w:p w14:paraId="5CE537DF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</w:p>
    <w:p w14:paraId="609D5D98" w14:textId="77777777" w:rsidR="00E54A6C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414F78">
        <w:rPr>
          <w:rFonts w:cs="Arial"/>
          <w:b/>
          <w:sz w:val="22"/>
          <w:szCs w:val="22"/>
        </w:rPr>
        <w:t>Segon.</w:t>
      </w:r>
      <w:r w:rsidRPr="00414F78">
        <w:rPr>
          <w:rFonts w:cs="Arial"/>
          <w:sz w:val="22"/>
          <w:szCs w:val="22"/>
        </w:rPr>
        <w:t xml:space="preserve"> LLIURAR la informació no afectada pel límit a</w:t>
      </w:r>
      <w:r>
        <w:rPr>
          <w:rFonts w:cs="Arial"/>
          <w:sz w:val="22"/>
          <w:szCs w:val="22"/>
        </w:rPr>
        <w:t>l</w:t>
      </w:r>
      <w:r w:rsidRPr="00414F78">
        <w:rPr>
          <w:rFonts w:cs="Arial"/>
          <w:sz w:val="22"/>
          <w:szCs w:val="22"/>
        </w:rPr>
        <w:t xml:space="preserve"> dret d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 xml:space="preserve">accés </w:t>
      </w:r>
      <w:r>
        <w:rPr>
          <w:rFonts w:cs="Arial"/>
          <w:sz w:val="22"/>
          <w:szCs w:val="22"/>
        </w:rPr>
        <w:t>que esmenta el punt anterior</w:t>
      </w:r>
      <w:r w:rsidRPr="00414F78">
        <w:rPr>
          <w:rFonts w:cs="Arial"/>
          <w:sz w:val="22"/>
          <w:szCs w:val="22"/>
        </w:rPr>
        <w:t xml:space="preserve"> i disposar que </w:t>
      </w:r>
      <w:r w:rsidRPr="005F6712">
        <w:rPr>
          <w:rFonts w:cs="Arial"/>
          <w:sz w:val="22"/>
          <w:szCs w:val="22"/>
        </w:rPr>
        <w:t xml:space="preserve">la </w:t>
      </w:r>
      <w:r>
        <w:rPr>
          <w:rFonts w:cs="Arial"/>
          <w:sz w:val="22"/>
          <w:szCs w:val="22"/>
        </w:rPr>
        <w:t>unitat d’informació, d’acord amb el que estableix l’article 72</w:t>
      </w:r>
      <w:r w:rsidRPr="00473233">
        <w:t xml:space="preserve"> </w:t>
      </w:r>
      <w:r w:rsidRPr="00747114">
        <w:rPr>
          <w:sz w:val="22"/>
          <w:szCs w:val="22"/>
        </w:rPr>
        <w:t>del</w:t>
      </w:r>
      <w:r>
        <w:t xml:space="preserve"> </w:t>
      </w:r>
      <w:r w:rsidRPr="00473233">
        <w:rPr>
          <w:rFonts w:cs="Arial"/>
          <w:sz w:val="22"/>
          <w:szCs w:val="22"/>
        </w:rPr>
        <w:t>Decret 8/2021, de 9 de febrer, sobre la transparència i el dret d</w:t>
      </w:r>
      <w:r>
        <w:rPr>
          <w:rFonts w:cs="Arial"/>
          <w:sz w:val="22"/>
          <w:szCs w:val="22"/>
        </w:rPr>
        <w:t>’</w:t>
      </w:r>
      <w:r w:rsidRPr="00473233">
        <w:rPr>
          <w:rFonts w:cs="Arial"/>
          <w:sz w:val="22"/>
          <w:szCs w:val="22"/>
        </w:rPr>
        <w:t>accés a la informació pública</w:t>
      </w:r>
      <w:r>
        <w:rPr>
          <w:rFonts w:cs="Arial"/>
          <w:sz w:val="22"/>
          <w:szCs w:val="22"/>
        </w:rPr>
        <w:t>, facilitarà</w:t>
      </w:r>
      <w:r>
        <w:rPr>
          <w:rStyle w:val="Refdenotaalpie"/>
          <w:rFonts w:cs="Arial"/>
          <w:sz w:val="22"/>
          <w:szCs w:val="22"/>
        </w:rPr>
        <w:footnoteReference w:id="18"/>
      </w:r>
      <w:r>
        <w:rPr>
          <w:rFonts w:cs="Arial"/>
          <w:sz w:val="22"/>
          <w:szCs w:val="22"/>
        </w:rPr>
        <w:t xml:space="preserve"> a la persona interessada la informació següent:</w:t>
      </w:r>
    </w:p>
    <w:p w14:paraId="101C8C87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jc w:val="left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 xml:space="preserve"> </w:t>
      </w:r>
    </w:p>
    <w:p w14:paraId="3247D7A2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jc w:val="left"/>
        <w:rPr>
          <w:rFonts w:cs="Arial"/>
          <w:sz w:val="22"/>
          <w:szCs w:val="22"/>
        </w:rPr>
      </w:pPr>
    </w:p>
    <w:p w14:paraId="09282B5C" w14:textId="77777777" w:rsidR="00E54A6C" w:rsidRPr="00414F78" w:rsidRDefault="00E54A6C" w:rsidP="00E54A6C">
      <w:pPr>
        <w:pStyle w:val="Prrafodelista"/>
        <w:ind w:left="1068"/>
        <w:jc w:val="left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Document 1 ..........</w:t>
      </w:r>
      <w:r w:rsidRPr="00414F78">
        <w:rPr>
          <w:rFonts w:cs="Arial"/>
          <w:sz w:val="22"/>
          <w:szCs w:val="22"/>
          <w:vertAlign w:val="superscript"/>
        </w:rPr>
        <w:t>6</w:t>
      </w:r>
    </w:p>
    <w:p w14:paraId="6514232A" w14:textId="77777777" w:rsidR="00E54A6C" w:rsidRPr="00414F78" w:rsidRDefault="00E54A6C" w:rsidP="00E54A6C">
      <w:pPr>
        <w:pStyle w:val="Prrafodelista"/>
        <w:ind w:left="1068"/>
        <w:jc w:val="left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t>Document 2 ..........</w:t>
      </w:r>
    </w:p>
    <w:p w14:paraId="5095EBAE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jc w:val="left"/>
        <w:rPr>
          <w:rFonts w:cs="Arial"/>
          <w:sz w:val="22"/>
          <w:szCs w:val="22"/>
        </w:rPr>
      </w:pPr>
    </w:p>
    <w:p w14:paraId="227F61DB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jc w:val="left"/>
        <w:rPr>
          <w:rFonts w:cs="Arial"/>
          <w:sz w:val="22"/>
          <w:szCs w:val="22"/>
        </w:rPr>
      </w:pPr>
    </w:p>
    <w:p w14:paraId="0BD9DAC4" w14:textId="77777777" w:rsidR="00E54A6C" w:rsidRPr="006541DA" w:rsidRDefault="00E54A6C" w:rsidP="00E54A6C">
      <w:pPr>
        <w:spacing w:after="200" w:line="276" w:lineRule="auto"/>
        <w:rPr>
          <w:rFonts w:cs="Arial"/>
          <w:sz w:val="22"/>
          <w:szCs w:val="22"/>
        </w:rPr>
      </w:pPr>
      <w:r w:rsidRPr="00414F78">
        <w:rPr>
          <w:rFonts w:cs="Arial"/>
          <w:b/>
          <w:sz w:val="22"/>
          <w:szCs w:val="22"/>
        </w:rPr>
        <w:t>Tercer.</w:t>
      </w:r>
      <w:r w:rsidRPr="00414F78">
        <w:rPr>
          <w:rFonts w:cs="Arial"/>
          <w:sz w:val="22"/>
          <w:szCs w:val="22"/>
        </w:rPr>
        <w:t xml:space="preserve"> La informació es facilitarà en </w:t>
      </w:r>
      <w:r>
        <w:rPr>
          <w:rFonts w:cs="Arial"/>
          <w:sz w:val="22"/>
          <w:szCs w:val="22"/>
        </w:rPr>
        <w:t xml:space="preserve">el </w:t>
      </w:r>
      <w:r w:rsidRPr="00414F78">
        <w:rPr>
          <w:rFonts w:cs="Arial"/>
          <w:sz w:val="22"/>
          <w:szCs w:val="22"/>
        </w:rPr>
        <w:t xml:space="preserve">format </w:t>
      </w:r>
      <w:r>
        <w:rPr>
          <w:rFonts w:cs="Arial"/>
          <w:sz w:val="22"/>
          <w:szCs w:val="22"/>
        </w:rPr>
        <w:t>sol·licitat</w:t>
      </w:r>
      <w:r>
        <w:rPr>
          <w:rStyle w:val="Refdenotaalpie"/>
          <w:rFonts w:cs="Arial"/>
          <w:sz w:val="22"/>
          <w:szCs w:val="22"/>
        </w:rPr>
        <w:footnoteReference w:id="19"/>
      </w:r>
      <w:r>
        <w:rPr>
          <w:rFonts w:cs="Arial"/>
          <w:sz w:val="22"/>
          <w:szCs w:val="22"/>
        </w:rPr>
        <w:t>/</w:t>
      </w:r>
      <w:r w:rsidRPr="00414F78">
        <w:rPr>
          <w:rFonts w:cs="Arial"/>
          <w:sz w:val="22"/>
          <w:szCs w:val="22"/>
        </w:rPr>
        <w:t xml:space="preserve">reutilitzable, de conformitat amb el </w:t>
      </w:r>
      <w:r>
        <w:rPr>
          <w:rFonts w:cs="Arial"/>
          <w:sz w:val="22"/>
          <w:szCs w:val="22"/>
        </w:rPr>
        <w:t>que disposa</w:t>
      </w:r>
      <w:r w:rsidRPr="00414F78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414F78">
        <w:rPr>
          <w:rFonts w:cs="Arial"/>
          <w:sz w:val="22"/>
          <w:szCs w:val="22"/>
        </w:rPr>
        <w:t>article 74 del Decret 8/2021</w:t>
      </w:r>
      <w:r w:rsidRPr="006541DA">
        <w:rPr>
          <w:rFonts w:cs="Arial"/>
          <w:sz w:val="22"/>
          <w:szCs w:val="22"/>
        </w:rPr>
        <w:t>. Les condicions de reutilització de la informació a la qual es donarà accés són les indicades als fonaments de dret d’aquesta resolució.</w:t>
      </w:r>
    </w:p>
    <w:p w14:paraId="3FAA3A44" w14:textId="77777777" w:rsidR="00E54A6C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414F78">
        <w:rPr>
          <w:rFonts w:cs="Arial"/>
          <w:b/>
          <w:bCs/>
          <w:sz w:val="22"/>
          <w:szCs w:val="22"/>
        </w:rPr>
        <w:t>Quart.</w:t>
      </w:r>
      <w:r w:rsidRPr="00414F78">
        <w:rPr>
          <w:rFonts w:cs="Arial"/>
          <w:sz w:val="22"/>
          <w:szCs w:val="22"/>
        </w:rPr>
        <w:t xml:space="preserve">  </w:t>
      </w:r>
      <w:r w:rsidRPr="00D11E59">
        <w:rPr>
          <w:rFonts w:cs="Arial"/>
          <w:sz w:val="22"/>
          <w:szCs w:val="22"/>
        </w:rPr>
        <w:t>La informació es lliurarà en el termini de trenta dies hàbils a comptar des de la notificació d</w:t>
      </w:r>
      <w:r>
        <w:rPr>
          <w:rFonts w:cs="Arial"/>
          <w:sz w:val="22"/>
          <w:szCs w:val="22"/>
        </w:rPr>
        <w:t>’aquesta</w:t>
      </w:r>
      <w:r w:rsidRPr="00D11E59">
        <w:rPr>
          <w:rFonts w:cs="Arial"/>
          <w:sz w:val="22"/>
          <w:szCs w:val="22"/>
        </w:rPr>
        <w:t xml:space="preserve"> resolució.</w:t>
      </w:r>
    </w:p>
    <w:p w14:paraId="008A0ADD" w14:textId="77777777" w:rsidR="00E54A6C" w:rsidRPr="00D11E59" w:rsidRDefault="00E54A6C" w:rsidP="00E54A6C">
      <w:pPr>
        <w:rPr>
          <w:rFonts w:cs="Arial"/>
          <w:sz w:val="22"/>
          <w:szCs w:val="22"/>
        </w:rPr>
      </w:pPr>
    </w:p>
    <w:p w14:paraId="4ACF70B0" w14:textId="77777777" w:rsidR="00E54A6C" w:rsidRPr="00D11E59" w:rsidRDefault="00E54A6C" w:rsidP="00E54A6C">
      <w:pPr>
        <w:rPr>
          <w:rFonts w:cs="Arial"/>
          <w:sz w:val="22"/>
          <w:szCs w:val="22"/>
        </w:rPr>
      </w:pPr>
      <w:r w:rsidRPr="00D11E59">
        <w:rPr>
          <w:rFonts w:cs="Arial"/>
          <w:sz w:val="22"/>
          <w:szCs w:val="22"/>
        </w:rPr>
        <w:t xml:space="preserve">En el cas que hi hagi hagut oposició de tercers, </w:t>
      </w:r>
      <w:r>
        <w:rPr>
          <w:rFonts w:cs="Arial"/>
          <w:sz w:val="22"/>
          <w:szCs w:val="22"/>
        </w:rPr>
        <w:t>l</w:t>
      </w:r>
      <w:r w:rsidRPr="00D11E59">
        <w:rPr>
          <w:rFonts w:cs="Arial"/>
          <w:sz w:val="22"/>
          <w:szCs w:val="22"/>
        </w:rPr>
        <w:t xml:space="preserve">a informació es lliurarà en el termini de trenta dies hàbils a comptar des de la finalització del termini de dos mesos per interposar </w:t>
      </w:r>
      <w:r>
        <w:rPr>
          <w:rFonts w:cs="Arial"/>
          <w:sz w:val="22"/>
          <w:szCs w:val="22"/>
        </w:rPr>
        <w:t xml:space="preserve">un </w:t>
      </w:r>
      <w:r w:rsidRPr="00D11E59">
        <w:rPr>
          <w:rFonts w:cs="Arial"/>
          <w:sz w:val="22"/>
          <w:szCs w:val="22"/>
        </w:rPr>
        <w:t>recurs contenciós administratiu, d</w:t>
      </w:r>
      <w:r>
        <w:rPr>
          <w:rFonts w:cs="Arial"/>
          <w:sz w:val="22"/>
          <w:szCs w:val="22"/>
        </w:rPr>
        <w:t>’</w:t>
      </w:r>
      <w:r w:rsidRPr="00D11E59">
        <w:rPr>
          <w:rFonts w:cs="Arial"/>
          <w:sz w:val="22"/>
          <w:szCs w:val="22"/>
        </w:rPr>
        <w:t xml:space="preserve">acord amb </w:t>
      </w:r>
      <w:r>
        <w:rPr>
          <w:rFonts w:cs="Arial"/>
          <w:sz w:val="22"/>
          <w:szCs w:val="22"/>
        </w:rPr>
        <w:t>el que estableix</w:t>
      </w:r>
      <w:r w:rsidRPr="00D11E59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Pr="00D11E59">
        <w:rPr>
          <w:rFonts w:cs="Arial"/>
          <w:sz w:val="22"/>
          <w:szCs w:val="22"/>
        </w:rPr>
        <w:t>article 72.6 del Decret 8/2021, sempre que no es tingui coneixement de la interposició de l</w:t>
      </w:r>
      <w:r>
        <w:rPr>
          <w:rFonts w:cs="Arial"/>
          <w:sz w:val="22"/>
          <w:szCs w:val="22"/>
        </w:rPr>
        <w:t>’</w:t>
      </w:r>
      <w:r w:rsidRPr="00D11E59">
        <w:rPr>
          <w:rFonts w:cs="Arial"/>
          <w:sz w:val="22"/>
          <w:szCs w:val="22"/>
        </w:rPr>
        <w:t>esmentat recurs i, si és el cas, de la petició de mesures cautelars.</w:t>
      </w:r>
    </w:p>
    <w:p w14:paraId="1322F6D1" w14:textId="77777777" w:rsidR="00E54A6C" w:rsidRDefault="00E54A6C" w:rsidP="00E54A6C">
      <w:pPr>
        <w:rPr>
          <w:rFonts w:cs="Arial"/>
          <w:sz w:val="22"/>
          <w:szCs w:val="22"/>
        </w:rPr>
      </w:pPr>
    </w:p>
    <w:p w14:paraId="3F637DED" w14:textId="77777777" w:rsidR="00E54A6C" w:rsidRDefault="00E54A6C" w:rsidP="00E54A6C">
      <w:pPr>
        <w:rPr>
          <w:rFonts w:cs="Arial"/>
          <w:sz w:val="22"/>
          <w:szCs w:val="22"/>
          <w:lang w:eastAsia="es-ES"/>
        </w:rPr>
      </w:pPr>
      <w:r>
        <w:rPr>
          <w:rFonts w:cs="Arial"/>
          <w:b/>
          <w:bCs/>
          <w:sz w:val="22"/>
          <w:szCs w:val="22"/>
        </w:rPr>
        <w:t>Cinqu</w:t>
      </w:r>
      <w:r w:rsidRPr="00004E6D">
        <w:rPr>
          <w:rFonts w:cs="Arial"/>
          <w:b/>
          <w:bCs/>
          <w:sz w:val="22"/>
          <w:szCs w:val="22"/>
        </w:rPr>
        <w:t>è.</w:t>
      </w:r>
      <w:r>
        <w:rPr>
          <w:rFonts w:cs="Arial"/>
          <w:sz w:val="22"/>
          <w:szCs w:val="22"/>
        </w:rPr>
        <w:t xml:space="preserve"> </w:t>
      </w:r>
      <w:r w:rsidRPr="00414F78">
        <w:rPr>
          <w:rFonts w:cs="Arial"/>
          <w:sz w:val="22"/>
          <w:szCs w:val="22"/>
        </w:rPr>
        <w:t xml:space="preserve">NOTIFICAR </w:t>
      </w:r>
      <w:r>
        <w:rPr>
          <w:rFonts w:cs="Arial"/>
          <w:sz w:val="22"/>
          <w:szCs w:val="22"/>
        </w:rPr>
        <w:t>aquesta</w:t>
      </w:r>
      <w:r w:rsidRPr="00414F78">
        <w:rPr>
          <w:rFonts w:cs="Arial"/>
          <w:sz w:val="22"/>
          <w:szCs w:val="22"/>
        </w:rPr>
        <w:t xml:space="preserve"> resolució </w:t>
      </w:r>
      <w:r w:rsidRPr="00414F78">
        <w:rPr>
          <w:rFonts w:cs="Arial"/>
          <w:sz w:val="22"/>
          <w:szCs w:val="24"/>
          <w:lang w:eastAsia="es-ES"/>
        </w:rPr>
        <w:t>a la persona sol·licitant</w:t>
      </w:r>
      <w:r>
        <w:rPr>
          <w:rFonts w:cs="Arial"/>
          <w:sz w:val="22"/>
          <w:szCs w:val="24"/>
          <w:lang w:eastAsia="es-ES"/>
        </w:rPr>
        <w:t>,</w:t>
      </w:r>
      <w:r>
        <w:rPr>
          <w:rStyle w:val="Refdenotaalpie"/>
          <w:rFonts w:cs="Arial"/>
          <w:sz w:val="22"/>
          <w:szCs w:val="24"/>
          <w:lang w:eastAsia="es-ES"/>
        </w:rPr>
        <w:footnoteReference w:id="20"/>
      </w:r>
      <w:r w:rsidRPr="00414F78">
        <w:rPr>
          <w:rFonts w:cs="Arial"/>
          <w:sz w:val="22"/>
          <w:szCs w:val="24"/>
          <w:lang w:eastAsia="es-ES"/>
        </w:rPr>
        <w:t xml:space="preserve"> </w:t>
      </w:r>
      <w:r w:rsidRPr="00414F78">
        <w:rPr>
          <w:rFonts w:cs="Arial"/>
          <w:sz w:val="22"/>
          <w:szCs w:val="22"/>
          <w:lang w:eastAsia="es-ES"/>
        </w:rPr>
        <w:t>als efectes escaients</w:t>
      </w:r>
      <w:r>
        <w:rPr>
          <w:rFonts w:cs="Arial"/>
          <w:sz w:val="22"/>
          <w:szCs w:val="22"/>
          <w:lang w:eastAsia="es-ES"/>
        </w:rPr>
        <w:t>,</w:t>
      </w:r>
      <w:r w:rsidRPr="00414F78">
        <w:rPr>
          <w:rFonts w:cs="Arial"/>
          <w:sz w:val="22"/>
          <w:szCs w:val="22"/>
          <w:lang w:eastAsia="es-ES"/>
        </w:rPr>
        <w:t xml:space="preserve"> i informar-la dels recursos procedents per </w:t>
      </w:r>
      <w:r>
        <w:rPr>
          <w:rFonts w:cs="Arial"/>
          <w:sz w:val="22"/>
          <w:szCs w:val="22"/>
          <w:lang w:eastAsia="es-ES"/>
        </w:rPr>
        <w:t>impugnar-la</w:t>
      </w:r>
      <w:r w:rsidRPr="00414F78">
        <w:rPr>
          <w:rFonts w:cs="Arial"/>
          <w:sz w:val="22"/>
          <w:szCs w:val="22"/>
          <w:lang w:eastAsia="es-ES"/>
        </w:rPr>
        <w:t>.</w:t>
      </w:r>
      <w:r>
        <w:rPr>
          <w:rStyle w:val="Refdenotaalpie"/>
          <w:rFonts w:cs="Arial"/>
          <w:sz w:val="22"/>
          <w:szCs w:val="22"/>
          <w:lang w:eastAsia="es-ES"/>
        </w:rPr>
        <w:footnoteReference w:id="21"/>
      </w:r>
    </w:p>
    <w:p w14:paraId="66E2CA4E" w14:textId="77777777" w:rsidR="00E54A6C" w:rsidRDefault="00E54A6C" w:rsidP="00E54A6C">
      <w:pPr>
        <w:rPr>
          <w:rFonts w:cs="Arial"/>
          <w:sz w:val="22"/>
          <w:szCs w:val="22"/>
          <w:lang w:eastAsia="es-ES"/>
        </w:rPr>
      </w:pPr>
    </w:p>
    <w:p w14:paraId="2578110B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4153BE">
        <w:rPr>
          <w:rFonts w:cs="Arial"/>
          <w:b/>
          <w:bCs/>
          <w:sz w:val="22"/>
          <w:szCs w:val="22"/>
        </w:rPr>
        <w:t>S</w:t>
      </w:r>
      <w:r>
        <w:rPr>
          <w:rFonts w:cs="Arial"/>
          <w:b/>
          <w:bCs/>
          <w:sz w:val="22"/>
          <w:szCs w:val="22"/>
        </w:rPr>
        <w:t>isè</w:t>
      </w:r>
      <w:r w:rsidRPr="004153BE">
        <w:rPr>
          <w:rFonts w:cs="Arial"/>
          <w:b/>
          <w:bCs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414F78">
        <w:rPr>
          <w:rFonts w:cs="Arial"/>
          <w:sz w:val="22"/>
          <w:szCs w:val="22"/>
        </w:rPr>
        <w:t xml:space="preserve">PUBLICAR </w:t>
      </w:r>
      <w:r>
        <w:rPr>
          <w:rFonts w:cs="Arial"/>
          <w:sz w:val="22"/>
          <w:szCs w:val="22"/>
        </w:rPr>
        <w:t>aquesta</w:t>
      </w:r>
      <w:r w:rsidRPr="00414F78">
        <w:rPr>
          <w:rFonts w:cs="Arial"/>
          <w:sz w:val="22"/>
          <w:szCs w:val="22"/>
        </w:rPr>
        <w:t xml:space="preserve"> resolució al Portal de Transparència, una vegada </w:t>
      </w:r>
      <w:r>
        <w:rPr>
          <w:rFonts w:cs="Arial"/>
          <w:sz w:val="22"/>
          <w:szCs w:val="22"/>
        </w:rPr>
        <w:t>s’</w:t>
      </w:r>
      <w:r w:rsidRPr="00414F78">
        <w:rPr>
          <w:rFonts w:cs="Arial"/>
          <w:sz w:val="22"/>
          <w:szCs w:val="22"/>
        </w:rPr>
        <w:t>hagi</w:t>
      </w:r>
      <w:r>
        <w:rPr>
          <w:rFonts w:cs="Arial"/>
          <w:sz w:val="22"/>
          <w:szCs w:val="22"/>
        </w:rPr>
        <w:t xml:space="preserve">n notificat i dissociat </w:t>
      </w:r>
      <w:r w:rsidRPr="00414F78">
        <w:rPr>
          <w:rFonts w:cs="Arial"/>
          <w:sz w:val="22"/>
          <w:szCs w:val="22"/>
        </w:rPr>
        <w:t>les dades de caràcter personal que conté.</w:t>
      </w:r>
    </w:p>
    <w:p w14:paraId="0A328C65" w14:textId="77777777" w:rsidR="00E54A6C" w:rsidRDefault="00E54A6C" w:rsidP="00E54A6C">
      <w:pPr>
        <w:jc w:val="left"/>
        <w:rPr>
          <w:rFonts w:cs="Arial"/>
          <w:sz w:val="22"/>
          <w:szCs w:val="22"/>
          <w:lang w:eastAsia="es-ES"/>
        </w:rPr>
      </w:pPr>
    </w:p>
    <w:p w14:paraId="5040B769" w14:textId="77777777" w:rsidR="00E54A6C" w:rsidRPr="00414F78" w:rsidRDefault="00E54A6C" w:rsidP="00E54A6C">
      <w:pPr>
        <w:jc w:val="left"/>
        <w:rPr>
          <w:rFonts w:cs="Arial"/>
          <w:sz w:val="22"/>
          <w:szCs w:val="22"/>
          <w:lang w:eastAsia="es-ES"/>
        </w:rPr>
      </w:pPr>
    </w:p>
    <w:p w14:paraId="5DC9243D" w14:textId="77777777" w:rsidR="00E54A6C" w:rsidRPr="00414F78" w:rsidRDefault="00E54A6C" w:rsidP="00E54A6C">
      <w:pPr>
        <w:tabs>
          <w:tab w:val="left" w:pos="8505"/>
        </w:tabs>
        <w:autoSpaceDE w:val="0"/>
        <w:autoSpaceDN w:val="0"/>
        <w:adjustRightInd w:val="0"/>
        <w:ind w:right="-1"/>
        <w:jc w:val="left"/>
        <w:rPr>
          <w:rFonts w:cs="Arial"/>
          <w:sz w:val="22"/>
          <w:szCs w:val="22"/>
        </w:rPr>
      </w:pP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</w:p>
    <w:p w14:paraId="088023FC" w14:textId="77777777" w:rsidR="00E54A6C" w:rsidRPr="00414F78" w:rsidRDefault="00E54A6C" w:rsidP="00E54A6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14F78">
        <w:rPr>
          <w:rFonts w:cs="Arial"/>
          <w:sz w:val="18"/>
          <w:szCs w:val="18"/>
        </w:rPr>
        <w:t>Contra aquesta resolució, que posa fi a la via administrativa, es podrà interposar recurs contenciós administratiu davant el Jutjat Contenciós Administratiu de Barcelona, en el termini de dos mesos a comptar des de</w:t>
      </w:r>
      <w:r>
        <w:rPr>
          <w:rFonts w:cs="Arial"/>
          <w:sz w:val="18"/>
          <w:szCs w:val="18"/>
        </w:rPr>
        <w:t xml:space="preserve"> </w:t>
      </w:r>
      <w:r w:rsidRPr="00414F78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>’endemà</w:t>
      </w:r>
      <w:r w:rsidRPr="00414F78">
        <w:rPr>
          <w:rFonts w:cs="Arial"/>
          <w:sz w:val="18"/>
          <w:szCs w:val="18"/>
        </w:rPr>
        <w:t xml:space="preserve"> de la seva notificació.</w:t>
      </w:r>
    </w:p>
    <w:p w14:paraId="36F13CA2" w14:textId="77777777" w:rsidR="00E54A6C" w:rsidRPr="00414F78" w:rsidRDefault="00E54A6C" w:rsidP="00E54A6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FAFF4A2" w14:textId="77777777" w:rsidR="00E54A6C" w:rsidRPr="00414F78" w:rsidRDefault="00E54A6C" w:rsidP="00E54A6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14F78">
        <w:rPr>
          <w:rFonts w:cs="Arial"/>
          <w:sz w:val="18"/>
          <w:szCs w:val="18"/>
        </w:rPr>
        <w:t>Alternativament i de forma potestativa, es pot interposar recurs de reposició davant el mateix òrgan que l</w:t>
      </w:r>
      <w:r>
        <w:rPr>
          <w:rFonts w:cs="Arial"/>
          <w:sz w:val="18"/>
          <w:szCs w:val="18"/>
        </w:rPr>
        <w:t>’</w:t>
      </w:r>
      <w:r w:rsidRPr="00414F78">
        <w:rPr>
          <w:rFonts w:cs="Arial"/>
          <w:sz w:val="18"/>
          <w:szCs w:val="18"/>
        </w:rPr>
        <w:t>ha dictat, en el termini d</w:t>
      </w:r>
      <w:r>
        <w:rPr>
          <w:rFonts w:cs="Arial"/>
          <w:sz w:val="18"/>
          <w:szCs w:val="18"/>
        </w:rPr>
        <w:t>’</w:t>
      </w:r>
      <w:r w:rsidRPr="00414F78">
        <w:rPr>
          <w:rFonts w:cs="Arial"/>
          <w:sz w:val="18"/>
          <w:szCs w:val="18"/>
        </w:rPr>
        <w:t xml:space="preserve">un mes a comptar des </w:t>
      </w:r>
      <w:r>
        <w:rPr>
          <w:rFonts w:cs="Arial"/>
          <w:sz w:val="18"/>
          <w:szCs w:val="18"/>
        </w:rPr>
        <w:t>de l’endemà</w:t>
      </w:r>
      <w:r w:rsidRPr="00414F78">
        <w:rPr>
          <w:rFonts w:cs="Arial"/>
          <w:sz w:val="18"/>
          <w:szCs w:val="18"/>
        </w:rPr>
        <w:t xml:space="preserve"> de la seva notificació.</w:t>
      </w:r>
    </w:p>
    <w:p w14:paraId="7C48C643" w14:textId="77777777" w:rsidR="00E54A6C" w:rsidRPr="00414F78" w:rsidRDefault="00E54A6C" w:rsidP="00E54A6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EEAE943" w14:textId="77777777" w:rsidR="00E54A6C" w:rsidRPr="00414F78" w:rsidRDefault="00E54A6C" w:rsidP="00E54A6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14F78">
        <w:rPr>
          <w:rFonts w:cs="Arial"/>
          <w:sz w:val="18"/>
          <w:szCs w:val="18"/>
        </w:rPr>
        <w:t>També alternativament i de forma potestativa, aquesta resolució</w:t>
      </w:r>
      <w:r>
        <w:rPr>
          <w:rFonts w:cs="Arial"/>
          <w:sz w:val="18"/>
          <w:szCs w:val="18"/>
        </w:rPr>
        <w:t>,</w:t>
      </w:r>
      <w:r w:rsidRPr="00414F78">
        <w:rPr>
          <w:rFonts w:cs="Arial"/>
          <w:sz w:val="18"/>
          <w:szCs w:val="18"/>
        </w:rPr>
        <w:t xml:space="preserve"> o, si escau, l</w:t>
      </w:r>
      <w:r>
        <w:rPr>
          <w:rFonts w:cs="Arial"/>
          <w:sz w:val="18"/>
          <w:szCs w:val="18"/>
        </w:rPr>
        <w:t>’</w:t>
      </w:r>
      <w:r w:rsidRPr="00414F78">
        <w:rPr>
          <w:rFonts w:cs="Arial"/>
          <w:sz w:val="18"/>
          <w:szCs w:val="18"/>
        </w:rPr>
        <w:t>acte que resolgui el recurs de reposició abans esmentat, pot ser objecte de reclamació davant la Comissió de Garantia del Dret d</w:t>
      </w:r>
      <w:r>
        <w:rPr>
          <w:rFonts w:cs="Arial"/>
          <w:sz w:val="18"/>
          <w:szCs w:val="18"/>
        </w:rPr>
        <w:t>’</w:t>
      </w:r>
      <w:r w:rsidRPr="00414F78">
        <w:rPr>
          <w:rFonts w:cs="Arial"/>
          <w:sz w:val="18"/>
          <w:szCs w:val="18"/>
        </w:rPr>
        <w:t>Accés a la Informació Pública (GAIP), en el termini d</w:t>
      </w:r>
      <w:r>
        <w:rPr>
          <w:rFonts w:cs="Arial"/>
          <w:sz w:val="18"/>
          <w:szCs w:val="18"/>
        </w:rPr>
        <w:t>’</w:t>
      </w:r>
      <w:r w:rsidRPr="00414F78">
        <w:rPr>
          <w:rFonts w:cs="Arial"/>
          <w:sz w:val="18"/>
          <w:szCs w:val="18"/>
        </w:rPr>
        <w:t xml:space="preserve">un mes a comptar des </w:t>
      </w:r>
      <w:r>
        <w:rPr>
          <w:rFonts w:cs="Arial"/>
          <w:sz w:val="18"/>
          <w:szCs w:val="18"/>
        </w:rPr>
        <w:t>de l’endemà</w:t>
      </w:r>
      <w:r w:rsidRPr="00414F78">
        <w:rPr>
          <w:rFonts w:cs="Arial"/>
          <w:sz w:val="18"/>
          <w:szCs w:val="18"/>
        </w:rPr>
        <w:t xml:space="preserve"> de la seva notificació.</w:t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  <w:r w:rsidRPr="00414F78">
        <w:rPr>
          <w:rFonts w:cs="Arial"/>
          <w:sz w:val="22"/>
          <w:szCs w:val="22"/>
        </w:rPr>
        <w:softHyphen/>
      </w:r>
    </w:p>
    <w:p w14:paraId="03F52996" w14:textId="10D30465" w:rsidR="003F12F6" w:rsidRPr="00414F78" w:rsidRDefault="003F12F6" w:rsidP="00AB4CA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3F12F6" w:rsidRPr="00414F78" w:rsidSect="006B5092">
      <w:pgSz w:w="11906" w:h="16838" w:code="9"/>
      <w:pgMar w:top="1022" w:right="1701" w:bottom="146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82B61" w14:textId="77777777" w:rsidR="00910627" w:rsidRDefault="00910627">
      <w:r>
        <w:separator/>
      </w:r>
    </w:p>
  </w:endnote>
  <w:endnote w:type="continuationSeparator" w:id="0">
    <w:p w14:paraId="39189431" w14:textId="77777777" w:rsidR="00910627" w:rsidRDefault="0091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4BEB6" w14:textId="77777777" w:rsidR="00910627" w:rsidRDefault="00910627">
      <w:r>
        <w:separator/>
      </w:r>
    </w:p>
  </w:footnote>
  <w:footnote w:type="continuationSeparator" w:id="0">
    <w:p w14:paraId="717E464A" w14:textId="77777777" w:rsidR="00910627" w:rsidRDefault="00910627">
      <w:r>
        <w:continuationSeparator/>
      </w:r>
    </w:p>
  </w:footnote>
  <w:footnote w:id="1">
    <w:p w14:paraId="650358A0" w14:textId="77777777" w:rsidR="00E54A6C" w:rsidRPr="00414F78" w:rsidRDefault="00E54A6C" w:rsidP="00E54A6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11F1E">
        <w:t>L</w:t>
      </w:r>
      <w:r>
        <w:t>’</w:t>
      </w:r>
      <w:r w:rsidRPr="00C11F1E">
        <w:t>ò</w:t>
      </w:r>
      <w:r w:rsidRPr="00414F78">
        <w:t>rgan competent per resoldre en el cas de l</w:t>
      </w:r>
      <w:r>
        <w:t>’</w:t>
      </w:r>
      <w:r w:rsidRPr="00414F78">
        <w:t>Administració local serà el que determinin les normes organitzatives pròpies i, si no n</w:t>
      </w:r>
      <w:r>
        <w:t>’</w:t>
      </w:r>
      <w:r w:rsidRPr="00414F78">
        <w:t>hi ha</w:t>
      </w:r>
      <w:r>
        <w:t>,</w:t>
      </w:r>
      <w:r w:rsidRPr="00414F78">
        <w:t xml:space="preserve"> l</w:t>
      </w:r>
      <w:r>
        <w:t>’</w:t>
      </w:r>
      <w:r w:rsidRPr="00414F78">
        <w:t>alcalde o el president, o l</w:t>
      </w:r>
      <w:r>
        <w:t>’</w:t>
      </w:r>
      <w:r w:rsidRPr="00414F78">
        <w:t>òrgan en qu</w:t>
      </w:r>
      <w:r>
        <w:t>è</w:t>
      </w:r>
      <w:r w:rsidRPr="00414F78">
        <w:t xml:space="preserve"> deleguin (art. 32</w:t>
      </w:r>
      <w:r>
        <w:t>.</w:t>
      </w:r>
      <w:r w:rsidRPr="00654560">
        <w:rPr>
          <w:i/>
        </w:rPr>
        <w:t>b</w:t>
      </w:r>
      <w:r w:rsidRPr="00414F78">
        <w:t xml:space="preserve"> </w:t>
      </w:r>
      <w:r>
        <w:t>de l’</w:t>
      </w:r>
      <w:r w:rsidRPr="00414F78">
        <w:t>LTC).</w:t>
      </w:r>
    </w:p>
    <w:p w14:paraId="4C6BCF2F" w14:textId="77777777" w:rsidR="00E54A6C" w:rsidRPr="00414F78" w:rsidRDefault="00E54A6C" w:rsidP="00E54A6C">
      <w:pPr>
        <w:pStyle w:val="Textonotapie"/>
      </w:pPr>
    </w:p>
  </w:footnote>
  <w:footnote w:id="2">
    <w:p w14:paraId="5EF82ED7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En aquest espai cal reproduir literalment la informació que demana la SAIP. </w:t>
      </w:r>
    </w:p>
    <w:p w14:paraId="7229D61A" w14:textId="77777777" w:rsidR="00E54A6C" w:rsidRPr="00414F78" w:rsidRDefault="00E54A6C" w:rsidP="00E54A6C">
      <w:pPr>
        <w:pStyle w:val="Textonotapie"/>
      </w:pPr>
    </w:p>
  </w:footnote>
  <w:footnote w:id="3">
    <w:p w14:paraId="4A07A825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Les administracions públiques diferents </w:t>
      </w:r>
      <w:r>
        <w:t>de</w:t>
      </w:r>
      <w:r w:rsidRPr="00414F78">
        <w:t xml:space="preserve"> l</w:t>
      </w:r>
      <w:r>
        <w:t>’</w:t>
      </w:r>
      <w:r w:rsidRPr="00414F78">
        <w:t>Administració de la Generalitat són competents, en virtut de la seva autonomia, per designar les unitats d</w:t>
      </w:r>
      <w:r>
        <w:t>’</w:t>
      </w:r>
      <w:r w:rsidRPr="00414F78">
        <w:t>informació amb la denominació que estimin procedent, així com per organitzar, atribuir i exercir les funcions d</w:t>
      </w:r>
      <w:r>
        <w:t>’</w:t>
      </w:r>
      <w:r w:rsidRPr="00414F78">
        <w:t xml:space="preserve">aquestes unitats de la manera que considerin (art. 3.1 </w:t>
      </w:r>
      <w:bookmarkStart w:id="0" w:name="_Hlk101796426"/>
      <w:r w:rsidRPr="00414F78">
        <w:t xml:space="preserve">del </w:t>
      </w:r>
      <w:bookmarkStart w:id="1" w:name="_Hlk101965277"/>
      <w:r w:rsidRPr="00414F78">
        <w:t xml:space="preserve">Decret 8/2021, </w:t>
      </w:r>
      <w:bookmarkStart w:id="2" w:name="_Hlk101964834"/>
      <w:r w:rsidRPr="00414F78">
        <w:t>de 9 de febrer, sobre la transparència i el dret d</w:t>
      </w:r>
      <w:r>
        <w:t>’</w:t>
      </w:r>
      <w:r w:rsidRPr="00414F78">
        <w:t>accés a la informació pública</w:t>
      </w:r>
      <w:bookmarkEnd w:id="0"/>
      <w:bookmarkEnd w:id="1"/>
      <w:bookmarkEnd w:id="2"/>
      <w:r w:rsidRPr="00414F78">
        <w:t>).</w:t>
      </w:r>
    </w:p>
    <w:p w14:paraId="22CA614B" w14:textId="77777777" w:rsidR="00E54A6C" w:rsidRPr="00414F78" w:rsidRDefault="00E54A6C" w:rsidP="00E54A6C">
      <w:pPr>
        <w:pStyle w:val="Textonotapie"/>
      </w:pPr>
    </w:p>
  </w:footnote>
  <w:footnote w:id="4">
    <w:p w14:paraId="49034985" w14:textId="77777777" w:rsidR="00E54A6C" w:rsidRPr="00414F78" w:rsidRDefault="00E54A6C" w:rsidP="00E54A6C">
      <w:pPr>
        <w:pStyle w:val="Textonotapie"/>
        <w:rPr>
          <w:rFonts w:cs="Arial"/>
        </w:rPr>
      </w:pPr>
      <w:r w:rsidRPr="00414F78">
        <w:rPr>
          <w:rStyle w:val="Refdenotaalpie"/>
        </w:rPr>
        <w:footnoteRef/>
      </w:r>
      <w:r w:rsidRPr="00414F78">
        <w:t xml:space="preserve"> En aquest espai cal </w:t>
      </w:r>
      <w:r w:rsidRPr="00414F78">
        <w:rPr>
          <w:rFonts w:cs="Arial"/>
        </w:rPr>
        <w:t>exposar que la SAIP es troba</w:t>
      </w:r>
      <w:r>
        <w:rPr>
          <w:rFonts w:cs="Arial"/>
        </w:rPr>
        <w:t>,</w:t>
      </w:r>
      <w:r w:rsidRPr="00414F78">
        <w:rPr>
          <w:rFonts w:cs="Arial"/>
        </w:rPr>
        <w:t xml:space="preserve"> en part, afectada per algun dels límits al dret d</w:t>
      </w:r>
      <w:r>
        <w:rPr>
          <w:rFonts w:cs="Arial"/>
        </w:rPr>
        <w:t>’</w:t>
      </w:r>
      <w:r w:rsidRPr="00414F78">
        <w:rPr>
          <w:rFonts w:cs="Arial"/>
        </w:rPr>
        <w:t xml:space="preserve">accés a la informació pública </w:t>
      </w:r>
      <w:r>
        <w:rPr>
          <w:rFonts w:cs="Arial"/>
        </w:rPr>
        <w:t>que disposen</w:t>
      </w:r>
      <w:r w:rsidRPr="00414F78">
        <w:rPr>
          <w:rFonts w:cs="Arial"/>
        </w:rPr>
        <w:t xml:space="preserve"> l</w:t>
      </w:r>
      <w:r>
        <w:rPr>
          <w:rFonts w:cs="Arial"/>
        </w:rPr>
        <w:t>’</w:t>
      </w:r>
      <w:r w:rsidRPr="00414F78">
        <w:rPr>
          <w:rFonts w:cs="Arial"/>
        </w:rPr>
        <w:t>article 21 de la Llei 19/2014 (LTC) o l</w:t>
      </w:r>
      <w:r>
        <w:rPr>
          <w:rFonts w:cs="Arial"/>
        </w:rPr>
        <w:t>’</w:t>
      </w:r>
      <w:r w:rsidRPr="00414F78">
        <w:rPr>
          <w:rFonts w:cs="Arial"/>
        </w:rPr>
        <w:t xml:space="preserve">article 14 de la Llei 19/2013, de 9 de desembre, de transparència, accés a la informació pública i bon govern (LTE). </w:t>
      </w:r>
      <w:r>
        <w:rPr>
          <w:rFonts w:cs="Arial"/>
        </w:rPr>
        <w:t>Cal i</w:t>
      </w:r>
      <w:r w:rsidRPr="00414F78">
        <w:rPr>
          <w:rFonts w:cs="Arial"/>
        </w:rPr>
        <w:t xml:space="preserve">ndicar explícitament de quin límit es tracta, </w:t>
      </w:r>
      <w:r>
        <w:rPr>
          <w:rFonts w:cs="Arial"/>
        </w:rPr>
        <w:t xml:space="preserve">i </w:t>
      </w:r>
      <w:r w:rsidRPr="00414F78">
        <w:rPr>
          <w:rFonts w:cs="Arial"/>
        </w:rPr>
        <w:t>concretar l</w:t>
      </w:r>
      <w:r>
        <w:rPr>
          <w:rFonts w:cs="Arial"/>
        </w:rPr>
        <w:t>’</w:t>
      </w:r>
      <w:r w:rsidRPr="00414F78">
        <w:rPr>
          <w:rFonts w:cs="Arial"/>
        </w:rPr>
        <w:t xml:space="preserve">article, </w:t>
      </w:r>
      <w:r>
        <w:rPr>
          <w:rFonts w:cs="Arial"/>
        </w:rPr>
        <w:t>l’</w:t>
      </w:r>
      <w:r w:rsidRPr="00414F78">
        <w:rPr>
          <w:rFonts w:cs="Arial"/>
        </w:rPr>
        <w:t xml:space="preserve">apartat i </w:t>
      </w:r>
      <w:r>
        <w:rPr>
          <w:rFonts w:cs="Arial"/>
        </w:rPr>
        <w:t xml:space="preserve">el </w:t>
      </w:r>
      <w:r w:rsidRPr="00414F78">
        <w:rPr>
          <w:rFonts w:cs="Arial"/>
        </w:rPr>
        <w:t>subapartat.</w:t>
      </w:r>
    </w:p>
    <w:p w14:paraId="1E2853E7" w14:textId="77777777" w:rsidR="00E54A6C" w:rsidRPr="00414F78" w:rsidRDefault="00E54A6C" w:rsidP="00E54A6C">
      <w:pPr>
        <w:pStyle w:val="Textonotapie"/>
        <w:rPr>
          <w:rFonts w:cs="Arial"/>
        </w:rPr>
      </w:pPr>
    </w:p>
    <w:p w14:paraId="0C277D91" w14:textId="77777777" w:rsidR="00E54A6C" w:rsidRPr="00414F78" w:rsidRDefault="00E54A6C" w:rsidP="00E54A6C">
      <w:pPr>
        <w:pStyle w:val="Textonotapie"/>
      </w:pPr>
      <w:r w:rsidRPr="00414F78">
        <w:rPr>
          <w:rFonts w:cs="Arial"/>
        </w:rPr>
        <w:t>La resolució ha d</w:t>
      </w:r>
      <w:r>
        <w:rPr>
          <w:rFonts w:cs="Arial"/>
        </w:rPr>
        <w:t>’</w:t>
      </w:r>
      <w:r w:rsidRPr="00414F78">
        <w:rPr>
          <w:rFonts w:cs="Arial"/>
        </w:rPr>
        <w:t>indicar, si escau, el moment a partir del qual la informació deixarà d</w:t>
      </w:r>
      <w:r>
        <w:rPr>
          <w:rFonts w:cs="Arial"/>
        </w:rPr>
        <w:t>’</w:t>
      </w:r>
      <w:r w:rsidRPr="00414F78">
        <w:rPr>
          <w:rFonts w:cs="Arial"/>
        </w:rPr>
        <w:t>estar afectada per l</w:t>
      </w:r>
      <w:r>
        <w:rPr>
          <w:rFonts w:cs="Arial"/>
        </w:rPr>
        <w:t>’</w:t>
      </w:r>
      <w:r w:rsidRPr="00414F78">
        <w:rPr>
          <w:rFonts w:cs="Arial"/>
        </w:rPr>
        <w:t>aplicació del límit, d</w:t>
      </w:r>
      <w:r>
        <w:rPr>
          <w:rFonts w:cs="Arial"/>
        </w:rPr>
        <w:t>’</w:t>
      </w:r>
      <w:r w:rsidRPr="00414F78">
        <w:rPr>
          <w:rFonts w:cs="Arial"/>
        </w:rPr>
        <w:t>acord amb l</w:t>
      </w:r>
      <w:r>
        <w:rPr>
          <w:rFonts w:cs="Arial"/>
        </w:rPr>
        <w:t>’</w:t>
      </w:r>
      <w:r w:rsidRPr="00414F78">
        <w:rPr>
          <w:rFonts w:cs="Arial"/>
        </w:rPr>
        <w:t xml:space="preserve">article 68.3 del </w:t>
      </w:r>
      <w:bookmarkStart w:id="3" w:name="_Hlk101966839"/>
      <w:r w:rsidRPr="00414F78">
        <w:t>Decret 8/2021, de 9 de febrer, sobre la transparència i el dret d</w:t>
      </w:r>
      <w:r>
        <w:t>’</w:t>
      </w:r>
      <w:r w:rsidRPr="00414F78">
        <w:t>accés a la informació pública.</w:t>
      </w:r>
    </w:p>
    <w:bookmarkEnd w:id="3"/>
    <w:p w14:paraId="6208E370" w14:textId="77777777" w:rsidR="00E54A6C" w:rsidRPr="00414F78" w:rsidRDefault="00E54A6C" w:rsidP="00E54A6C">
      <w:pPr>
        <w:pStyle w:val="Textonotapie"/>
      </w:pPr>
    </w:p>
    <w:p w14:paraId="0A0A2FA2" w14:textId="77777777" w:rsidR="00E54A6C" w:rsidRPr="00414F78" w:rsidRDefault="00E54A6C" w:rsidP="00E54A6C">
      <w:pPr>
        <w:pStyle w:val="Textonotapie"/>
      </w:pPr>
      <w:r w:rsidRPr="00414F78">
        <w:t>En el cas que la desestimació es fonamenti en l</w:t>
      </w:r>
      <w:r>
        <w:t>’</w:t>
      </w:r>
      <w:r w:rsidRPr="00414F78">
        <w:t>aplicació d</w:t>
      </w:r>
      <w:r>
        <w:t>’</w:t>
      </w:r>
      <w:r w:rsidRPr="00414F78">
        <w:t xml:space="preserve">un límit motivada explícitament en un informe, aquest </w:t>
      </w:r>
      <w:r>
        <w:t xml:space="preserve">informe </w:t>
      </w:r>
      <w:r w:rsidRPr="00414F78">
        <w:t>s</w:t>
      </w:r>
      <w:r>
        <w:t>’</w:t>
      </w:r>
      <w:r w:rsidRPr="00414F78">
        <w:t xml:space="preserve">ha de fer públic de forma activa, </w:t>
      </w:r>
      <w:r>
        <w:t>amb l’</w:t>
      </w:r>
      <w:r w:rsidRPr="00414F78">
        <w:t>anonimització</w:t>
      </w:r>
      <w:r>
        <w:t xml:space="preserve"> prèvia</w:t>
      </w:r>
      <w:r w:rsidRPr="00414F78">
        <w:t>, juntament amb la resolució desestimatòria de l</w:t>
      </w:r>
      <w:r>
        <w:t>’</w:t>
      </w:r>
      <w:r w:rsidRPr="00414F78">
        <w:t>accés, d</w:t>
      </w:r>
      <w:r>
        <w:t>’</w:t>
      </w:r>
      <w:r w:rsidRPr="00414F78">
        <w:t>acord amb l</w:t>
      </w:r>
      <w:r>
        <w:t>’</w:t>
      </w:r>
      <w:r w:rsidRPr="00414F78">
        <w:t xml:space="preserve">article 68.4 del </w:t>
      </w:r>
      <w:bookmarkStart w:id="4" w:name="_Hlk101966946"/>
      <w:r w:rsidRPr="00414F78">
        <w:t>Decret 8/2021, de 9 de febrer, sobre la transparència i el dret d</w:t>
      </w:r>
      <w:r>
        <w:t>’</w:t>
      </w:r>
      <w:r w:rsidRPr="00414F78">
        <w:t>accés a la informació pública.</w:t>
      </w:r>
    </w:p>
    <w:p w14:paraId="43D21B90" w14:textId="77777777" w:rsidR="00E54A6C" w:rsidRPr="00414F78" w:rsidRDefault="00E54A6C" w:rsidP="00E54A6C">
      <w:pPr>
        <w:pStyle w:val="Textonotapie"/>
      </w:pPr>
    </w:p>
    <w:p w14:paraId="6E78489D" w14:textId="77777777" w:rsidR="00E54A6C" w:rsidRPr="00414F78" w:rsidRDefault="00E54A6C" w:rsidP="00E54A6C">
      <w:pPr>
        <w:pStyle w:val="Textonotapie"/>
      </w:pPr>
      <w:r w:rsidRPr="00414F78">
        <w:t>En el cas que el contingut de l</w:t>
      </w:r>
      <w:r>
        <w:t>’</w:t>
      </w:r>
      <w:r w:rsidRPr="00414F78">
        <w:t>informe pugui revelar informació afectada pel límit, la necessitat de publicació de l</w:t>
      </w:r>
      <w:r>
        <w:t>’</w:t>
      </w:r>
      <w:r w:rsidRPr="00414F78">
        <w:t>informe s</w:t>
      </w:r>
      <w:r>
        <w:t>’</w:t>
      </w:r>
      <w:r w:rsidRPr="00414F78">
        <w:t>entén satisfeta amb la publicació d</w:t>
      </w:r>
      <w:r>
        <w:t>’</w:t>
      </w:r>
      <w:r w:rsidRPr="00414F78">
        <w:t>un extracte o resum del contingut</w:t>
      </w:r>
      <w:r>
        <w:t>,</w:t>
      </w:r>
      <w:r w:rsidRPr="00414F78">
        <w:t xml:space="preserve"> de tal manera que no permeti revelar la informació afectada pel límit.</w:t>
      </w:r>
    </w:p>
    <w:bookmarkEnd w:id="4"/>
    <w:p w14:paraId="17869F0E" w14:textId="77777777" w:rsidR="00E54A6C" w:rsidRPr="00414F78" w:rsidRDefault="00E54A6C" w:rsidP="00E54A6C">
      <w:pPr>
        <w:pStyle w:val="Textonotapie"/>
      </w:pPr>
    </w:p>
  </w:footnote>
  <w:footnote w:id="5">
    <w:p w14:paraId="2290A4D8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En aquest espai cal fer una breu reproducció de la motivació de l</w:t>
      </w:r>
      <w:r>
        <w:t xml:space="preserve">’existència </w:t>
      </w:r>
      <w:r w:rsidRPr="00414F78">
        <w:t xml:space="preserve">del límit que afecta la informació demanada, </w:t>
      </w:r>
      <w:r>
        <w:t>i concretar</w:t>
      </w:r>
      <w:r w:rsidRPr="00414F78">
        <w:t xml:space="preserve"> que afecta només una part de la informació, no tot el que demana la SAIP.</w:t>
      </w:r>
    </w:p>
    <w:p w14:paraId="2210B442" w14:textId="77777777" w:rsidR="00E54A6C" w:rsidRPr="00414F78" w:rsidRDefault="00E54A6C" w:rsidP="00E54A6C">
      <w:pPr>
        <w:pStyle w:val="Textonotapie"/>
      </w:pPr>
    </w:p>
  </w:footnote>
  <w:footnote w:id="6">
    <w:p w14:paraId="75E00DE2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D</w:t>
      </w:r>
      <w:r>
        <w:t>’</w:t>
      </w:r>
      <w:r w:rsidRPr="00414F78">
        <w:t xml:space="preserve">acord amb </w:t>
      </w:r>
      <w:r>
        <w:t xml:space="preserve">el fet’ </w:t>
      </w:r>
      <w:r w:rsidRPr="00414F78">
        <w:t>expositiu anterior, cal especificar aquí l</w:t>
      </w:r>
      <w:r>
        <w:t>’</w:t>
      </w:r>
      <w:r w:rsidRPr="00414F78">
        <w:t xml:space="preserve">apartat i </w:t>
      </w:r>
      <w:r>
        <w:t xml:space="preserve">el </w:t>
      </w:r>
      <w:r w:rsidRPr="00414F78">
        <w:t>subapartat de l</w:t>
      </w:r>
      <w:r>
        <w:t>’</w:t>
      </w:r>
      <w:r w:rsidRPr="00414F78">
        <w:t>article 21 de l</w:t>
      </w:r>
      <w:r>
        <w:t>’</w:t>
      </w:r>
      <w:r w:rsidRPr="00414F78">
        <w:t xml:space="preserve">LTC o </w:t>
      </w:r>
      <w:r>
        <w:t xml:space="preserve">l’article </w:t>
      </w:r>
      <w:r w:rsidRPr="00414F78">
        <w:t xml:space="preserve">14 de </w:t>
      </w:r>
      <w:r>
        <w:t>l’</w:t>
      </w:r>
      <w:r w:rsidRPr="00414F78">
        <w:t>LTE que s</w:t>
      </w:r>
      <w:r>
        <w:t>’</w:t>
      </w:r>
      <w:r w:rsidRPr="00414F78">
        <w:t>al·lega per estimar parcialment la SAIP.</w:t>
      </w:r>
    </w:p>
    <w:p w14:paraId="2F818300" w14:textId="77777777" w:rsidR="00E54A6C" w:rsidRPr="00414F78" w:rsidRDefault="00E54A6C" w:rsidP="00E54A6C">
      <w:pPr>
        <w:pStyle w:val="Textonotapie"/>
      </w:pPr>
    </w:p>
  </w:footnote>
  <w:footnote w:id="7">
    <w:p w14:paraId="168B600F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En aquest espai cal especificar quina informació o documents demanats per la SAIP seran lliurats a la persona interessada.</w:t>
      </w:r>
    </w:p>
  </w:footnote>
  <w:footnote w:id="8">
    <w:p w14:paraId="7BF0D6BE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</w:t>
      </w:r>
      <w:bookmarkStart w:id="5" w:name="_Hlk103701416"/>
      <w:r w:rsidRPr="00414F78">
        <w:t>L</w:t>
      </w:r>
      <w:r>
        <w:t>’</w:t>
      </w:r>
      <w:r w:rsidRPr="00414F78">
        <w:t xml:space="preserve">article 69 del Decret 8/2021 estableix els elements dels límits </w:t>
      </w:r>
      <w:r>
        <w:t>que estableix</w:t>
      </w:r>
      <w:r w:rsidRPr="00414F78">
        <w:t xml:space="preserve"> l</w:t>
      </w:r>
      <w:r>
        <w:t>’</w:t>
      </w:r>
      <w:r w:rsidRPr="00414F78">
        <w:t xml:space="preserve">article 21 </w:t>
      </w:r>
      <w:r>
        <w:t>de l’</w:t>
      </w:r>
      <w:r w:rsidRPr="00414F78">
        <w:t>LTC que cal tenir en compte per a la ponderació que es dugui a terme en cada cas.</w:t>
      </w:r>
    </w:p>
    <w:bookmarkEnd w:id="5"/>
  </w:footnote>
  <w:footnote w:id="9">
    <w:p w14:paraId="616B392C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El dret d</w:t>
      </w:r>
      <w:r>
        <w:t>’</w:t>
      </w:r>
      <w:r w:rsidRPr="00414F78">
        <w:t>accés no empara el dret a obtenir certificats, còpies autèntiques, indexacions d</w:t>
      </w:r>
      <w:r>
        <w:t>’</w:t>
      </w:r>
      <w:r w:rsidRPr="00414F78">
        <w:t>expedients ni traduccions de documents si l</w:t>
      </w:r>
      <w:r>
        <w:t>’A</w:t>
      </w:r>
      <w:r w:rsidRPr="00414F78">
        <w:t>dministració pública els ha d</w:t>
      </w:r>
      <w:r>
        <w:t>’</w:t>
      </w:r>
      <w:r w:rsidRPr="00414F78">
        <w:t>elaborar expressament per atendre una petició explícita de la persona sol·licitant amb aquest objecte (article 72.4 del Decret 8/2021).</w:t>
      </w:r>
    </w:p>
    <w:p w14:paraId="697D3A74" w14:textId="77777777" w:rsidR="00E54A6C" w:rsidRPr="00414F78" w:rsidRDefault="00E54A6C" w:rsidP="00E54A6C">
      <w:pPr>
        <w:pStyle w:val="Textonotapie"/>
      </w:pPr>
    </w:p>
  </w:footnote>
  <w:footnote w:id="10">
    <w:p w14:paraId="04385C72" w14:textId="77777777" w:rsidR="00E54A6C" w:rsidRDefault="00E54A6C" w:rsidP="00E54A6C">
      <w:pPr>
        <w:pStyle w:val="Textonotapie"/>
        <w:rPr>
          <w:rFonts w:cs="Arial"/>
        </w:rPr>
      </w:pPr>
      <w:r>
        <w:rPr>
          <w:rStyle w:val="Refdenotaalpie"/>
        </w:rPr>
        <w:footnoteRef/>
      </w:r>
      <w:r>
        <w:t xml:space="preserve"> S’ha de concretar si la reutilització se subjecte a la </w:t>
      </w:r>
      <w:r w:rsidRPr="003B20E8">
        <w:rPr>
          <w:rFonts w:cs="Arial"/>
        </w:rPr>
        <w:t>Llicència oberta d’ús d’informació – Catalunya</w:t>
      </w:r>
      <w:r>
        <w:rPr>
          <w:rFonts w:cs="Arial"/>
        </w:rPr>
        <w:t xml:space="preserve"> o a una </w:t>
      </w:r>
      <w:r w:rsidRPr="003B20E8">
        <w:rPr>
          <w:rFonts w:cs="Arial"/>
        </w:rPr>
        <w:t>llicència Creative Commons</w:t>
      </w:r>
      <w:r>
        <w:rPr>
          <w:rFonts w:cs="Arial"/>
        </w:rPr>
        <w:t>. En el cas que la reutilització se subjecti a llicències específiques, també cal especificar-les.</w:t>
      </w:r>
    </w:p>
    <w:p w14:paraId="013F2EE6" w14:textId="77777777" w:rsidR="00E54A6C" w:rsidRDefault="00E54A6C" w:rsidP="00E54A6C">
      <w:pPr>
        <w:pStyle w:val="Textonotapie"/>
      </w:pPr>
    </w:p>
  </w:footnote>
  <w:footnote w:id="11">
    <w:p w14:paraId="6FF6EAD8" w14:textId="77777777" w:rsidR="00E54A6C" w:rsidRDefault="00E54A6C" w:rsidP="00E54A6C">
      <w:pPr>
        <w:pStyle w:val="Textonotapie"/>
        <w:rPr>
          <w:rFonts w:cs="Arial"/>
        </w:rPr>
      </w:pPr>
      <w:r>
        <w:rPr>
          <w:rStyle w:val="Refdenotaalpie"/>
        </w:rPr>
        <w:footnoteRef/>
      </w:r>
      <w:r>
        <w:t xml:space="preserve"> Indicar l’enllaç on es poden consultar les condicions de la llicència. Les condicions de la </w:t>
      </w:r>
      <w:r w:rsidRPr="003B20E8">
        <w:rPr>
          <w:rFonts w:cs="Arial"/>
        </w:rPr>
        <w:t>Llicència oberta d’ús d’informació – Catalunya</w:t>
      </w:r>
      <w:r>
        <w:rPr>
          <w:rFonts w:cs="Arial"/>
        </w:rPr>
        <w:t xml:space="preserve"> es poden consultar en aquest </w:t>
      </w:r>
      <w:hyperlink r:id="rId1" w:history="1">
        <w:r w:rsidRPr="00535042">
          <w:rPr>
            <w:rStyle w:val="Hipervnculo"/>
            <w:rFonts w:cs="Arial"/>
          </w:rPr>
          <w:t>enllaç</w:t>
        </w:r>
      </w:hyperlink>
      <w:r>
        <w:rPr>
          <w:rFonts w:cs="Arial"/>
        </w:rPr>
        <w:t xml:space="preserve">. Les </w:t>
      </w:r>
      <w:r w:rsidRPr="00535042">
        <w:rPr>
          <w:rFonts w:cs="Arial"/>
        </w:rPr>
        <w:t xml:space="preserve">llicències de Creative Commons es poden consultar, de forma completa, en </w:t>
      </w:r>
      <w:r>
        <w:rPr>
          <w:rFonts w:cs="Arial"/>
        </w:rPr>
        <w:t xml:space="preserve">aquest altre </w:t>
      </w:r>
      <w:hyperlink r:id="rId2" w:history="1">
        <w:r w:rsidRPr="00535042">
          <w:rPr>
            <w:rStyle w:val="Hipervnculo"/>
            <w:rFonts w:cs="Arial"/>
          </w:rPr>
          <w:t>enllaç</w:t>
        </w:r>
      </w:hyperlink>
      <w:r>
        <w:rPr>
          <w:rFonts w:cs="Arial"/>
        </w:rPr>
        <w:t>.</w:t>
      </w:r>
    </w:p>
    <w:p w14:paraId="6E9C50A3" w14:textId="77777777" w:rsidR="00E54A6C" w:rsidRDefault="00E54A6C" w:rsidP="00E54A6C">
      <w:pPr>
        <w:pStyle w:val="Textonotapie"/>
      </w:pPr>
    </w:p>
  </w:footnote>
  <w:footnote w:id="12">
    <w:p w14:paraId="7DCE5F4B" w14:textId="77777777" w:rsidR="00E54A6C" w:rsidRDefault="00E54A6C" w:rsidP="00E54A6C">
      <w:pPr>
        <w:pStyle w:val="Textonotapie"/>
      </w:pPr>
      <w:r>
        <w:rPr>
          <w:rStyle w:val="Refdenotaalpie"/>
        </w:rPr>
        <w:footnoteRef/>
      </w:r>
      <w:r>
        <w:t xml:space="preserve"> Mantenir aquest paràgraf si </w:t>
      </w:r>
      <w:r w:rsidRPr="00792BCE">
        <w:t>la</w:t>
      </w:r>
      <w:r w:rsidRPr="00653789">
        <w:t xml:space="preserve"> informació subministrada conté dades personals,</w:t>
      </w:r>
      <w:r>
        <w:t xml:space="preserve"> sens perjudici de poder assenyalar </w:t>
      </w:r>
      <w:r w:rsidRPr="00653789">
        <w:t>la finalitat o finalitats concretes per a les quals és possible la reutilització futura de les dades</w:t>
      </w:r>
      <w:r>
        <w:t>.</w:t>
      </w:r>
    </w:p>
    <w:p w14:paraId="712AB79B" w14:textId="77777777" w:rsidR="00E54A6C" w:rsidRDefault="00E54A6C" w:rsidP="00E54A6C">
      <w:pPr>
        <w:pStyle w:val="Textonotapie"/>
      </w:pPr>
    </w:p>
  </w:footnote>
  <w:footnote w:id="13">
    <w:p w14:paraId="0ED29CCA" w14:textId="77777777" w:rsidR="00E54A6C" w:rsidRDefault="00E54A6C" w:rsidP="00E54A6C">
      <w:pPr>
        <w:pStyle w:val="Textonotapie"/>
      </w:pPr>
      <w:r>
        <w:rPr>
          <w:rStyle w:val="Refdenotaalpie"/>
        </w:rPr>
        <w:footnoteRef/>
      </w:r>
      <w:r>
        <w:t xml:space="preserve"> Mantenir aquest paràgraf si </w:t>
      </w:r>
      <w:r w:rsidRPr="00792BCE">
        <w:t>la informació s’ha facilitat de manera anonimitzada o pseudonimitzada</w:t>
      </w:r>
      <w:r>
        <w:t>.</w:t>
      </w:r>
    </w:p>
    <w:p w14:paraId="40D59F04" w14:textId="77777777" w:rsidR="00E54A6C" w:rsidRDefault="00E54A6C" w:rsidP="00E54A6C">
      <w:pPr>
        <w:pStyle w:val="Textonotapie"/>
      </w:pPr>
    </w:p>
  </w:footnote>
  <w:footnote w:id="14">
    <w:p w14:paraId="5E4227AE" w14:textId="77777777" w:rsidR="00E54A6C" w:rsidRDefault="00E54A6C" w:rsidP="00E54A6C">
      <w:pPr>
        <w:pStyle w:val="Textonotapie"/>
        <w:rPr>
          <w:rFonts w:cs="Arial"/>
        </w:rPr>
      </w:pPr>
      <w:r>
        <w:rPr>
          <w:rStyle w:val="Refdenotaalpie"/>
        </w:rPr>
        <w:footnoteRef/>
      </w:r>
      <w:r>
        <w:t xml:space="preserve"> Especificar l’adreça electrònica de </w:t>
      </w:r>
      <w:r>
        <w:rPr>
          <w:rFonts w:cs="Arial"/>
        </w:rPr>
        <w:t>la unitat d’informació</w:t>
      </w:r>
      <w:r w:rsidRPr="003B20E8">
        <w:rPr>
          <w:rFonts w:cs="Arial"/>
        </w:rPr>
        <w:t xml:space="preserve"> o de l’òrgan que disposa de la informació</w:t>
      </w:r>
      <w:r>
        <w:rPr>
          <w:rFonts w:cs="Arial"/>
        </w:rPr>
        <w:t>.</w:t>
      </w:r>
    </w:p>
    <w:p w14:paraId="2AF92623" w14:textId="77777777" w:rsidR="00E54A6C" w:rsidRDefault="00E54A6C" w:rsidP="00E54A6C">
      <w:pPr>
        <w:pStyle w:val="Textonotapie"/>
      </w:pPr>
    </w:p>
  </w:footnote>
  <w:footnote w:id="15">
    <w:p w14:paraId="3338E415" w14:textId="77777777" w:rsidR="00E54A6C" w:rsidRDefault="00E54A6C" w:rsidP="00E54A6C">
      <w:pPr>
        <w:pStyle w:val="Textonotapie"/>
      </w:pPr>
      <w:r>
        <w:rPr>
          <w:rStyle w:val="Refdenotaalpie"/>
        </w:rPr>
        <w:footnoteRef/>
      </w:r>
      <w:r>
        <w:t xml:space="preserve"> Concretar el tràmit de la seu electrònica que ha d’utilitzar la persona sol·licitant i, si és possible, posar l’enllaç al tràmit. Si no hi ha un tràmit específic, el tràmit a utilitzar serà la instància genèrica.</w:t>
      </w:r>
    </w:p>
    <w:p w14:paraId="2892CB87" w14:textId="77777777" w:rsidR="00E54A6C" w:rsidRDefault="00E54A6C" w:rsidP="00E54A6C">
      <w:pPr>
        <w:pStyle w:val="Textonotapie"/>
      </w:pPr>
    </w:p>
  </w:footnote>
  <w:footnote w:id="16">
    <w:p w14:paraId="2296C1FA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</w:t>
      </w:r>
      <w:r>
        <w:t>S’ha d’e</w:t>
      </w:r>
      <w:r w:rsidRPr="00414F78">
        <w:t>specificar quin dels límits de l</w:t>
      </w:r>
      <w:r>
        <w:t>’</w:t>
      </w:r>
      <w:r w:rsidRPr="00414F78">
        <w:t xml:space="preserve">article 21 </w:t>
      </w:r>
      <w:r>
        <w:t>de l’</w:t>
      </w:r>
      <w:r w:rsidRPr="00414F78">
        <w:t>LTC afecta parcialment la SAIP, d</w:t>
      </w:r>
      <w:r>
        <w:t>’</w:t>
      </w:r>
      <w:r w:rsidRPr="00414F78">
        <w:t xml:space="preserve">acord amb </w:t>
      </w:r>
      <w:r>
        <w:t>el fet expositiu</w:t>
      </w:r>
      <w:r w:rsidRPr="00414F78">
        <w:t xml:space="preserve"> número 2.</w:t>
      </w:r>
    </w:p>
    <w:p w14:paraId="0C9C55B0" w14:textId="77777777" w:rsidR="00E54A6C" w:rsidRPr="00414F78" w:rsidRDefault="00E54A6C" w:rsidP="00E54A6C">
      <w:pPr>
        <w:pStyle w:val="Textonotapie"/>
      </w:pPr>
    </w:p>
  </w:footnote>
  <w:footnote w:id="17">
    <w:p w14:paraId="648FE773" w14:textId="77777777" w:rsidR="00E54A6C" w:rsidRPr="00414F78" w:rsidRDefault="00E54A6C" w:rsidP="00E54A6C">
      <w:pPr>
        <w:pStyle w:val="Textonotapie"/>
      </w:pPr>
      <w:r w:rsidRPr="00414F78">
        <w:rPr>
          <w:rStyle w:val="Refdenotaalpie"/>
        </w:rPr>
        <w:footnoteRef/>
      </w:r>
      <w:r w:rsidRPr="00414F78">
        <w:t xml:space="preserve"> </w:t>
      </w:r>
      <w:r>
        <w:t>S’han d’e</w:t>
      </w:r>
      <w:r w:rsidRPr="00414F78">
        <w:t>specificar l</w:t>
      </w:r>
      <w:r>
        <w:t>’</w:t>
      </w:r>
      <w:r w:rsidRPr="00414F78">
        <w:t xml:space="preserve">article i </w:t>
      </w:r>
      <w:r>
        <w:t>l’</w:t>
      </w:r>
      <w:r w:rsidRPr="00414F78">
        <w:t>apartat de la Llei de transparència catalana o estatal que contempla el motiu d</w:t>
      </w:r>
      <w:r>
        <w:t>’</w:t>
      </w:r>
      <w:r w:rsidRPr="00414F78">
        <w:t>inadmissió que s</w:t>
      </w:r>
      <w:r>
        <w:t>’</w:t>
      </w:r>
      <w:r w:rsidRPr="00414F78">
        <w:t>aplica.</w:t>
      </w:r>
    </w:p>
    <w:p w14:paraId="7FAF0E8D" w14:textId="77777777" w:rsidR="00E54A6C" w:rsidRPr="00414F78" w:rsidRDefault="00E54A6C" w:rsidP="00E54A6C">
      <w:pPr>
        <w:pStyle w:val="Textonotapie"/>
      </w:pPr>
    </w:p>
  </w:footnote>
  <w:footnote w:id="18">
    <w:p w14:paraId="79CE2703" w14:textId="77777777" w:rsidR="00E54A6C" w:rsidRDefault="00E54A6C" w:rsidP="00E54A6C">
      <w:pPr>
        <w:pStyle w:val="Textonotapie"/>
      </w:pPr>
      <w:r>
        <w:rPr>
          <w:rStyle w:val="Refdenotaalpie"/>
        </w:rPr>
        <w:footnoteRef/>
      </w:r>
      <w:r>
        <w:t xml:space="preserve"> La informació es facilitarà en el termini de trenta dies hàbils a comptar des de l’endemà de la data d’aquesta resolució, llevat que la mateixa resolució ja subministri la dita informació (art. 72.1 del Decret 8/2021).</w:t>
      </w:r>
    </w:p>
    <w:p w14:paraId="74BB9E97" w14:textId="77777777" w:rsidR="00E54A6C" w:rsidRDefault="00E54A6C" w:rsidP="00E54A6C">
      <w:pPr>
        <w:pStyle w:val="Textonotapie"/>
      </w:pPr>
    </w:p>
  </w:footnote>
  <w:footnote w:id="19">
    <w:p w14:paraId="5CBFF479" w14:textId="77777777" w:rsidR="00E54A6C" w:rsidRPr="00B6146B" w:rsidRDefault="00E54A6C" w:rsidP="00E54A6C">
      <w:pPr>
        <w:pStyle w:val="Textonotapie"/>
      </w:pPr>
      <w:r w:rsidRPr="00C41B7B">
        <w:rPr>
          <w:rStyle w:val="Refdenotaalpie"/>
        </w:rPr>
        <w:footnoteRef/>
      </w:r>
      <w:r w:rsidRPr="00C41B7B">
        <w:t xml:space="preserve"> </w:t>
      </w:r>
      <w:bookmarkStart w:id="6" w:name="_Hlk108788094"/>
      <w:r w:rsidRPr="00C41B7B">
        <w:t>En cas que la sol·licitud no indiqui el format</w:t>
      </w:r>
      <w:r>
        <w:t xml:space="preserve"> en què es disposa la informació,</w:t>
      </w:r>
      <w:r w:rsidRPr="00C41B7B">
        <w:t xml:space="preserve"> l</w:t>
      </w:r>
      <w:r>
        <w:t>’A</w:t>
      </w:r>
      <w:r w:rsidRPr="00C41B7B">
        <w:t xml:space="preserve">dministració podrà </w:t>
      </w:r>
      <w:r>
        <w:t>elegir-lo</w:t>
      </w:r>
      <w:r w:rsidRPr="00C41B7B">
        <w:t>. En aquests casos, caldrà substituir el paràgraf referenciat pe</w:t>
      </w:r>
      <w:r>
        <w:t>l següent</w:t>
      </w:r>
      <w:r w:rsidRPr="00C41B7B">
        <w:t xml:space="preserve">: </w:t>
      </w:r>
      <w:r>
        <w:t>“</w:t>
      </w:r>
      <w:r w:rsidRPr="00C41B7B">
        <w:rPr>
          <w:rFonts w:cs="Arial"/>
        </w:rPr>
        <w:t>D</w:t>
      </w:r>
      <w:r>
        <w:rPr>
          <w:rFonts w:cs="Arial"/>
        </w:rPr>
        <w:t>’</w:t>
      </w:r>
      <w:r w:rsidRPr="00C41B7B">
        <w:rPr>
          <w:rFonts w:cs="Arial"/>
        </w:rPr>
        <w:t>acord amb l</w:t>
      </w:r>
      <w:r>
        <w:rPr>
          <w:rFonts w:cs="Arial"/>
        </w:rPr>
        <w:t>’</w:t>
      </w:r>
      <w:r w:rsidRPr="00C41B7B">
        <w:rPr>
          <w:rFonts w:cs="Arial"/>
        </w:rPr>
        <w:t>article 73.2 del Decret 8/2021, de 9 de febrer, es facilita l</w:t>
      </w:r>
      <w:r>
        <w:rPr>
          <w:rFonts w:cs="Arial"/>
        </w:rPr>
        <w:t>’</w:t>
      </w:r>
      <w:r w:rsidRPr="00C41B7B">
        <w:rPr>
          <w:rFonts w:cs="Arial"/>
        </w:rPr>
        <w:t>accés a la informació demanada mitjançant...”</w:t>
      </w:r>
    </w:p>
    <w:bookmarkEnd w:id="6"/>
    <w:p w14:paraId="4B12BC45" w14:textId="77777777" w:rsidR="00E54A6C" w:rsidRDefault="00E54A6C" w:rsidP="00E54A6C">
      <w:pPr>
        <w:pStyle w:val="Textonotapie"/>
      </w:pPr>
    </w:p>
  </w:footnote>
  <w:footnote w:id="20">
    <w:p w14:paraId="28CD75A4" w14:textId="77777777" w:rsidR="00E54A6C" w:rsidRPr="00125C17" w:rsidRDefault="00E54A6C" w:rsidP="00E54A6C">
      <w:pPr>
        <w:pStyle w:val="Textonotapie"/>
      </w:pPr>
      <w:r>
        <w:rPr>
          <w:rStyle w:val="Refdenotaalpie"/>
        </w:rPr>
        <w:footnoteRef/>
      </w:r>
      <w:r>
        <w:t xml:space="preserve"> Si escau</w:t>
      </w:r>
      <w:r w:rsidRPr="00125C17">
        <w:t>, i d</w:t>
      </w:r>
      <w:r>
        <w:t>’</w:t>
      </w:r>
      <w:r w:rsidRPr="00125C17">
        <w:t>acord amb l</w:t>
      </w:r>
      <w:r>
        <w:t>’</w:t>
      </w:r>
      <w:r w:rsidRPr="00125C17">
        <w:t xml:space="preserve">article 31.1 </w:t>
      </w:r>
      <w:r>
        <w:t>de l’</w:t>
      </w:r>
      <w:r w:rsidRPr="00125C17">
        <w:t>LTC, també s</w:t>
      </w:r>
      <w:r>
        <w:t>’</w:t>
      </w:r>
      <w:r w:rsidRPr="00125C17">
        <w:t xml:space="preserve">ha de notificar </w:t>
      </w:r>
      <w:r>
        <w:t>e</w:t>
      </w:r>
      <w:r w:rsidRPr="00125C17">
        <w:t xml:space="preserve">ls tercers afectats que </w:t>
      </w:r>
      <w:r>
        <w:t>compareguin</w:t>
      </w:r>
      <w:r w:rsidRPr="00125C17">
        <w:t xml:space="preserve"> </w:t>
      </w:r>
      <w:r>
        <w:t>a</w:t>
      </w:r>
      <w:r w:rsidRPr="00125C17">
        <w:t xml:space="preserve"> l</w:t>
      </w:r>
      <w:r>
        <w:t>’</w:t>
      </w:r>
      <w:r w:rsidRPr="00125C17">
        <w:t>expedient.</w:t>
      </w:r>
    </w:p>
    <w:p w14:paraId="6D26CE7F" w14:textId="77777777" w:rsidR="00E54A6C" w:rsidRDefault="00E54A6C" w:rsidP="00E54A6C">
      <w:pPr>
        <w:pStyle w:val="Textonotapie"/>
      </w:pPr>
    </w:p>
  </w:footnote>
  <w:footnote w:id="21">
    <w:p w14:paraId="04CCC7A4" w14:textId="77777777" w:rsidR="00E54A6C" w:rsidRPr="004D7BC0" w:rsidRDefault="00E54A6C" w:rsidP="00E54A6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D7BC0">
        <w:t>De conformitat amb l</w:t>
      </w:r>
      <w:r>
        <w:t>’</w:t>
      </w:r>
      <w:r w:rsidRPr="004D7BC0">
        <w:t>article 68.4 del Decret 8/2021, en els casos en els quals la desestimació total o parcial d</w:t>
      </w:r>
      <w:r>
        <w:t>’</w:t>
      </w:r>
      <w:r w:rsidRPr="004D7BC0">
        <w:t>una sol·licitud d</w:t>
      </w:r>
      <w:r>
        <w:t>’</w:t>
      </w:r>
      <w:r w:rsidRPr="004D7BC0">
        <w:t>accés es fonamenti en l</w:t>
      </w:r>
      <w:r>
        <w:t>’</w:t>
      </w:r>
      <w:r w:rsidRPr="004D7BC0">
        <w:t>aplicació d</w:t>
      </w:r>
      <w:r>
        <w:t>’</w:t>
      </w:r>
      <w:r w:rsidRPr="004D7BC0">
        <w:t>un límit motivada explícitament en un informe, aquest</w:t>
      </w:r>
      <w:r>
        <w:t xml:space="preserve"> informe</w:t>
      </w:r>
      <w:r w:rsidRPr="004D7BC0">
        <w:t xml:space="preserve"> s</w:t>
      </w:r>
      <w:r>
        <w:t>’</w:t>
      </w:r>
      <w:r w:rsidRPr="004D7BC0">
        <w:t xml:space="preserve">ha de fer públic de forma activa, </w:t>
      </w:r>
      <w:r>
        <w:t>amb l’</w:t>
      </w:r>
      <w:r w:rsidRPr="004D7BC0">
        <w:t>anonimització</w:t>
      </w:r>
      <w:r>
        <w:t xml:space="preserve"> prèvia</w:t>
      </w:r>
      <w:r w:rsidRPr="004D7BC0">
        <w:t>, juntament amb la resolució desestimatòria de l</w:t>
      </w:r>
      <w:r>
        <w:t>’</w:t>
      </w:r>
      <w:r w:rsidRPr="004D7BC0">
        <w:t>accés.</w:t>
      </w:r>
    </w:p>
    <w:p w14:paraId="3F138877" w14:textId="77777777" w:rsidR="00E54A6C" w:rsidRPr="004D7BC0" w:rsidRDefault="00E54A6C" w:rsidP="00E54A6C">
      <w:pPr>
        <w:pStyle w:val="Textonotapie"/>
      </w:pPr>
    </w:p>
    <w:p w14:paraId="6B67054F" w14:textId="77777777" w:rsidR="00E54A6C" w:rsidRPr="004D7BC0" w:rsidRDefault="00E54A6C" w:rsidP="00E54A6C">
      <w:pPr>
        <w:pStyle w:val="Textonotapie"/>
      </w:pPr>
      <w:r w:rsidRPr="004D7BC0">
        <w:t>En el cas que el contingut de l</w:t>
      </w:r>
      <w:r>
        <w:t>’</w:t>
      </w:r>
      <w:r w:rsidRPr="004D7BC0">
        <w:t>informe pugui revelar informació afectada pel límit, la necessitat de publicació de l</w:t>
      </w:r>
      <w:r>
        <w:t>’</w:t>
      </w:r>
      <w:r w:rsidRPr="004D7BC0">
        <w:t>informe s</w:t>
      </w:r>
      <w:r>
        <w:t>’</w:t>
      </w:r>
      <w:r w:rsidRPr="004D7BC0">
        <w:t>entén satisfeta amb la publicació d</w:t>
      </w:r>
      <w:r>
        <w:t>’</w:t>
      </w:r>
      <w:r w:rsidRPr="004D7BC0">
        <w:t>un extracte o resum del contingut</w:t>
      </w:r>
      <w:r>
        <w:t>,</w:t>
      </w:r>
      <w:r w:rsidRPr="004D7BC0">
        <w:t xml:space="preserve"> de tal manera que no permeti revelar la informació afectada pel límit.</w:t>
      </w:r>
    </w:p>
    <w:p w14:paraId="6A439DDC" w14:textId="77777777" w:rsidR="00E54A6C" w:rsidRDefault="00E54A6C" w:rsidP="00E54A6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C37E4"/>
    <w:multiLevelType w:val="hybridMultilevel"/>
    <w:tmpl w:val="36163A08"/>
    <w:lvl w:ilvl="0" w:tplc="A41684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D3C1F"/>
    <w:multiLevelType w:val="hybridMultilevel"/>
    <w:tmpl w:val="B5B67E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218"/>
    <w:multiLevelType w:val="hybridMultilevel"/>
    <w:tmpl w:val="DF9038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8A7"/>
    <w:multiLevelType w:val="hybridMultilevel"/>
    <w:tmpl w:val="7370171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55F"/>
    <w:multiLevelType w:val="hybridMultilevel"/>
    <w:tmpl w:val="DAF0A4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2A3"/>
    <w:multiLevelType w:val="hybridMultilevel"/>
    <w:tmpl w:val="C06C9AA2"/>
    <w:lvl w:ilvl="0" w:tplc="E556B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339BB"/>
    <w:multiLevelType w:val="hybridMultilevel"/>
    <w:tmpl w:val="C3DED4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7434"/>
    <w:multiLevelType w:val="hybridMultilevel"/>
    <w:tmpl w:val="60D42C84"/>
    <w:lvl w:ilvl="0" w:tplc="B6C65990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0F015ED3"/>
    <w:multiLevelType w:val="hybridMultilevel"/>
    <w:tmpl w:val="41A0E46A"/>
    <w:lvl w:ilvl="0" w:tplc="982EA72C">
      <w:start w:val="1"/>
      <w:numFmt w:val="bullet"/>
      <w:lvlText w:val="-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776E7"/>
    <w:multiLevelType w:val="hybridMultilevel"/>
    <w:tmpl w:val="888A89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6209B"/>
    <w:multiLevelType w:val="hybridMultilevel"/>
    <w:tmpl w:val="36E8F48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498A"/>
    <w:multiLevelType w:val="hybridMultilevel"/>
    <w:tmpl w:val="6AD28966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15CA238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9D2135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A62DD"/>
    <w:multiLevelType w:val="hybridMultilevel"/>
    <w:tmpl w:val="B702723C"/>
    <w:lvl w:ilvl="0" w:tplc="A41684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8F282A"/>
    <w:multiLevelType w:val="hybridMultilevel"/>
    <w:tmpl w:val="39EC8A76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0B5"/>
    <w:multiLevelType w:val="hybridMultilevel"/>
    <w:tmpl w:val="31086E4A"/>
    <w:lvl w:ilvl="0" w:tplc="040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3E11572"/>
    <w:multiLevelType w:val="hybridMultilevel"/>
    <w:tmpl w:val="E3BEB3D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312DE"/>
    <w:multiLevelType w:val="hybridMultilevel"/>
    <w:tmpl w:val="1E16A9BC"/>
    <w:lvl w:ilvl="0" w:tplc="0403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56666A4"/>
    <w:multiLevelType w:val="hybridMultilevel"/>
    <w:tmpl w:val="081C9CE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163C1"/>
    <w:multiLevelType w:val="hybridMultilevel"/>
    <w:tmpl w:val="08F4C756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28D8324A"/>
    <w:multiLevelType w:val="hybridMultilevel"/>
    <w:tmpl w:val="E82C60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F6468"/>
    <w:multiLevelType w:val="hybridMultilevel"/>
    <w:tmpl w:val="4B3A4F62"/>
    <w:lvl w:ilvl="0" w:tplc="7B749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2707C"/>
    <w:multiLevelType w:val="hybridMultilevel"/>
    <w:tmpl w:val="1DDCCCCC"/>
    <w:lvl w:ilvl="0" w:tplc="8DD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378C4"/>
    <w:multiLevelType w:val="hybridMultilevel"/>
    <w:tmpl w:val="420C4B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599"/>
    <w:multiLevelType w:val="hybridMultilevel"/>
    <w:tmpl w:val="8C3A2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4020C"/>
    <w:multiLevelType w:val="hybridMultilevel"/>
    <w:tmpl w:val="56C89188"/>
    <w:lvl w:ilvl="0" w:tplc="93DCC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E6FC8"/>
    <w:multiLevelType w:val="hybridMultilevel"/>
    <w:tmpl w:val="14788D32"/>
    <w:lvl w:ilvl="0" w:tplc="2F08B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5CEA"/>
    <w:multiLevelType w:val="hybridMultilevel"/>
    <w:tmpl w:val="A11C19B4"/>
    <w:lvl w:ilvl="0" w:tplc="0403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39B50F60"/>
    <w:multiLevelType w:val="hybridMultilevel"/>
    <w:tmpl w:val="3522B570"/>
    <w:lvl w:ilvl="0" w:tplc="8606020E">
      <w:start w:val="1"/>
      <w:numFmt w:val="bullet"/>
      <w:lvlText w:val=""/>
      <w:lvlJc w:val="left"/>
      <w:pPr>
        <w:ind w:left="2138" w:hanging="360"/>
      </w:pPr>
      <w:rPr>
        <w:rFonts w:ascii="Wingdings 2" w:hAnsi="Wingdings 2" w:hint="default"/>
        <w:color w:val="992A38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B3C3093"/>
    <w:multiLevelType w:val="hybridMultilevel"/>
    <w:tmpl w:val="7F2AE5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C000F"/>
    <w:multiLevelType w:val="hybridMultilevel"/>
    <w:tmpl w:val="B84E0056"/>
    <w:lvl w:ilvl="0" w:tplc="EEA27F28">
      <w:start w:val="1"/>
      <w:numFmt w:val="bullet"/>
      <w:lvlText w:val="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"/>
        </w:tabs>
        <w:ind w:left="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3" w:tplc="5E348B60">
      <w:start w:val="1"/>
      <w:numFmt w:val="bullet"/>
      <w:lvlText w:val=""/>
      <w:lvlJc w:val="left"/>
      <w:pPr>
        <w:tabs>
          <w:tab w:val="num" w:pos="1442"/>
        </w:tabs>
        <w:ind w:left="1442" w:hanging="360"/>
      </w:pPr>
      <w:rPr>
        <w:rFonts w:ascii="Wingdings 2" w:hAnsi="Wingdings 2" w:hint="default"/>
        <w:color w:val="auto"/>
        <w:sz w:val="20"/>
        <w:szCs w:val="20"/>
      </w:rPr>
    </w:lvl>
    <w:lvl w:ilvl="4" w:tplc="B71AEE36">
      <w:start w:val="1"/>
      <w:numFmt w:val="bullet"/>
      <w:lvlText w:val="-"/>
      <w:lvlJc w:val="left"/>
      <w:pPr>
        <w:tabs>
          <w:tab w:val="num" w:pos="2162"/>
        </w:tabs>
        <w:ind w:left="2162" w:hanging="360"/>
      </w:pPr>
      <w:rPr>
        <w:rFonts w:ascii="Courier New" w:hAnsi="Courier New" w:hint="default"/>
        <w:color w:val="800000"/>
        <w:sz w:val="16"/>
        <w:szCs w:val="16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</w:abstractNum>
  <w:abstractNum w:abstractNumId="30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26545"/>
    <w:multiLevelType w:val="hybridMultilevel"/>
    <w:tmpl w:val="AA6C6430"/>
    <w:lvl w:ilvl="0" w:tplc="B39635B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82998"/>
    <w:multiLevelType w:val="hybridMultilevel"/>
    <w:tmpl w:val="818AECDE"/>
    <w:lvl w:ilvl="0" w:tplc="A41684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A3E5DD9"/>
    <w:multiLevelType w:val="hybridMultilevel"/>
    <w:tmpl w:val="D8966B4A"/>
    <w:lvl w:ilvl="0" w:tplc="8A820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89C8A4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DB69B8"/>
    <w:multiLevelType w:val="hybridMultilevel"/>
    <w:tmpl w:val="F55A03A0"/>
    <w:lvl w:ilvl="0" w:tplc="F8160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82F6B"/>
    <w:multiLevelType w:val="hybridMultilevel"/>
    <w:tmpl w:val="2D789FAE"/>
    <w:lvl w:ilvl="0" w:tplc="B6C65990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1991D4C"/>
    <w:multiLevelType w:val="hybridMultilevel"/>
    <w:tmpl w:val="C91A876C"/>
    <w:lvl w:ilvl="0" w:tplc="4C84E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41E80"/>
    <w:multiLevelType w:val="hybridMultilevel"/>
    <w:tmpl w:val="A5C03D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46F68"/>
    <w:multiLevelType w:val="hybridMultilevel"/>
    <w:tmpl w:val="878EDBBE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636018FA"/>
    <w:multiLevelType w:val="hybridMultilevel"/>
    <w:tmpl w:val="DC9CE28E"/>
    <w:lvl w:ilvl="0" w:tplc="5AD296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3087B"/>
    <w:multiLevelType w:val="hybridMultilevel"/>
    <w:tmpl w:val="FFA27738"/>
    <w:lvl w:ilvl="0" w:tplc="51742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41A32"/>
    <w:multiLevelType w:val="hybridMultilevel"/>
    <w:tmpl w:val="DFE05370"/>
    <w:lvl w:ilvl="0" w:tplc="8DD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83399"/>
    <w:multiLevelType w:val="hybridMultilevel"/>
    <w:tmpl w:val="DCB497AC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37351A6"/>
    <w:multiLevelType w:val="hybridMultilevel"/>
    <w:tmpl w:val="ABB0FB04"/>
    <w:lvl w:ilvl="0" w:tplc="CC1E5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B36FB"/>
    <w:multiLevelType w:val="hybridMultilevel"/>
    <w:tmpl w:val="002A8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C6A97"/>
    <w:multiLevelType w:val="multilevel"/>
    <w:tmpl w:val="4146996E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A72E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1648C"/>
    <w:multiLevelType w:val="hybridMultilevel"/>
    <w:tmpl w:val="926CA8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8017">
    <w:abstractNumId w:val="33"/>
  </w:num>
  <w:num w:numId="2" w16cid:durableId="1559822895">
    <w:abstractNumId w:val="1"/>
  </w:num>
  <w:num w:numId="3" w16cid:durableId="2005040846">
    <w:abstractNumId w:val="42"/>
  </w:num>
  <w:num w:numId="4" w16cid:durableId="1719549743">
    <w:abstractNumId w:val="35"/>
  </w:num>
  <w:num w:numId="5" w16cid:durableId="793867295">
    <w:abstractNumId w:val="26"/>
  </w:num>
  <w:num w:numId="6" w16cid:durableId="740754299">
    <w:abstractNumId w:val="16"/>
  </w:num>
  <w:num w:numId="7" w16cid:durableId="900824196">
    <w:abstractNumId w:val="14"/>
  </w:num>
  <w:num w:numId="8" w16cid:durableId="902644473">
    <w:abstractNumId w:val="7"/>
  </w:num>
  <w:num w:numId="9" w16cid:durableId="11734498">
    <w:abstractNumId w:val="18"/>
  </w:num>
  <w:num w:numId="10" w16cid:durableId="1101101472">
    <w:abstractNumId w:val="38"/>
  </w:num>
  <w:num w:numId="11" w16cid:durableId="1072121168">
    <w:abstractNumId w:val="12"/>
  </w:num>
  <w:num w:numId="12" w16cid:durableId="1518695218">
    <w:abstractNumId w:val="0"/>
  </w:num>
  <w:num w:numId="13" w16cid:durableId="327297183">
    <w:abstractNumId w:val="32"/>
  </w:num>
  <w:num w:numId="14" w16cid:durableId="485052069">
    <w:abstractNumId w:val="39"/>
  </w:num>
  <w:num w:numId="15" w16cid:durableId="1238054650">
    <w:abstractNumId w:val="25"/>
  </w:num>
  <w:num w:numId="16" w16cid:durableId="1492990654">
    <w:abstractNumId w:val="17"/>
  </w:num>
  <w:num w:numId="17" w16cid:durableId="1045178464">
    <w:abstractNumId w:val="29"/>
  </w:num>
  <w:num w:numId="18" w16cid:durableId="410929175">
    <w:abstractNumId w:val="27"/>
  </w:num>
  <w:num w:numId="19" w16cid:durableId="1678072636">
    <w:abstractNumId w:val="15"/>
  </w:num>
  <w:num w:numId="20" w16cid:durableId="1434083178">
    <w:abstractNumId w:val="34"/>
  </w:num>
  <w:num w:numId="21" w16cid:durableId="1083919273">
    <w:abstractNumId w:val="8"/>
  </w:num>
  <w:num w:numId="22" w16cid:durableId="1486777090">
    <w:abstractNumId w:val="46"/>
  </w:num>
  <w:num w:numId="23" w16cid:durableId="1909994697">
    <w:abstractNumId w:val="20"/>
  </w:num>
  <w:num w:numId="24" w16cid:durableId="1346201808">
    <w:abstractNumId w:val="10"/>
  </w:num>
  <w:num w:numId="25" w16cid:durableId="890728031">
    <w:abstractNumId w:val="43"/>
  </w:num>
  <w:num w:numId="26" w16cid:durableId="36006935">
    <w:abstractNumId w:val="4"/>
  </w:num>
  <w:num w:numId="27" w16cid:durableId="29032901">
    <w:abstractNumId w:val="36"/>
  </w:num>
  <w:num w:numId="28" w16cid:durableId="301539448">
    <w:abstractNumId w:val="37"/>
  </w:num>
  <w:num w:numId="29" w16cid:durableId="1436705523">
    <w:abstractNumId w:val="2"/>
  </w:num>
  <w:num w:numId="30" w16cid:durableId="1052651519">
    <w:abstractNumId w:val="24"/>
  </w:num>
  <w:num w:numId="31" w16cid:durableId="135294234">
    <w:abstractNumId w:val="40"/>
  </w:num>
  <w:num w:numId="32" w16cid:durableId="1269847988">
    <w:abstractNumId w:val="3"/>
  </w:num>
  <w:num w:numId="33" w16cid:durableId="1576091624">
    <w:abstractNumId w:val="44"/>
  </w:num>
  <w:num w:numId="34" w16cid:durableId="1715495354">
    <w:abstractNumId w:val="28"/>
  </w:num>
  <w:num w:numId="35" w16cid:durableId="1408384687">
    <w:abstractNumId w:val="9"/>
  </w:num>
  <w:num w:numId="36" w16cid:durableId="1002199686">
    <w:abstractNumId w:val="5"/>
  </w:num>
  <w:num w:numId="37" w16cid:durableId="1639143270">
    <w:abstractNumId w:val="45"/>
  </w:num>
  <w:num w:numId="38" w16cid:durableId="87047851">
    <w:abstractNumId w:val="6"/>
  </w:num>
  <w:num w:numId="39" w16cid:durableId="244337909">
    <w:abstractNumId w:val="22"/>
  </w:num>
  <w:num w:numId="40" w16cid:durableId="1121654566">
    <w:abstractNumId w:val="30"/>
  </w:num>
  <w:num w:numId="41" w16cid:durableId="1003095687">
    <w:abstractNumId w:val="19"/>
  </w:num>
  <w:num w:numId="42" w16cid:durableId="1668094377">
    <w:abstractNumId w:val="11"/>
  </w:num>
  <w:num w:numId="43" w16cid:durableId="393548796">
    <w:abstractNumId w:val="31"/>
  </w:num>
  <w:num w:numId="44" w16cid:durableId="2101218605">
    <w:abstractNumId w:val="23"/>
  </w:num>
  <w:num w:numId="45" w16cid:durableId="904100859">
    <w:abstractNumId w:val="13"/>
  </w:num>
  <w:num w:numId="46" w16cid:durableId="2115204404">
    <w:abstractNumId w:val="21"/>
  </w:num>
  <w:num w:numId="47" w16cid:durableId="120756884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6"/>
    <w:rsid w:val="0000071F"/>
    <w:rsid w:val="00001383"/>
    <w:rsid w:val="00004E6D"/>
    <w:rsid w:val="00005012"/>
    <w:rsid w:val="00015B71"/>
    <w:rsid w:val="000171AC"/>
    <w:rsid w:val="00020A3C"/>
    <w:rsid w:val="000214E9"/>
    <w:rsid w:val="00023AA7"/>
    <w:rsid w:val="00023D3A"/>
    <w:rsid w:val="000261C8"/>
    <w:rsid w:val="00027F55"/>
    <w:rsid w:val="00030A76"/>
    <w:rsid w:val="00030DC1"/>
    <w:rsid w:val="000331D4"/>
    <w:rsid w:val="00033641"/>
    <w:rsid w:val="00037648"/>
    <w:rsid w:val="00037914"/>
    <w:rsid w:val="00040155"/>
    <w:rsid w:val="00040E7C"/>
    <w:rsid w:val="00041993"/>
    <w:rsid w:val="000419B2"/>
    <w:rsid w:val="00042913"/>
    <w:rsid w:val="00042D2A"/>
    <w:rsid w:val="0004479D"/>
    <w:rsid w:val="00046350"/>
    <w:rsid w:val="00047B00"/>
    <w:rsid w:val="00055D40"/>
    <w:rsid w:val="00057619"/>
    <w:rsid w:val="000600E6"/>
    <w:rsid w:val="00063979"/>
    <w:rsid w:val="00063D16"/>
    <w:rsid w:val="000640B0"/>
    <w:rsid w:val="00064486"/>
    <w:rsid w:val="00064AC2"/>
    <w:rsid w:val="00070199"/>
    <w:rsid w:val="000703ED"/>
    <w:rsid w:val="00074FF4"/>
    <w:rsid w:val="00076B00"/>
    <w:rsid w:val="000771C7"/>
    <w:rsid w:val="00081E0A"/>
    <w:rsid w:val="00082296"/>
    <w:rsid w:val="000831F7"/>
    <w:rsid w:val="0008523B"/>
    <w:rsid w:val="0009082F"/>
    <w:rsid w:val="00090D07"/>
    <w:rsid w:val="000925C4"/>
    <w:rsid w:val="00092C96"/>
    <w:rsid w:val="00093013"/>
    <w:rsid w:val="000949DD"/>
    <w:rsid w:val="00094F9B"/>
    <w:rsid w:val="000A052F"/>
    <w:rsid w:val="000A1326"/>
    <w:rsid w:val="000A17A7"/>
    <w:rsid w:val="000A1CA3"/>
    <w:rsid w:val="000A23EC"/>
    <w:rsid w:val="000A411D"/>
    <w:rsid w:val="000A47D5"/>
    <w:rsid w:val="000B012E"/>
    <w:rsid w:val="000B10BA"/>
    <w:rsid w:val="000B23BA"/>
    <w:rsid w:val="000B2C0C"/>
    <w:rsid w:val="000B45A5"/>
    <w:rsid w:val="000B5ACE"/>
    <w:rsid w:val="000B685D"/>
    <w:rsid w:val="000B7484"/>
    <w:rsid w:val="000B7C93"/>
    <w:rsid w:val="000B7DC7"/>
    <w:rsid w:val="000C3B91"/>
    <w:rsid w:val="000C4467"/>
    <w:rsid w:val="000C4BA5"/>
    <w:rsid w:val="000C7C80"/>
    <w:rsid w:val="000D1EAD"/>
    <w:rsid w:val="000D1FCB"/>
    <w:rsid w:val="000D22C7"/>
    <w:rsid w:val="000D2603"/>
    <w:rsid w:val="000D3047"/>
    <w:rsid w:val="000D3E55"/>
    <w:rsid w:val="000D4A73"/>
    <w:rsid w:val="000D7E2B"/>
    <w:rsid w:val="000E35DC"/>
    <w:rsid w:val="000E3CC3"/>
    <w:rsid w:val="000E518B"/>
    <w:rsid w:val="000E637E"/>
    <w:rsid w:val="000E7F54"/>
    <w:rsid w:val="000F5A3F"/>
    <w:rsid w:val="000F65EB"/>
    <w:rsid w:val="000F76D1"/>
    <w:rsid w:val="001011F3"/>
    <w:rsid w:val="001030A2"/>
    <w:rsid w:val="00104924"/>
    <w:rsid w:val="00104F7D"/>
    <w:rsid w:val="00105F9D"/>
    <w:rsid w:val="001066A2"/>
    <w:rsid w:val="00106861"/>
    <w:rsid w:val="00106E09"/>
    <w:rsid w:val="0011016D"/>
    <w:rsid w:val="00111764"/>
    <w:rsid w:val="0011631D"/>
    <w:rsid w:val="001203B3"/>
    <w:rsid w:val="00121AAC"/>
    <w:rsid w:val="0012426E"/>
    <w:rsid w:val="001257DC"/>
    <w:rsid w:val="00125C17"/>
    <w:rsid w:val="00132856"/>
    <w:rsid w:val="0013290B"/>
    <w:rsid w:val="0013344A"/>
    <w:rsid w:val="00134193"/>
    <w:rsid w:val="00135384"/>
    <w:rsid w:val="00136E23"/>
    <w:rsid w:val="00140888"/>
    <w:rsid w:val="001422FC"/>
    <w:rsid w:val="00143DEA"/>
    <w:rsid w:val="001440A9"/>
    <w:rsid w:val="0015179D"/>
    <w:rsid w:val="00152A97"/>
    <w:rsid w:val="001533C0"/>
    <w:rsid w:val="00153448"/>
    <w:rsid w:val="00154112"/>
    <w:rsid w:val="001541E2"/>
    <w:rsid w:val="001544F7"/>
    <w:rsid w:val="001634D6"/>
    <w:rsid w:val="0016508A"/>
    <w:rsid w:val="00166834"/>
    <w:rsid w:val="0016738C"/>
    <w:rsid w:val="0017568D"/>
    <w:rsid w:val="00180BAA"/>
    <w:rsid w:val="00181F17"/>
    <w:rsid w:val="0018260C"/>
    <w:rsid w:val="00187A86"/>
    <w:rsid w:val="00187F9F"/>
    <w:rsid w:val="00191447"/>
    <w:rsid w:val="00192763"/>
    <w:rsid w:val="001A0C46"/>
    <w:rsid w:val="001A2703"/>
    <w:rsid w:val="001A3132"/>
    <w:rsid w:val="001A387F"/>
    <w:rsid w:val="001A4A68"/>
    <w:rsid w:val="001B2460"/>
    <w:rsid w:val="001B28B4"/>
    <w:rsid w:val="001B2A49"/>
    <w:rsid w:val="001B4A0C"/>
    <w:rsid w:val="001B5DDF"/>
    <w:rsid w:val="001B6453"/>
    <w:rsid w:val="001C319E"/>
    <w:rsid w:val="001C52F3"/>
    <w:rsid w:val="001D0305"/>
    <w:rsid w:val="001D031F"/>
    <w:rsid w:val="001D1BE5"/>
    <w:rsid w:val="001D215E"/>
    <w:rsid w:val="001D37CC"/>
    <w:rsid w:val="001D470B"/>
    <w:rsid w:val="001E0130"/>
    <w:rsid w:val="001E181F"/>
    <w:rsid w:val="001E1A73"/>
    <w:rsid w:val="001E5D96"/>
    <w:rsid w:val="001F09F0"/>
    <w:rsid w:val="001F1CD4"/>
    <w:rsid w:val="001F6EB1"/>
    <w:rsid w:val="001F7479"/>
    <w:rsid w:val="001F756D"/>
    <w:rsid w:val="00200EA4"/>
    <w:rsid w:val="00202D88"/>
    <w:rsid w:val="0020466F"/>
    <w:rsid w:val="00206313"/>
    <w:rsid w:val="00206BAD"/>
    <w:rsid w:val="00206D7D"/>
    <w:rsid w:val="00211605"/>
    <w:rsid w:val="0021565C"/>
    <w:rsid w:val="00221D16"/>
    <w:rsid w:val="00222A0F"/>
    <w:rsid w:val="002247A0"/>
    <w:rsid w:val="0023013B"/>
    <w:rsid w:val="00231BD7"/>
    <w:rsid w:val="002344EC"/>
    <w:rsid w:val="00234AD1"/>
    <w:rsid w:val="002407AD"/>
    <w:rsid w:val="00241CEF"/>
    <w:rsid w:val="00242FEA"/>
    <w:rsid w:val="0024317C"/>
    <w:rsid w:val="00244AAA"/>
    <w:rsid w:val="00245AC3"/>
    <w:rsid w:val="002467A0"/>
    <w:rsid w:val="00246F94"/>
    <w:rsid w:val="00251C67"/>
    <w:rsid w:val="002527B9"/>
    <w:rsid w:val="00254AFB"/>
    <w:rsid w:val="00257B6C"/>
    <w:rsid w:val="00260555"/>
    <w:rsid w:val="002605A4"/>
    <w:rsid w:val="002658DA"/>
    <w:rsid w:val="002660F3"/>
    <w:rsid w:val="002741F7"/>
    <w:rsid w:val="002772A6"/>
    <w:rsid w:val="00280F50"/>
    <w:rsid w:val="00281F60"/>
    <w:rsid w:val="00283ACD"/>
    <w:rsid w:val="002857BF"/>
    <w:rsid w:val="00286551"/>
    <w:rsid w:val="002867DD"/>
    <w:rsid w:val="002874CE"/>
    <w:rsid w:val="002943A6"/>
    <w:rsid w:val="00294C83"/>
    <w:rsid w:val="00296783"/>
    <w:rsid w:val="00296EEF"/>
    <w:rsid w:val="002972D2"/>
    <w:rsid w:val="002A38F4"/>
    <w:rsid w:val="002A4162"/>
    <w:rsid w:val="002A56D1"/>
    <w:rsid w:val="002A6A30"/>
    <w:rsid w:val="002B0481"/>
    <w:rsid w:val="002B05F8"/>
    <w:rsid w:val="002B10EB"/>
    <w:rsid w:val="002B1313"/>
    <w:rsid w:val="002B521F"/>
    <w:rsid w:val="002B5C89"/>
    <w:rsid w:val="002B6F35"/>
    <w:rsid w:val="002C0ED1"/>
    <w:rsid w:val="002C27D7"/>
    <w:rsid w:val="002C4F9D"/>
    <w:rsid w:val="002C58AD"/>
    <w:rsid w:val="002C5E3F"/>
    <w:rsid w:val="002C61A4"/>
    <w:rsid w:val="002C6A58"/>
    <w:rsid w:val="002C712A"/>
    <w:rsid w:val="002D185A"/>
    <w:rsid w:val="002D1D91"/>
    <w:rsid w:val="002D2741"/>
    <w:rsid w:val="002D30CF"/>
    <w:rsid w:val="002D46F7"/>
    <w:rsid w:val="002D56E7"/>
    <w:rsid w:val="002D5939"/>
    <w:rsid w:val="002D7FEB"/>
    <w:rsid w:val="002E13C7"/>
    <w:rsid w:val="002E2E11"/>
    <w:rsid w:val="002E2EA7"/>
    <w:rsid w:val="002E798E"/>
    <w:rsid w:val="002F0DEA"/>
    <w:rsid w:val="002F2B77"/>
    <w:rsid w:val="002F2EBB"/>
    <w:rsid w:val="002F6A55"/>
    <w:rsid w:val="002F6AFD"/>
    <w:rsid w:val="00301C47"/>
    <w:rsid w:val="00304797"/>
    <w:rsid w:val="00306FD1"/>
    <w:rsid w:val="0031019A"/>
    <w:rsid w:val="00311998"/>
    <w:rsid w:val="00313949"/>
    <w:rsid w:val="00313A2F"/>
    <w:rsid w:val="00313B6C"/>
    <w:rsid w:val="00315504"/>
    <w:rsid w:val="003161C0"/>
    <w:rsid w:val="00316AED"/>
    <w:rsid w:val="00320376"/>
    <w:rsid w:val="003203EC"/>
    <w:rsid w:val="00325C1B"/>
    <w:rsid w:val="003269A2"/>
    <w:rsid w:val="00327C46"/>
    <w:rsid w:val="0033263F"/>
    <w:rsid w:val="003347AC"/>
    <w:rsid w:val="003350BC"/>
    <w:rsid w:val="00336931"/>
    <w:rsid w:val="00341853"/>
    <w:rsid w:val="00342B46"/>
    <w:rsid w:val="00344AF2"/>
    <w:rsid w:val="00346BDE"/>
    <w:rsid w:val="00353086"/>
    <w:rsid w:val="00354463"/>
    <w:rsid w:val="0035795D"/>
    <w:rsid w:val="00360D0F"/>
    <w:rsid w:val="00361F66"/>
    <w:rsid w:val="00364197"/>
    <w:rsid w:val="00365104"/>
    <w:rsid w:val="00365AB6"/>
    <w:rsid w:val="0036745D"/>
    <w:rsid w:val="00367989"/>
    <w:rsid w:val="00372A39"/>
    <w:rsid w:val="00374694"/>
    <w:rsid w:val="00374BD2"/>
    <w:rsid w:val="003849FA"/>
    <w:rsid w:val="003952E4"/>
    <w:rsid w:val="00395FCC"/>
    <w:rsid w:val="003974EC"/>
    <w:rsid w:val="00397CE8"/>
    <w:rsid w:val="003A02CD"/>
    <w:rsid w:val="003A3EE7"/>
    <w:rsid w:val="003A41EF"/>
    <w:rsid w:val="003A63DA"/>
    <w:rsid w:val="003A7E6A"/>
    <w:rsid w:val="003B11D9"/>
    <w:rsid w:val="003B4F53"/>
    <w:rsid w:val="003B57E8"/>
    <w:rsid w:val="003B6567"/>
    <w:rsid w:val="003B735A"/>
    <w:rsid w:val="003C079D"/>
    <w:rsid w:val="003C29FA"/>
    <w:rsid w:val="003C3E7F"/>
    <w:rsid w:val="003C3F4A"/>
    <w:rsid w:val="003C587C"/>
    <w:rsid w:val="003C5B4F"/>
    <w:rsid w:val="003C6156"/>
    <w:rsid w:val="003C67E3"/>
    <w:rsid w:val="003D135A"/>
    <w:rsid w:val="003D223D"/>
    <w:rsid w:val="003D4A83"/>
    <w:rsid w:val="003D4FF3"/>
    <w:rsid w:val="003E2750"/>
    <w:rsid w:val="003E399A"/>
    <w:rsid w:val="003E3A3E"/>
    <w:rsid w:val="003E465D"/>
    <w:rsid w:val="003E54CB"/>
    <w:rsid w:val="003E6F5F"/>
    <w:rsid w:val="003E726E"/>
    <w:rsid w:val="003F01DD"/>
    <w:rsid w:val="003F12F6"/>
    <w:rsid w:val="003F1D2C"/>
    <w:rsid w:val="003F5B18"/>
    <w:rsid w:val="003F6A4E"/>
    <w:rsid w:val="004020C2"/>
    <w:rsid w:val="00407C22"/>
    <w:rsid w:val="00407FF8"/>
    <w:rsid w:val="00411C13"/>
    <w:rsid w:val="0041356D"/>
    <w:rsid w:val="0041366C"/>
    <w:rsid w:val="00414F78"/>
    <w:rsid w:val="004153BE"/>
    <w:rsid w:val="00415BA6"/>
    <w:rsid w:val="00416753"/>
    <w:rsid w:val="0042080C"/>
    <w:rsid w:val="004237E5"/>
    <w:rsid w:val="00423E0F"/>
    <w:rsid w:val="00424235"/>
    <w:rsid w:val="00424650"/>
    <w:rsid w:val="004247A8"/>
    <w:rsid w:val="00426660"/>
    <w:rsid w:val="00426843"/>
    <w:rsid w:val="00426DF2"/>
    <w:rsid w:val="0043138A"/>
    <w:rsid w:val="00433D68"/>
    <w:rsid w:val="004364AE"/>
    <w:rsid w:val="00436623"/>
    <w:rsid w:val="004377C5"/>
    <w:rsid w:val="00440C2A"/>
    <w:rsid w:val="00441136"/>
    <w:rsid w:val="00442452"/>
    <w:rsid w:val="0044476B"/>
    <w:rsid w:val="00447A85"/>
    <w:rsid w:val="00452FF6"/>
    <w:rsid w:val="00454C24"/>
    <w:rsid w:val="004553E0"/>
    <w:rsid w:val="00455C0B"/>
    <w:rsid w:val="00457DB2"/>
    <w:rsid w:val="00460E2C"/>
    <w:rsid w:val="004624DC"/>
    <w:rsid w:val="004736EE"/>
    <w:rsid w:val="0047482C"/>
    <w:rsid w:val="004759A9"/>
    <w:rsid w:val="00475D3A"/>
    <w:rsid w:val="004769B8"/>
    <w:rsid w:val="004811B5"/>
    <w:rsid w:val="0048147C"/>
    <w:rsid w:val="00483996"/>
    <w:rsid w:val="00484711"/>
    <w:rsid w:val="00485024"/>
    <w:rsid w:val="00485591"/>
    <w:rsid w:val="0049324D"/>
    <w:rsid w:val="00494D54"/>
    <w:rsid w:val="00496DF1"/>
    <w:rsid w:val="004971BA"/>
    <w:rsid w:val="00497FB2"/>
    <w:rsid w:val="004A01D9"/>
    <w:rsid w:val="004A32F6"/>
    <w:rsid w:val="004A5E77"/>
    <w:rsid w:val="004B0A82"/>
    <w:rsid w:val="004B2D15"/>
    <w:rsid w:val="004B2F36"/>
    <w:rsid w:val="004B3EF0"/>
    <w:rsid w:val="004B4280"/>
    <w:rsid w:val="004B7476"/>
    <w:rsid w:val="004C00E0"/>
    <w:rsid w:val="004C43F7"/>
    <w:rsid w:val="004C4FB6"/>
    <w:rsid w:val="004C7DB0"/>
    <w:rsid w:val="004D108E"/>
    <w:rsid w:val="004D115B"/>
    <w:rsid w:val="004D19E0"/>
    <w:rsid w:val="004D33F8"/>
    <w:rsid w:val="004D58FD"/>
    <w:rsid w:val="004D6BE2"/>
    <w:rsid w:val="004D7BC0"/>
    <w:rsid w:val="004E00A7"/>
    <w:rsid w:val="004E3597"/>
    <w:rsid w:val="004E44CA"/>
    <w:rsid w:val="004E630D"/>
    <w:rsid w:val="004E7D34"/>
    <w:rsid w:val="004E7FDF"/>
    <w:rsid w:val="004F0829"/>
    <w:rsid w:val="004F78F9"/>
    <w:rsid w:val="004F7F2D"/>
    <w:rsid w:val="00500B4F"/>
    <w:rsid w:val="00501B08"/>
    <w:rsid w:val="005076B5"/>
    <w:rsid w:val="00510B8F"/>
    <w:rsid w:val="00514653"/>
    <w:rsid w:val="005161BA"/>
    <w:rsid w:val="00517B69"/>
    <w:rsid w:val="0052567E"/>
    <w:rsid w:val="005266C2"/>
    <w:rsid w:val="0052751E"/>
    <w:rsid w:val="00533606"/>
    <w:rsid w:val="0053443C"/>
    <w:rsid w:val="00540A46"/>
    <w:rsid w:val="00541077"/>
    <w:rsid w:val="00541737"/>
    <w:rsid w:val="005417B7"/>
    <w:rsid w:val="00543EC9"/>
    <w:rsid w:val="00544CE6"/>
    <w:rsid w:val="005472A1"/>
    <w:rsid w:val="00547A3D"/>
    <w:rsid w:val="00547BEE"/>
    <w:rsid w:val="005501E5"/>
    <w:rsid w:val="00550EC5"/>
    <w:rsid w:val="005528D7"/>
    <w:rsid w:val="00552F6A"/>
    <w:rsid w:val="00553282"/>
    <w:rsid w:val="00554AA0"/>
    <w:rsid w:val="00554D65"/>
    <w:rsid w:val="005576D8"/>
    <w:rsid w:val="00562B3F"/>
    <w:rsid w:val="00563146"/>
    <w:rsid w:val="00563232"/>
    <w:rsid w:val="00563821"/>
    <w:rsid w:val="00563972"/>
    <w:rsid w:val="005653A9"/>
    <w:rsid w:val="00566F33"/>
    <w:rsid w:val="00567B15"/>
    <w:rsid w:val="00570421"/>
    <w:rsid w:val="0057259E"/>
    <w:rsid w:val="0057352D"/>
    <w:rsid w:val="00575FCE"/>
    <w:rsid w:val="00577883"/>
    <w:rsid w:val="00580D78"/>
    <w:rsid w:val="00582D46"/>
    <w:rsid w:val="0058790D"/>
    <w:rsid w:val="00591CDC"/>
    <w:rsid w:val="005920C7"/>
    <w:rsid w:val="00593F0E"/>
    <w:rsid w:val="0059444F"/>
    <w:rsid w:val="0059539B"/>
    <w:rsid w:val="00597382"/>
    <w:rsid w:val="005A32DE"/>
    <w:rsid w:val="005B10CF"/>
    <w:rsid w:val="005B2440"/>
    <w:rsid w:val="005B2B09"/>
    <w:rsid w:val="005B3D1E"/>
    <w:rsid w:val="005B3EE1"/>
    <w:rsid w:val="005B482F"/>
    <w:rsid w:val="005B5056"/>
    <w:rsid w:val="005B5087"/>
    <w:rsid w:val="005B59B3"/>
    <w:rsid w:val="005B5D68"/>
    <w:rsid w:val="005B6312"/>
    <w:rsid w:val="005B7B95"/>
    <w:rsid w:val="005C02A0"/>
    <w:rsid w:val="005C0BB9"/>
    <w:rsid w:val="005C25D3"/>
    <w:rsid w:val="005C2CD7"/>
    <w:rsid w:val="005C344F"/>
    <w:rsid w:val="005C3A0D"/>
    <w:rsid w:val="005C40E2"/>
    <w:rsid w:val="005C5B6E"/>
    <w:rsid w:val="005C5CD3"/>
    <w:rsid w:val="005C5F38"/>
    <w:rsid w:val="005D2146"/>
    <w:rsid w:val="005D263F"/>
    <w:rsid w:val="005D5C56"/>
    <w:rsid w:val="005E0026"/>
    <w:rsid w:val="005E25A7"/>
    <w:rsid w:val="005E60CA"/>
    <w:rsid w:val="005E71BC"/>
    <w:rsid w:val="005F1FFC"/>
    <w:rsid w:val="005F398F"/>
    <w:rsid w:val="005F4050"/>
    <w:rsid w:val="005F6FD9"/>
    <w:rsid w:val="006006C4"/>
    <w:rsid w:val="00604833"/>
    <w:rsid w:val="00605BA6"/>
    <w:rsid w:val="00605DD7"/>
    <w:rsid w:val="00607217"/>
    <w:rsid w:val="006076C4"/>
    <w:rsid w:val="00607F08"/>
    <w:rsid w:val="006105AE"/>
    <w:rsid w:val="00611797"/>
    <w:rsid w:val="00615B2B"/>
    <w:rsid w:val="0061643C"/>
    <w:rsid w:val="0062392C"/>
    <w:rsid w:val="006241F7"/>
    <w:rsid w:val="00625E67"/>
    <w:rsid w:val="00626E03"/>
    <w:rsid w:val="006301B8"/>
    <w:rsid w:val="0063132E"/>
    <w:rsid w:val="00631961"/>
    <w:rsid w:val="00633542"/>
    <w:rsid w:val="00633C91"/>
    <w:rsid w:val="00634ABE"/>
    <w:rsid w:val="00635C78"/>
    <w:rsid w:val="00644221"/>
    <w:rsid w:val="00650826"/>
    <w:rsid w:val="006516D3"/>
    <w:rsid w:val="00654560"/>
    <w:rsid w:val="00656C5B"/>
    <w:rsid w:val="006571B2"/>
    <w:rsid w:val="006571FB"/>
    <w:rsid w:val="006573C4"/>
    <w:rsid w:val="0066236A"/>
    <w:rsid w:val="00663557"/>
    <w:rsid w:val="00663715"/>
    <w:rsid w:val="00664026"/>
    <w:rsid w:val="00670159"/>
    <w:rsid w:val="006718F4"/>
    <w:rsid w:val="00676792"/>
    <w:rsid w:val="0068198A"/>
    <w:rsid w:val="00681CA3"/>
    <w:rsid w:val="0068336A"/>
    <w:rsid w:val="00684911"/>
    <w:rsid w:val="00687653"/>
    <w:rsid w:val="00692CB6"/>
    <w:rsid w:val="00692FC8"/>
    <w:rsid w:val="006962F1"/>
    <w:rsid w:val="006979AF"/>
    <w:rsid w:val="006979F9"/>
    <w:rsid w:val="006A03A8"/>
    <w:rsid w:val="006A1922"/>
    <w:rsid w:val="006A37DF"/>
    <w:rsid w:val="006A5589"/>
    <w:rsid w:val="006A6699"/>
    <w:rsid w:val="006A6AB0"/>
    <w:rsid w:val="006B1A56"/>
    <w:rsid w:val="006B4A5F"/>
    <w:rsid w:val="006B4F0C"/>
    <w:rsid w:val="006B5092"/>
    <w:rsid w:val="006B5E50"/>
    <w:rsid w:val="006B63E5"/>
    <w:rsid w:val="006B6E4F"/>
    <w:rsid w:val="006B7660"/>
    <w:rsid w:val="006C0125"/>
    <w:rsid w:val="006C1D9D"/>
    <w:rsid w:val="006C462F"/>
    <w:rsid w:val="006C4939"/>
    <w:rsid w:val="006C5B49"/>
    <w:rsid w:val="006C5F6C"/>
    <w:rsid w:val="006C6F61"/>
    <w:rsid w:val="006C7AFD"/>
    <w:rsid w:val="006D0582"/>
    <w:rsid w:val="006D09B9"/>
    <w:rsid w:val="006D1743"/>
    <w:rsid w:val="006D311C"/>
    <w:rsid w:val="006D5897"/>
    <w:rsid w:val="006E5003"/>
    <w:rsid w:val="006F0745"/>
    <w:rsid w:val="006F11AC"/>
    <w:rsid w:val="006F330F"/>
    <w:rsid w:val="006F3331"/>
    <w:rsid w:val="006F366A"/>
    <w:rsid w:val="006F77C8"/>
    <w:rsid w:val="0070068E"/>
    <w:rsid w:val="0070287A"/>
    <w:rsid w:val="00704E61"/>
    <w:rsid w:val="007079CC"/>
    <w:rsid w:val="00710D83"/>
    <w:rsid w:val="0071123D"/>
    <w:rsid w:val="00711CD2"/>
    <w:rsid w:val="0071223C"/>
    <w:rsid w:val="00715041"/>
    <w:rsid w:val="0071538A"/>
    <w:rsid w:val="007170B3"/>
    <w:rsid w:val="00717549"/>
    <w:rsid w:val="007239A7"/>
    <w:rsid w:val="00724056"/>
    <w:rsid w:val="007264FD"/>
    <w:rsid w:val="00726A1C"/>
    <w:rsid w:val="00727535"/>
    <w:rsid w:val="007317A9"/>
    <w:rsid w:val="007333DF"/>
    <w:rsid w:val="007379B8"/>
    <w:rsid w:val="00737ED8"/>
    <w:rsid w:val="00740966"/>
    <w:rsid w:val="00740E0B"/>
    <w:rsid w:val="00741F7E"/>
    <w:rsid w:val="00744581"/>
    <w:rsid w:val="0075139E"/>
    <w:rsid w:val="007542E8"/>
    <w:rsid w:val="00756229"/>
    <w:rsid w:val="0076014B"/>
    <w:rsid w:val="00761D34"/>
    <w:rsid w:val="007622C1"/>
    <w:rsid w:val="00762B00"/>
    <w:rsid w:val="0076657F"/>
    <w:rsid w:val="007711B6"/>
    <w:rsid w:val="00780CE7"/>
    <w:rsid w:val="00780D08"/>
    <w:rsid w:val="007821BD"/>
    <w:rsid w:val="00783102"/>
    <w:rsid w:val="007877EA"/>
    <w:rsid w:val="007903E3"/>
    <w:rsid w:val="007907ED"/>
    <w:rsid w:val="00790904"/>
    <w:rsid w:val="0079126B"/>
    <w:rsid w:val="00791F22"/>
    <w:rsid w:val="00793FBB"/>
    <w:rsid w:val="007968B7"/>
    <w:rsid w:val="007A3F44"/>
    <w:rsid w:val="007A4EBA"/>
    <w:rsid w:val="007A7BC2"/>
    <w:rsid w:val="007A7C35"/>
    <w:rsid w:val="007B02F5"/>
    <w:rsid w:val="007B09A5"/>
    <w:rsid w:val="007B2B4A"/>
    <w:rsid w:val="007B3744"/>
    <w:rsid w:val="007B3752"/>
    <w:rsid w:val="007B3872"/>
    <w:rsid w:val="007B41B1"/>
    <w:rsid w:val="007B492E"/>
    <w:rsid w:val="007C0EBB"/>
    <w:rsid w:val="007C50F6"/>
    <w:rsid w:val="007D3EBA"/>
    <w:rsid w:val="007D5359"/>
    <w:rsid w:val="007D63F6"/>
    <w:rsid w:val="007D7B54"/>
    <w:rsid w:val="007D7DA4"/>
    <w:rsid w:val="007E0378"/>
    <w:rsid w:val="007E0E6E"/>
    <w:rsid w:val="007E1A89"/>
    <w:rsid w:val="007E2859"/>
    <w:rsid w:val="007E5646"/>
    <w:rsid w:val="007E6EA5"/>
    <w:rsid w:val="007F0EA5"/>
    <w:rsid w:val="007F2896"/>
    <w:rsid w:val="007F2B3F"/>
    <w:rsid w:val="007F4F9E"/>
    <w:rsid w:val="007F6AB3"/>
    <w:rsid w:val="007F711E"/>
    <w:rsid w:val="00800DFD"/>
    <w:rsid w:val="008016CE"/>
    <w:rsid w:val="0080247D"/>
    <w:rsid w:val="00802C10"/>
    <w:rsid w:val="00803EA8"/>
    <w:rsid w:val="0080501D"/>
    <w:rsid w:val="00806EF2"/>
    <w:rsid w:val="00807C2F"/>
    <w:rsid w:val="00810797"/>
    <w:rsid w:val="00815A69"/>
    <w:rsid w:val="0081638B"/>
    <w:rsid w:val="00817ECB"/>
    <w:rsid w:val="00821492"/>
    <w:rsid w:val="00821F1A"/>
    <w:rsid w:val="008232EE"/>
    <w:rsid w:val="00824106"/>
    <w:rsid w:val="0082530B"/>
    <w:rsid w:val="0082540F"/>
    <w:rsid w:val="0082675E"/>
    <w:rsid w:val="00827334"/>
    <w:rsid w:val="00827CF1"/>
    <w:rsid w:val="008347A1"/>
    <w:rsid w:val="00837C2F"/>
    <w:rsid w:val="00840A23"/>
    <w:rsid w:val="00840BCB"/>
    <w:rsid w:val="00840DA8"/>
    <w:rsid w:val="00842EC6"/>
    <w:rsid w:val="00843057"/>
    <w:rsid w:val="0084559B"/>
    <w:rsid w:val="008456C1"/>
    <w:rsid w:val="00846022"/>
    <w:rsid w:val="00847ED7"/>
    <w:rsid w:val="00852502"/>
    <w:rsid w:val="008531DE"/>
    <w:rsid w:val="0085445C"/>
    <w:rsid w:val="00854BD8"/>
    <w:rsid w:val="00855B19"/>
    <w:rsid w:val="00860529"/>
    <w:rsid w:val="00862CC6"/>
    <w:rsid w:val="0086380A"/>
    <w:rsid w:val="0086445F"/>
    <w:rsid w:val="00864C07"/>
    <w:rsid w:val="00865A59"/>
    <w:rsid w:val="00866CAD"/>
    <w:rsid w:val="008677C3"/>
    <w:rsid w:val="00867A67"/>
    <w:rsid w:val="0087178E"/>
    <w:rsid w:val="0087432F"/>
    <w:rsid w:val="00874366"/>
    <w:rsid w:val="00880117"/>
    <w:rsid w:val="00881D84"/>
    <w:rsid w:val="00883323"/>
    <w:rsid w:val="008855EA"/>
    <w:rsid w:val="0088618D"/>
    <w:rsid w:val="0088684D"/>
    <w:rsid w:val="008907F9"/>
    <w:rsid w:val="00891C2A"/>
    <w:rsid w:val="00892264"/>
    <w:rsid w:val="00894825"/>
    <w:rsid w:val="008976F8"/>
    <w:rsid w:val="00897A1C"/>
    <w:rsid w:val="008A0279"/>
    <w:rsid w:val="008A1282"/>
    <w:rsid w:val="008A188B"/>
    <w:rsid w:val="008A4BB5"/>
    <w:rsid w:val="008A76DB"/>
    <w:rsid w:val="008A7D57"/>
    <w:rsid w:val="008B0CD3"/>
    <w:rsid w:val="008B2A29"/>
    <w:rsid w:val="008B2FC1"/>
    <w:rsid w:val="008B3331"/>
    <w:rsid w:val="008B3F15"/>
    <w:rsid w:val="008B4E46"/>
    <w:rsid w:val="008C0847"/>
    <w:rsid w:val="008C1382"/>
    <w:rsid w:val="008C6C25"/>
    <w:rsid w:val="008C6F36"/>
    <w:rsid w:val="008C7151"/>
    <w:rsid w:val="008C787C"/>
    <w:rsid w:val="008D0F00"/>
    <w:rsid w:val="008D30D7"/>
    <w:rsid w:val="008D4E5B"/>
    <w:rsid w:val="008D527C"/>
    <w:rsid w:val="008D5C8B"/>
    <w:rsid w:val="008D6A92"/>
    <w:rsid w:val="008D71B3"/>
    <w:rsid w:val="008E06A0"/>
    <w:rsid w:val="008E2568"/>
    <w:rsid w:val="008E6D49"/>
    <w:rsid w:val="008E78E8"/>
    <w:rsid w:val="008E78ED"/>
    <w:rsid w:val="008F02D2"/>
    <w:rsid w:val="008F24EA"/>
    <w:rsid w:val="008F2C3C"/>
    <w:rsid w:val="008F2EFC"/>
    <w:rsid w:val="008F7097"/>
    <w:rsid w:val="009003B7"/>
    <w:rsid w:val="00901F4C"/>
    <w:rsid w:val="00905B22"/>
    <w:rsid w:val="00905E2E"/>
    <w:rsid w:val="0090739D"/>
    <w:rsid w:val="00910627"/>
    <w:rsid w:val="00911DB6"/>
    <w:rsid w:val="009155D2"/>
    <w:rsid w:val="00920483"/>
    <w:rsid w:val="00921565"/>
    <w:rsid w:val="009228D8"/>
    <w:rsid w:val="00922ECB"/>
    <w:rsid w:val="00924A1A"/>
    <w:rsid w:val="00927B08"/>
    <w:rsid w:val="00930009"/>
    <w:rsid w:val="00930675"/>
    <w:rsid w:val="00933825"/>
    <w:rsid w:val="0093664E"/>
    <w:rsid w:val="00937D5E"/>
    <w:rsid w:val="00940043"/>
    <w:rsid w:val="00940312"/>
    <w:rsid w:val="00941599"/>
    <w:rsid w:val="009420F3"/>
    <w:rsid w:val="009439FA"/>
    <w:rsid w:val="009509B7"/>
    <w:rsid w:val="009525AC"/>
    <w:rsid w:val="0095378B"/>
    <w:rsid w:val="0095590D"/>
    <w:rsid w:val="009560F5"/>
    <w:rsid w:val="009569FE"/>
    <w:rsid w:val="00957AE7"/>
    <w:rsid w:val="00957F97"/>
    <w:rsid w:val="0096003E"/>
    <w:rsid w:val="0096054F"/>
    <w:rsid w:val="00963753"/>
    <w:rsid w:val="00965619"/>
    <w:rsid w:val="009708EB"/>
    <w:rsid w:val="00971903"/>
    <w:rsid w:val="009726DD"/>
    <w:rsid w:val="00972A9A"/>
    <w:rsid w:val="00977204"/>
    <w:rsid w:val="009801E0"/>
    <w:rsid w:val="00991179"/>
    <w:rsid w:val="00991473"/>
    <w:rsid w:val="00992831"/>
    <w:rsid w:val="00996CF0"/>
    <w:rsid w:val="009A06AE"/>
    <w:rsid w:val="009A1A4F"/>
    <w:rsid w:val="009A30DC"/>
    <w:rsid w:val="009A456A"/>
    <w:rsid w:val="009B0447"/>
    <w:rsid w:val="009B227A"/>
    <w:rsid w:val="009B24C5"/>
    <w:rsid w:val="009B2F50"/>
    <w:rsid w:val="009B4F47"/>
    <w:rsid w:val="009C1745"/>
    <w:rsid w:val="009C5427"/>
    <w:rsid w:val="009C67E4"/>
    <w:rsid w:val="009C7AA8"/>
    <w:rsid w:val="009D03A8"/>
    <w:rsid w:val="009D211C"/>
    <w:rsid w:val="009D2DDC"/>
    <w:rsid w:val="009D5B5E"/>
    <w:rsid w:val="009D7DE1"/>
    <w:rsid w:val="009E0B4D"/>
    <w:rsid w:val="009E23B4"/>
    <w:rsid w:val="009E27E0"/>
    <w:rsid w:val="009E3F08"/>
    <w:rsid w:val="009E7181"/>
    <w:rsid w:val="009E7D5A"/>
    <w:rsid w:val="009F0E09"/>
    <w:rsid w:val="009F2AFB"/>
    <w:rsid w:val="009F4B57"/>
    <w:rsid w:val="009F4C01"/>
    <w:rsid w:val="009F5963"/>
    <w:rsid w:val="009F5ACA"/>
    <w:rsid w:val="009F7735"/>
    <w:rsid w:val="00A00229"/>
    <w:rsid w:val="00A023BD"/>
    <w:rsid w:val="00A05FD6"/>
    <w:rsid w:val="00A102DE"/>
    <w:rsid w:val="00A11114"/>
    <w:rsid w:val="00A1296C"/>
    <w:rsid w:val="00A13BDE"/>
    <w:rsid w:val="00A22476"/>
    <w:rsid w:val="00A23595"/>
    <w:rsid w:val="00A24932"/>
    <w:rsid w:val="00A31635"/>
    <w:rsid w:val="00A33732"/>
    <w:rsid w:val="00A33E15"/>
    <w:rsid w:val="00A350F0"/>
    <w:rsid w:val="00A36D0A"/>
    <w:rsid w:val="00A37D26"/>
    <w:rsid w:val="00A421AD"/>
    <w:rsid w:val="00A43CA5"/>
    <w:rsid w:val="00A440BA"/>
    <w:rsid w:val="00A4433C"/>
    <w:rsid w:val="00A45627"/>
    <w:rsid w:val="00A45D03"/>
    <w:rsid w:val="00A4625F"/>
    <w:rsid w:val="00A47241"/>
    <w:rsid w:val="00A47939"/>
    <w:rsid w:val="00A51842"/>
    <w:rsid w:val="00A51C37"/>
    <w:rsid w:val="00A526A0"/>
    <w:rsid w:val="00A52A6F"/>
    <w:rsid w:val="00A53309"/>
    <w:rsid w:val="00A607C2"/>
    <w:rsid w:val="00A60CAD"/>
    <w:rsid w:val="00A612F6"/>
    <w:rsid w:val="00A64A72"/>
    <w:rsid w:val="00A65C0C"/>
    <w:rsid w:val="00A67720"/>
    <w:rsid w:val="00A67A83"/>
    <w:rsid w:val="00A7156F"/>
    <w:rsid w:val="00A7480A"/>
    <w:rsid w:val="00A77D5C"/>
    <w:rsid w:val="00A80945"/>
    <w:rsid w:val="00A83B74"/>
    <w:rsid w:val="00A85761"/>
    <w:rsid w:val="00A90FC8"/>
    <w:rsid w:val="00A97502"/>
    <w:rsid w:val="00AA23D8"/>
    <w:rsid w:val="00AA2D71"/>
    <w:rsid w:val="00AA3E3B"/>
    <w:rsid w:val="00AA6A3D"/>
    <w:rsid w:val="00AA76E7"/>
    <w:rsid w:val="00AA7AB4"/>
    <w:rsid w:val="00AB287E"/>
    <w:rsid w:val="00AB485F"/>
    <w:rsid w:val="00AB4CAB"/>
    <w:rsid w:val="00AB5D36"/>
    <w:rsid w:val="00AC1FF0"/>
    <w:rsid w:val="00AC3339"/>
    <w:rsid w:val="00AC3A6F"/>
    <w:rsid w:val="00AC6701"/>
    <w:rsid w:val="00AD258C"/>
    <w:rsid w:val="00AD675A"/>
    <w:rsid w:val="00AE158C"/>
    <w:rsid w:val="00AE377A"/>
    <w:rsid w:val="00AE384A"/>
    <w:rsid w:val="00AE43AF"/>
    <w:rsid w:val="00AF0184"/>
    <w:rsid w:val="00AF0239"/>
    <w:rsid w:val="00AF02C6"/>
    <w:rsid w:val="00AF0960"/>
    <w:rsid w:val="00AF2478"/>
    <w:rsid w:val="00AF2B9B"/>
    <w:rsid w:val="00B01782"/>
    <w:rsid w:val="00B01DC2"/>
    <w:rsid w:val="00B0254A"/>
    <w:rsid w:val="00B0394A"/>
    <w:rsid w:val="00B04E66"/>
    <w:rsid w:val="00B0623E"/>
    <w:rsid w:val="00B10DB2"/>
    <w:rsid w:val="00B11C40"/>
    <w:rsid w:val="00B13E13"/>
    <w:rsid w:val="00B13E55"/>
    <w:rsid w:val="00B157F8"/>
    <w:rsid w:val="00B158FE"/>
    <w:rsid w:val="00B16ADA"/>
    <w:rsid w:val="00B2548B"/>
    <w:rsid w:val="00B305DA"/>
    <w:rsid w:val="00B31461"/>
    <w:rsid w:val="00B33D70"/>
    <w:rsid w:val="00B3491D"/>
    <w:rsid w:val="00B354D5"/>
    <w:rsid w:val="00B35834"/>
    <w:rsid w:val="00B41E71"/>
    <w:rsid w:val="00B421C0"/>
    <w:rsid w:val="00B42FDB"/>
    <w:rsid w:val="00B45AC9"/>
    <w:rsid w:val="00B45FC2"/>
    <w:rsid w:val="00B4786F"/>
    <w:rsid w:val="00B47B42"/>
    <w:rsid w:val="00B51CB3"/>
    <w:rsid w:val="00B52ED6"/>
    <w:rsid w:val="00B57261"/>
    <w:rsid w:val="00B57D36"/>
    <w:rsid w:val="00B6051E"/>
    <w:rsid w:val="00B61453"/>
    <w:rsid w:val="00B66366"/>
    <w:rsid w:val="00B708E7"/>
    <w:rsid w:val="00B711D4"/>
    <w:rsid w:val="00B718BE"/>
    <w:rsid w:val="00B71EDD"/>
    <w:rsid w:val="00B7273E"/>
    <w:rsid w:val="00B8430A"/>
    <w:rsid w:val="00B85B95"/>
    <w:rsid w:val="00B8711F"/>
    <w:rsid w:val="00B92AEE"/>
    <w:rsid w:val="00B977F0"/>
    <w:rsid w:val="00B97928"/>
    <w:rsid w:val="00B97B10"/>
    <w:rsid w:val="00BA00C5"/>
    <w:rsid w:val="00BA0915"/>
    <w:rsid w:val="00BA137A"/>
    <w:rsid w:val="00BA48BC"/>
    <w:rsid w:val="00BA4A38"/>
    <w:rsid w:val="00BA6A7F"/>
    <w:rsid w:val="00BB3772"/>
    <w:rsid w:val="00BB3ED8"/>
    <w:rsid w:val="00BC227D"/>
    <w:rsid w:val="00BC3805"/>
    <w:rsid w:val="00BC41CE"/>
    <w:rsid w:val="00BC4DFC"/>
    <w:rsid w:val="00BC7060"/>
    <w:rsid w:val="00BC7341"/>
    <w:rsid w:val="00BD0076"/>
    <w:rsid w:val="00BD16C8"/>
    <w:rsid w:val="00BE08E5"/>
    <w:rsid w:val="00BE6953"/>
    <w:rsid w:val="00BE74B2"/>
    <w:rsid w:val="00BF0CAE"/>
    <w:rsid w:val="00BF22D2"/>
    <w:rsid w:val="00BF266E"/>
    <w:rsid w:val="00BF4F34"/>
    <w:rsid w:val="00BF5264"/>
    <w:rsid w:val="00C0362F"/>
    <w:rsid w:val="00C04A4C"/>
    <w:rsid w:val="00C05122"/>
    <w:rsid w:val="00C058A0"/>
    <w:rsid w:val="00C066AE"/>
    <w:rsid w:val="00C0704A"/>
    <w:rsid w:val="00C07FFB"/>
    <w:rsid w:val="00C10B90"/>
    <w:rsid w:val="00C2033F"/>
    <w:rsid w:val="00C20520"/>
    <w:rsid w:val="00C2056E"/>
    <w:rsid w:val="00C216BB"/>
    <w:rsid w:val="00C21D1C"/>
    <w:rsid w:val="00C22662"/>
    <w:rsid w:val="00C23CB9"/>
    <w:rsid w:val="00C2442F"/>
    <w:rsid w:val="00C306E2"/>
    <w:rsid w:val="00C345FF"/>
    <w:rsid w:val="00C36A6A"/>
    <w:rsid w:val="00C41B0D"/>
    <w:rsid w:val="00C41B7B"/>
    <w:rsid w:val="00C4294F"/>
    <w:rsid w:val="00C45A46"/>
    <w:rsid w:val="00C461E8"/>
    <w:rsid w:val="00C47AF6"/>
    <w:rsid w:val="00C530F4"/>
    <w:rsid w:val="00C538E2"/>
    <w:rsid w:val="00C54186"/>
    <w:rsid w:val="00C55F4E"/>
    <w:rsid w:val="00C5669C"/>
    <w:rsid w:val="00C64B39"/>
    <w:rsid w:val="00C64B9A"/>
    <w:rsid w:val="00C6544A"/>
    <w:rsid w:val="00C67BDA"/>
    <w:rsid w:val="00C72398"/>
    <w:rsid w:val="00C820F9"/>
    <w:rsid w:val="00C84B26"/>
    <w:rsid w:val="00C90A9B"/>
    <w:rsid w:val="00C913AB"/>
    <w:rsid w:val="00C93A66"/>
    <w:rsid w:val="00C97A9C"/>
    <w:rsid w:val="00CB13DF"/>
    <w:rsid w:val="00CB1609"/>
    <w:rsid w:val="00CB354A"/>
    <w:rsid w:val="00CB599B"/>
    <w:rsid w:val="00CB6B3F"/>
    <w:rsid w:val="00CC0CB0"/>
    <w:rsid w:val="00CC0CB3"/>
    <w:rsid w:val="00CC2C74"/>
    <w:rsid w:val="00CC335C"/>
    <w:rsid w:val="00CD1327"/>
    <w:rsid w:val="00CD621B"/>
    <w:rsid w:val="00CE45B0"/>
    <w:rsid w:val="00CE6CF1"/>
    <w:rsid w:val="00CE71C9"/>
    <w:rsid w:val="00CE779D"/>
    <w:rsid w:val="00CE7E63"/>
    <w:rsid w:val="00CF2230"/>
    <w:rsid w:val="00CF249E"/>
    <w:rsid w:val="00CF42C2"/>
    <w:rsid w:val="00CF477F"/>
    <w:rsid w:val="00CF4E17"/>
    <w:rsid w:val="00CF54BF"/>
    <w:rsid w:val="00CF5937"/>
    <w:rsid w:val="00CF598D"/>
    <w:rsid w:val="00D008CB"/>
    <w:rsid w:val="00D02787"/>
    <w:rsid w:val="00D027D4"/>
    <w:rsid w:val="00D03846"/>
    <w:rsid w:val="00D05F72"/>
    <w:rsid w:val="00D06B6D"/>
    <w:rsid w:val="00D07331"/>
    <w:rsid w:val="00D10AD2"/>
    <w:rsid w:val="00D114B9"/>
    <w:rsid w:val="00D11E59"/>
    <w:rsid w:val="00D13242"/>
    <w:rsid w:val="00D212C5"/>
    <w:rsid w:val="00D21A65"/>
    <w:rsid w:val="00D26591"/>
    <w:rsid w:val="00D2790B"/>
    <w:rsid w:val="00D31B5E"/>
    <w:rsid w:val="00D31B96"/>
    <w:rsid w:val="00D326B5"/>
    <w:rsid w:val="00D32916"/>
    <w:rsid w:val="00D3359F"/>
    <w:rsid w:val="00D3656B"/>
    <w:rsid w:val="00D4080A"/>
    <w:rsid w:val="00D4473A"/>
    <w:rsid w:val="00D46923"/>
    <w:rsid w:val="00D507CC"/>
    <w:rsid w:val="00D54352"/>
    <w:rsid w:val="00D543BE"/>
    <w:rsid w:val="00D549F8"/>
    <w:rsid w:val="00D62767"/>
    <w:rsid w:val="00D62DD9"/>
    <w:rsid w:val="00D646F9"/>
    <w:rsid w:val="00D64BF1"/>
    <w:rsid w:val="00D671C5"/>
    <w:rsid w:val="00D71AF9"/>
    <w:rsid w:val="00D73EBB"/>
    <w:rsid w:val="00D73F40"/>
    <w:rsid w:val="00D74052"/>
    <w:rsid w:val="00D76113"/>
    <w:rsid w:val="00D776CC"/>
    <w:rsid w:val="00D80B09"/>
    <w:rsid w:val="00D84C21"/>
    <w:rsid w:val="00D84DD9"/>
    <w:rsid w:val="00D856B6"/>
    <w:rsid w:val="00D85C06"/>
    <w:rsid w:val="00D85C96"/>
    <w:rsid w:val="00D85D21"/>
    <w:rsid w:val="00D90D68"/>
    <w:rsid w:val="00D90DE9"/>
    <w:rsid w:val="00D9188C"/>
    <w:rsid w:val="00D930A6"/>
    <w:rsid w:val="00D93BE1"/>
    <w:rsid w:val="00D946DE"/>
    <w:rsid w:val="00D96A3E"/>
    <w:rsid w:val="00D97434"/>
    <w:rsid w:val="00D97E7D"/>
    <w:rsid w:val="00DA17B2"/>
    <w:rsid w:val="00DA238F"/>
    <w:rsid w:val="00DA3689"/>
    <w:rsid w:val="00DA48A2"/>
    <w:rsid w:val="00DA4F9B"/>
    <w:rsid w:val="00DA7A08"/>
    <w:rsid w:val="00DB1F44"/>
    <w:rsid w:val="00DB2E7F"/>
    <w:rsid w:val="00DB5D50"/>
    <w:rsid w:val="00DB7D3A"/>
    <w:rsid w:val="00DC0ACB"/>
    <w:rsid w:val="00DC1657"/>
    <w:rsid w:val="00DC1E38"/>
    <w:rsid w:val="00DC2DF5"/>
    <w:rsid w:val="00DC3151"/>
    <w:rsid w:val="00DC3CD4"/>
    <w:rsid w:val="00DC403C"/>
    <w:rsid w:val="00DC4C0B"/>
    <w:rsid w:val="00DC4F2B"/>
    <w:rsid w:val="00DC53DD"/>
    <w:rsid w:val="00DC6495"/>
    <w:rsid w:val="00DD1DC0"/>
    <w:rsid w:val="00DD246E"/>
    <w:rsid w:val="00DD541D"/>
    <w:rsid w:val="00DD5AD8"/>
    <w:rsid w:val="00DD66FF"/>
    <w:rsid w:val="00DD6DAB"/>
    <w:rsid w:val="00DE1D68"/>
    <w:rsid w:val="00DE3262"/>
    <w:rsid w:val="00DE3C69"/>
    <w:rsid w:val="00DE44F4"/>
    <w:rsid w:val="00DE4A74"/>
    <w:rsid w:val="00DE7D5B"/>
    <w:rsid w:val="00DE7F95"/>
    <w:rsid w:val="00DF1F16"/>
    <w:rsid w:val="00DF33BA"/>
    <w:rsid w:val="00DF46D4"/>
    <w:rsid w:val="00DF4928"/>
    <w:rsid w:val="00DF50BE"/>
    <w:rsid w:val="00DF553E"/>
    <w:rsid w:val="00E01CF2"/>
    <w:rsid w:val="00E02E1E"/>
    <w:rsid w:val="00E042AB"/>
    <w:rsid w:val="00E042F2"/>
    <w:rsid w:val="00E049FC"/>
    <w:rsid w:val="00E05253"/>
    <w:rsid w:val="00E065B6"/>
    <w:rsid w:val="00E0726D"/>
    <w:rsid w:val="00E07593"/>
    <w:rsid w:val="00E113C6"/>
    <w:rsid w:val="00E13493"/>
    <w:rsid w:val="00E14EB1"/>
    <w:rsid w:val="00E15A4F"/>
    <w:rsid w:val="00E15B6F"/>
    <w:rsid w:val="00E16372"/>
    <w:rsid w:val="00E2276E"/>
    <w:rsid w:val="00E23998"/>
    <w:rsid w:val="00E24D01"/>
    <w:rsid w:val="00E24EE5"/>
    <w:rsid w:val="00E27646"/>
    <w:rsid w:val="00E302FA"/>
    <w:rsid w:val="00E32DC8"/>
    <w:rsid w:val="00E34BCD"/>
    <w:rsid w:val="00E37043"/>
    <w:rsid w:val="00E4266F"/>
    <w:rsid w:val="00E43567"/>
    <w:rsid w:val="00E47249"/>
    <w:rsid w:val="00E51786"/>
    <w:rsid w:val="00E53CC7"/>
    <w:rsid w:val="00E54A6C"/>
    <w:rsid w:val="00E557E1"/>
    <w:rsid w:val="00E57643"/>
    <w:rsid w:val="00E57701"/>
    <w:rsid w:val="00E60452"/>
    <w:rsid w:val="00E63661"/>
    <w:rsid w:val="00E673A7"/>
    <w:rsid w:val="00E70F52"/>
    <w:rsid w:val="00E740BD"/>
    <w:rsid w:val="00E764BC"/>
    <w:rsid w:val="00E76EFA"/>
    <w:rsid w:val="00E77D20"/>
    <w:rsid w:val="00E808D5"/>
    <w:rsid w:val="00E80955"/>
    <w:rsid w:val="00E812BE"/>
    <w:rsid w:val="00E83EB3"/>
    <w:rsid w:val="00E845C7"/>
    <w:rsid w:val="00E85A08"/>
    <w:rsid w:val="00E85F58"/>
    <w:rsid w:val="00E86089"/>
    <w:rsid w:val="00E93150"/>
    <w:rsid w:val="00E95754"/>
    <w:rsid w:val="00E95878"/>
    <w:rsid w:val="00EA1149"/>
    <w:rsid w:val="00EA2573"/>
    <w:rsid w:val="00EA35E9"/>
    <w:rsid w:val="00EA46A3"/>
    <w:rsid w:val="00EA690A"/>
    <w:rsid w:val="00EA6F8C"/>
    <w:rsid w:val="00EB3533"/>
    <w:rsid w:val="00EC0593"/>
    <w:rsid w:val="00EC2581"/>
    <w:rsid w:val="00EC293B"/>
    <w:rsid w:val="00EC771C"/>
    <w:rsid w:val="00ED0B32"/>
    <w:rsid w:val="00ED3175"/>
    <w:rsid w:val="00ED31E1"/>
    <w:rsid w:val="00ED745B"/>
    <w:rsid w:val="00ED74B5"/>
    <w:rsid w:val="00EE0F8E"/>
    <w:rsid w:val="00EE17B5"/>
    <w:rsid w:val="00EF3D15"/>
    <w:rsid w:val="00EF5B14"/>
    <w:rsid w:val="00EF6021"/>
    <w:rsid w:val="00F001DF"/>
    <w:rsid w:val="00F0383A"/>
    <w:rsid w:val="00F053AF"/>
    <w:rsid w:val="00F06B15"/>
    <w:rsid w:val="00F06F5E"/>
    <w:rsid w:val="00F07535"/>
    <w:rsid w:val="00F10477"/>
    <w:rsid w:val="00F16152"/>
    <w:rsid w:val="00F2056B"/>
    <w:rsid w:val="00F27D8F"/>
    <w:rsid w:val="00F302E1"/>
    <w:rsid w:val="00F32E17"/>
    <w:rsid w:val="00F33295"/>
    <w:rsid w:val="00F33E0A"/>
    <w:rsid w:val="00F34116"/>
    <w:rsid w:val="00F35DC0"/>
    <w:rsid w:val="00F4038A"/>
    <w:rsid w:val="00F426C3"/>
    <w:rsid w:val="00F432F6"/>
    <w:rsid w:val="00F43395"/>
    <w:rsid w:val="00F435A9"/>
    <w:rsid w:val="00F5003E"/>
    <w:rsid w:val="00F517B8"/>
    <w:rsid w:val="00F51CAA"/>
    <w:rsid w:val="00F52A86"/>
    <w:rsid w:val="00F533D4"/>
    <w:rsid w:val="00F542ED"/>
    <w:rsid w:val="00F55C87"/>
    <w:rsid w:val="00F57AE7"/>
    <w:rsid w:val="00F60247"/>
    <w:rsid w:val="00F611D5"/>
    <w:rsid w:val="00F62AC7"/>
    <w:rsid w:val="00F63829"/>
    <w:rsid w:val="00F63E12"/>
    <w:rsid w:val="00F64150"/>
    <w:rsid w:val="00F66F86"/>
    <w:rsid w:val="00F77502"/>
    <w:rsid w:val="00F77AD9"/>
    <w:rsid w:val="00F8605D"/>
    <w:rsid w:val="00F91103"/>
    <w:rsid w:val="00F92131"/>
    <w:rsid w:val="00F944BA"/>
    <w:rsid w:val="00F968AB"/>
    <w:rsid w:val="00F973EB"/>
    <w:rsid w:val="00FA2A60"/>
    <w:rsid w:val="00FA3A29"/>
    <w:rsid w:val="00FA533E"/>
    <w:rsid w:val="00FA746A"/>
    <w:rsid w:val="00FB2129"/>
    <w:rsid w:val="00FB31BC"/>
    <w:rsid w:val="00FB32A5"/>
    <w:rsid w:val="00FB4F62"/>
    <w:rsid w:val="00FB57D6"/>
    <w:rsid w:val="00FB5A92"/>
    <w:rsid w:val="00FC1009"/>
    <w:rsid w:val="00FC110B"/>
    <w:rsid w:val="00FC1248"/>
    <w:rsid w:val="00FC2685"/>
    <w:rsid w:val="00FC33C8"/>
    <w:rsid w:val="00FC5477"/>
    <w:rsid w:val="00FC77D4"/>
    <w:rsid w:val="00FD1E51"/>
    <w:rsid w:val="00FD4CC5"/>
    <w:rsid w:val="00FD68BF"/>
    <w:rsid w:val="00FE5247"/>
    <w:rsid w:val="00FE5C04"/>
    <w:rsid w:val="00FE6161"/>
    <w:rsid w:val="00FE657E"/>
    <w:rsid w:val="00FE72DC"/>
    <w:rsid w:val="00FF0FF7"/>
    <w:rsid w:val="00FF141B"/>
    <w:rsid w:val="00FF1EB0"/>
    <w:rsid w:val="00FF42E7"/>
    <w:rsid w:val="00FF62C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E4CD9"/>
  <w15:chartTrackingRefBased/>
  <w15:docId w15:val="{F4DB7980-07E5-3844-A0A8-A6CD0DF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59"/>
    <w:pPr>
      <w:jc w:val="both"/>
    </w:pPr>
    <w:rPr>
      <w:rFonts w:ascii="Arial" w:hAnsi="Arial"/>
      <w:lang w:val="ca-ES" w:eastAsia="ca-ES"/>
    </w:rPr>
  </w:style>
  <w:style w:type="paragraph" w:styleId="Ttulo3">
    <w:name w:val="heading 3"/>
    <w:basedOn w:val="Normal"/>
    <w:link w:val="Ttulo3Car"/>
    <w:uiPriority w:val="9"/>
    <w:qFormat/>
    <w:rsid w:val="001203B3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Encabezado">
    <w:name w:val="header"/>
    <w:basedOn w:val="Normal"/>
    <w:link w:val="EncabezadoCar"/>
    <w:rsid w:val="00DA48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517B8"/>
  </w:style>
  <w:style w:type="paragraph" w:styleId="Textodeglobo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customStyle="1" w:styleId="Textodenotaalfinal">
    <w:name w:val="Texto de nota al final"/>
    <w:basedOn w:val="Normal"/>
    <w:rsid w:val="00D85C06"/>
    <w:rPr>
      <w:lang w:eastAsia="es-ES"/>
    </w:rPr>
  </w:style>
  <w:style w:type="paragraph" w:customStyle="1" w:styleId="CarCar5CarCarCarCarCarCarCarCarCar">
    <w:name w:val="Car Car5 Car Car Car Car Car Car Car Car Car"/>
    <w:basedOn w:val="Normal"/>
    <w:rsid w:val="00D85C06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D85C06"/>
    <w:pPr>
      <w:spacing w:after="120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D85C06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B0CD3"/>
    <w:pPr>
      <w:ind w:left="708"/>
    </w:pPr>
  </w:style>
  <w:style w:type="character" w:customStyle="1" w:styleId="PiedepginaCar">
    <w:name w:val="Pie de página Car"/>
    <w:link w:val="Piedepgina"/>
    <w:uiPriority w:val="99"/>
    <w:rsid w:val="00D3656B"/>
    <w:rPr>
      <w:rFonts w:ascii="Arial" w:hAnsi="Arial"/>
    </w:rPr>
  </w:style>
  <w:style w:type="paragraph" w:customStyle="1" w:styleId="CarCar">
    <w:name w:val="Car Car"/>
    <w:basedOn w:val="Normal"/>
    <w:rsid w:val="00E15B6F"/>
    <w:pPr>
      <w:spacing w:after="160" w:line="240" w:lineRule="exact"/>
      <w:jc w:val="left"/>
    </w:pPr>
    <w:rPr>
      <w:rFonts w:cs="Arial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7F2B3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5F5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F59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71504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5041"/>
    <w:pPr>
      <w:jc w:val="both"/>
    </w:pPr>
    <w:rPr>
      <w:rFonts w:ascii="Arial" w:hAnsi="Arial"/>
      <w:lang w:val="ca-ES" w:eastAsia="ca-ES"/>
    </w:rPr>
  </w:style>
  <w:style w:type="character" w:customStyle="1" w:styleId="Ttulo3Car">
    <w:name w:val="Título 3 Car"/>
    <w:link w:val="Ttulo3"/>
    <w:uiPriority w:val="9"/>
    <w:rsid w:val="001203B3"/>
    <w:rPr>
      <w:b/>
      <w:bCs/>
      <w:sz w:val="27"/>
      <w:szCs w:val="27"/>
    </w:rPr>
  </w:style>
  <w:style w:type="paragraph" w:styleId="Subttulo">
    <w:name w:val="Subtitle"/>
    <w:basedOn w:val="Normal"/>
    <w:next w:val="Normal"/>
    <w:link w:val="SubttuloCar"/>
    <w:uiPriority w:val="11"/>
    <w:qFormat/>
    <w:rsid w:val="007A7BC2"/>
    <w:pPr>
      <w:spacing w:after="200" w:line="276" w:lineRule="auto"/>
    </w:pPr>
    <w:rPr>
      <w:rFonts w:ascii="Calibri" w:eastAsia="Calibri" w:hAnsi="Calibri"/>
      <w:b/>
      <w:color w:val="538135"/>
      <w:sz w:val="24"/>
      <w:szCs w:val="24"/>
      <w:lang w:eastAsia="en-US"/>
    </w:rPr>
  </w:style>
  <w:style w:type="character" w:customStyle="1" w:styleId="SubttuloCar">
    <w:name w:val="Subtítulo Car"/>
    <w:link w:val="Subttulo"/>
    <w:uiPriority w:val="11"/>
    <w:rsid w:val="007A7BC2"/>
    <w:rPr>
      <w:rFonts w:ascii="Calibri" w:eastAsia="Calibri" w:hAnsi="Calibri"/>
      <w:b/>
      <w:color w:val="538135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57261"/>
  </w:style>
  <w:style w:type="character" w:customStyle="1" w:styleId="TextonotapieCar">
    <w:name w:val="Texto nota pie Car"/>
    <w:link w:val="Textonotapie"/>
    <w:uiPriority w:val="99"/>
    <w:rsid w:val="00B57261"/>
    <w:rPr>
      <w:rFonts w:ascii="Arial" w:hAnsi="Arial"/>
    </w:rPr>
  </w:style>
  <w:style w:type="character" w:styleId="Refdenotaalpie">
    <w:name w:val="footnote reference"/>
    <w:uiPriority w:val="99"/>
    <w:semiHidden/>
    <w:unhideWhenUsed/>
    <w:rsid w:val="00B57261"/>
    <w:rPr>
      <w:vertAlign w:val="superscript"/>
    </w:rPr>
  </w:style>
  <w:style w:type="character" w:customStyle="1" w:styleId="EncabezadoCar">
    <w:name w:val="Encabezado Car"/>
    <w:link w:val="Encabezado"/>
    <w:rsid w:val="00790904"/>
    <w:rPr>
      <w:rFonts w:ascii="Arial" w:hAnsi="Arial"/>
    </w:rPr>
  </w:style>
  <w:style w:type="numbering" w:customStyle="1" w:styleId="Listaactual1">
    <w:name w:val="Lista actual1"/>
    <w:rsid w:val="00DC53DD"/>
    <w:pPr>
      <w:numPr>
        <w:numId w:val="37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075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75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7535"/>
    <w:rPr>
      <w:rFonts w:ascii="Arial" w:hAnsi="Arial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7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7535"/>
    <w:rPr>
      <w:rFonts w:ascii="Arial" w:hAnsi="Arial"/>
      <w:b/>
      <w:bCs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16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4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3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yperlink" Target="https://web.gencat.cat/ca/tramits/tramits-temes/Reclamacio-davant-la-Comissio-de-Garantia-del-Dret-dAcces-a-la-Informacio-Publica-GAIP" TargetMode="Externa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?lang=ca" TargetMode="External"/><Relationship Id="rId1" Type="http://schemas.openxmlformats.org/officeDocument/2006/relationships/hyperlink" Target="https://administraciodigital.gencat.cat/ca/dades/dades-obertes/informacio-practica/llicenci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374721-2DAE-4A7C-A001-E98720429178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A5AE2-8BCD-47A8-AA29-A06F4489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7B5F3-2408-2847-866C-688BD7DDC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B19949-8322-4F82-A934-945C818A6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1886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subject/>
  <dc:creator>garcialsr</dc:creator>
  <cp:keywords/>
  <cp:lastModifiedBy>Laia Terrón</cp:lastModifiedBy>
  <cp:revision>5</cp:revision>
  <cp:lastPrinted>2024-04-10T10:01:00Z</cp:lastPrinted>
  <dcterms:created xsi:type="dcterms:W3CDTF">2024-06-06T08:52:00Z</dcterms:created>
  <dcterms:modified xsi:type="dcterms:W3CDTF">2024-06-10T05:21:00Z</dcterms:modified>
</cp:coreProperties>
</file>