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3B1E" w14:textId="775836D7" w:rsidR="007E731E" w:rsidRPr="00F43F43" w:rsidRDefault="00C17D55" w:rsidP="00A8107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52"/>
          <w:szCs w:val="52"/>
          <w:lang w:eastAsia="es-ES"/>
          <w14:ligatures w14:val="none"/>
        </w:rPr>
      </w:pPr>
      <w:r>
        <w:rPr>
          <w:b/>
          <w:noProof/>
          <w:color w:val="990033"/>
          <w:sz w:val="40"/>
        </w:rPr>
        <w:drawing>
          <wp:anchor distT="0" distB="0" distL="114300" distR="114300" simplePos="0" relativeHeight="251650046" behindDoc="0" locked="0" layoutInCell="1" allowOverlap="1" wp14:anchorId="2968DB64" wp14:editId="6A28EB10">
            <wp:simplePos x="0" y="0"/>
            <wp:positionH relativeFrom="page">
              <wp:posOffset>35560</wp:posOffset>
            </wp:positionH>
            <wp:positionV relativeFrom="paragraph">
              <wp:posOffset>-878840</wp:posOffset>
            </wp:positionV>
            <wp:extent cx="7554677" cy="10654145"/>
            <wp:effectExtent l="0" t="0" r="8255" b="0"/>
            <wp:wrapNone/>
            <wp:docPr id="2020309688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77" cy="106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0C8A2" w14:textId="63BE1C97" w:rsidR="007E731E" w:rsidRPr="00F43F43" w:rsidRDefault="007E731E" w:rsidP="00A8107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52"/>
          <w:szCs w:val="52"/>
          <w:lang w:eastAsia="es-ES"/>
          <w14:ligatures w14:val="none"/>
        </w:rPr>
      </w:pPr>
    </w:p>
    <w:p w14:paraId="32C54421" w14:textId="0E3CBCD6" w:rsidR="00AB6848" w:rsidRPr="00BD2549" w:rsidRDefault="00C17D55" w:rsidP="00AB6848">
      <w:pPr>
        <w:rPr>
          <w:rFonts w:ascii="Arial" w:hAnsi="Arial" w:cs="Arial"/>
          <w:b/>
          <w:bCs/>
          <w:color w:val="00B4D8"/>
          <w:sz w:val="56"/>
          <w:szCs w:val="56"/>
        </w:rPr>
      </w:pPr>
      <w:r w:rsidRPr="00BD2549">
        <w:rPr>
          <w:rFonts w:ascii="Arial" w:hAnsi="Arial" w:cs="Arial"/>
          <w:noProof/>
          <w:sz w:val="144"/>
          <w:szCs w:val="144"/>
          <w:lang w:eastAsia="ca-E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9C8E4DA" wp14:editId="11BFDBC3">
                <wp:simplePos x="0" y="0"/>
                <wp:positionH relativeFrom="margin">
                  <wp:posOffset>-595630</wp:posOffset>
                </wp:positionH>
                <wp:positionV relativeFrom="paragraph">
                  <wp:posOffset>942975</wp:posOffset>
                </wp:positionV>
                <wp:extent cx="6769100" cy="4612640"/>
                <wp:effectExtent l="0" t="0" r="0" b="0"/>
                <wp:wrapSquare wrapText="bothSides"/>
                <wp:docPr id="2010799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61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F978" w14:textId="77777777" w:rsidR="00AB6848" w:rsidRDefault="00AB6848" w:rsidP="00AB6848">
                            <w:pPr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</w:pPr>
                            <w:r w:rsidRPr="00AB6848"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  <w:t>PROTOCOL DE GESTIÓ DE LES INFORMACIONS REBUDES PEL CANAL INTERN D’ALERTES</w:t>
                            </w:r>
                          </w:p>
                          <w:p w14:paraId="520B0AEE" w14:textId="093665B4" w:rsidR="00177255" w:rsidRPr="00177255" w:rsidRDefault="00177255" w:rsidP="00AB6848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177255">
                              <w:rPr>
                                <w:b/>
                                <w:bCs/>
                                <w:color w:val="808080" w:themeColor="background1" w:themeShade="80"/>
                                <w:sz w:val="56"/>
                                <w:szCs w:val="56"/>
                                <w:highlight w:val="yellow"/>
                              </w:rPr>
                              <w:t>ENS XXXX</w:t>
                            </w:r>
                          </w:p>
                          <w:p w14:paraId="13D73C41" w14:textId="77777777" w:rsidR="00AB6848" w:rsidRDefault="00AB6848" w:rsidP="00AB6848">
                            <w:pPr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</w:pPr>
                          </w:p>
                          <w:p w14:paraId="094CAA3E" w14:textId="27BA1908" w:rsidR="00AB6848" w:rsidRDefault="00AB6848" w:rsidP="00AB684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B6848">
                              <w:rPr>
                                <w:rFonts w:ascii="Arial" w:hAnsi="Arial" w:cs="Arial"/>
                              </w:rPr>
                              <w:t xml:space="preserve">Data: </w:t>
                            </w:r>
                            <w:r w:rsidR="00C17D55">
                              <w:rPr>
                                <w:rFonts w:ascii="Arial" w:hAnsi="Arial" w:cs="Arial"/>
                              </w:rPr>
                              <w:t>XX de XX</w:t>
                            </w:r>
                          </w:p>
                          <w:p w14:paraId="2133C637" w14:textId="77777777" w:rsidR="00AB6848" w:rsidRPr="008C6FC7" w:rsidRDefault="00AB6848" w:rsidP="00AB6848"/>
                          <w:p w14:paraId="5A47EB12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1411E922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0E297DCB" w14:textId="77777777" w:rsidR="00AB6848" w:rsidRPr="00E65E3D" w:rsidRDefault="00AB6848" w:rsidP="00AB6848">
                            <w:pPr>
                              <w:pStyle w:val="Senseespaiat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68CB9050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646C3669" w14:textId="77777777" w:rsidR="00AB6848" w:rsidRDefault="00AB6848" w:rsidP="00AB6848"/>
                          <w:p w14:paraId="267042D2" w14:textId="77777777" w:rsidR="00AB6848" w:rsidRDefault="00AB6848" w:rsidP="00AB6848"/>
                          <w:p w14:paraId="3BC0429D" w14:textId="77777777" w:rsidR="00AB6848" w:rsidRDefault="00AB6848" w:rsidP="00AB6848"/>
                          <w:p w14:paraId="59C85015" w14:textId="77777777" w:rsidR="00AB6848" w:rsidRDefault="00AB6848" w:rsidP="00AB6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E4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6.9pt;margin-top:74.25pt;width:533pt;height:363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" filled="f" stroked="f">
                <v:textbox>
                  <w:txbxContent>
                    <w:p w14:paraId="4198F978" w14:textId="77777777" w:rsidR="00AB6848" w:rsidRDefault="00AB6848" w:rsidP="00AB6848">
                      <w:pPr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</w:pPr>
                      <w:r w:rsidRPr="00AB6848"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  <w:t>PROTOCOL DE GESTIÓ DE LES INFORMACIONS REBUDES PEL CANAL INTERN D’ALERTES</w:t>
                      </w:r>
                    </w:p>
                    <w:p w14:paraId="520B0AEE" w14:textId="093665B4" w:rsidR="00177255" w:rsidRPr="00177255" w:rsidRDefault="00177255" w:rsidP="00AB6848">
                      <w:pPr>
                        <w:rPr>
                          <w:b/>
                          <w:bCs/>
                          <w:color w:val="808080" w:themeColor="background1" w:themeShade="80"/>
                          <w:sz w:val="56"/>
                          <w:szCs w:val="56"/>
                        </w:rPr>
                      </w:pPr>
                      <w:r w:rsidRPr="00177255">
                        <w:rPr>
                          <w:b/>
                          <w:bCs/>
                          <w:color w:val="808080" w:themeColor="background1" w:themeShade="80"/>
                          <w:sz w:val="56"/>
                          <w:szCs w:val="56"/>
                          <w:highlight w:val="yellow"/>
                        </w:rPr>
                        <w:t>ENS XXXX</w:t>
                      </w:r>
                    </w:p>
                    <w:p w14:paraId="13D73C41" w14:textId="77777777" w:rsidR="00AB6848" w:rsidRDefault="00AB6848" w:rsidP="00AB6848">
                      <w:pPr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</w:pPr>
                    </w:p>
                    <w:p w14:paraId="094CAA3E" w14:textId="27BA1908" w:rsidR="00AB6848" w:rsidRDefault="00AB6848" w:rsidP="00AB6848">
                      <w:pPr>
                        <w:rPr>
                          <w:rFonts w:ascii="Arial" w:hAnsi="Arial" w:cs="Arial"/>
                        </w:rPr>
                      </w:pPr>
                      <w:r w:rsidRPr="00AB6848">
                        <w:rPr>
                          <w:rFonts w:ascii="Arial" w:hAnsi="Arial" w:cs="Arial"/>
                        </w:rPr>
                        <w:t xml:space="preserve">Data: </w:t>
                      </w:r>
                      <w:r w:rsidR="00C17D55">
                        <w:rPr>
                          <w:rFonts w:ascii="Arial" w:hAnsi="Arial" w:cs="Arial"/>
                        </w:rPr>
                        <w:t>XX de XX</w:t>
                      </w:r>
                    </w:p>
                    <w:p w14:paraId="2133C637" w14:textId="77777777" w:rsidR="00AB6848" w:rsidRPr="008C6FC7" w:rsidRDefault="00AB6848" w:rsidP="00AB6848"/>
                    <w:p w14:paraId="5A47EB12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1411E922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0E297DCB" w14:textId="77777777" w:rsidR="00AB6848" w:rsidRPr="00E65E3D" w:rsidRDefault="00AB6848" w:rsidP="00AB6848">
                      <w:pPr>
                        <w:pStyle w:val="Senseespaiat"/>
                        <w:rPr>
                          <w:color w:val="C00000"/>
                          <w:sz w:val="16"/>
                        </w:rPr>
                      </w:pPr>
                    </w:p>
                    <w:p w14:paraId="68CB9050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646C3669" w14:textId="77777777" w:rsidR="00AB6848" w:rsidRDefault="00AB6848" w:rsidP="00AB6848"/>
                    <w:p w14:paraId="267042D2" w14:textId="77777777" w:rsidR="00AB6848" w:rsidRDefault="00AB6848" w:rsidP="00AB6848"/>
                    <w:p w14:paraId="3BC0429D" w14:textId="77777777" w:rsidR="00AB6848" w:rsidRDefault="00AB6848" w:rsidP="00AB6848"/>
                    <w:p w14:paraId="59C85015" w14:textId="77777777" w:rsidR="00AB6848" w:rsidRDefault="00AB6848" w:rsidP="00AB6848"/>
                  </w:txbxContent>
                </v:textbox>
                <w10:wrap type="square" anchorx="margin"/>
              </v:shape>
            </w:pict>
          </mc:Fallback>
        </mc:AlternateContent>
      </w:r>
    </w:p>
    <w:p w14:paraId="013E7AF8" w14:textId="4B25126B" w:rsidR="002009E7" w:rsidRPr="00BD2549" w:rsidRDefault="002009E7">
      <w:pPr>
        <w:rPr>
          <w:rFonts w:ascii="Arial" w:hAnsi="Arial" w:cs="Arial"/>
          <w:b/>
          <w:bCs/>
          <w:color w:val="00B4D8"/>
          <w:sz w:val="56"/>
          <w:szCs w:val="56"/>
        </w:rPr>
      </w:pPr>
      <w:r w:rsidRPr="00BD2549">
        <w:rPr>
          <w:rFonts w:ascii="Arial" w:hAnsi="Arial" w:cs="Arial"/>
          <w:b/>
          <w:bCs/>
          <w:color w:val="00B4D8"/>
          <w:sz w:val="56"/>
          <w:szCs w:val="5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id w:val="30309144"/>
        <w:docPartObj>
          <w:docPartGallery w:val="Table of Contents"/>
          <w:docPartUnique/>
        </w:docPartObj>
      </w:sdtPr>
      <w:sdtEndPr/>
      <w:sdtContent>
        <w:p w14:paraId="0E72E43E" w14:textId="77777777" w:rsidR="00AB6848" w:rsidRPr="00BD2549" w:rsidRDefault="00AB6848" w:rsidP="00C64F33">
          <w:pPr>
            <w:pStyle w:val="TtoldelIDC"/>
            <w:rPr>
              <w:rFonts w:eastAsiaTheme="minorHAnsi"/>
              <w:b w:val="0"/>
              <w:bCs w:val="0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6C24FC3C" w14:textId="04B82E69" w:rsidR="00191B72" w:rsidRPr="00F43F43" w:rsidRDefault="00525BA9" w:rsidP="00C64F33">
          <w:pPr>
            <w:pStyle w:val="TtoldelIDC"/>
            <w:rPr>
              <w:b w:val="0"/>
              <w:bCs w:val="0"/>
            </w:rPr>
          </w:pPr>
          <w:r w:rsidRPr="00F43F43">
            <w:rPr>
              <w:rFonts w:eastAsiaTheme="minorHAnsi"/>
            </w:rPr>
            <w:t>ÍNDEX</w:t>
          </w:r>
        </w:p>
        <w:p w14:paraId="4B82403E" w14:textId="447368DB" w:rsidR="00EA4747" w:rsidRDefault="00191B72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r w:rsidRPr="00F43F43">
            <w:rPr>
              <w:rFonts w:ascii="Arial" w:hAnsi="Arial" w:cs="Arial"/>
            </w:rPr>
            <w:fldChar w:fldCharType="begin"/>
          </w:r>
          <w:r w:rsidRPr="00F43F43">
            <w:rPr>
              <w:rFonts w:ascii="Arial" w:hAnsi="Arial" w:cs="Arial"/>
            </w:rPr>
            <w:instrText xml:space="preserve"> TOC \o "1-3" \h \z \u </w:instrText>
          </w:r>
          <w:r w:rsidRPr="00F43F43">
            <w:rPr>
              <w:rFonts w:ascii="Arial" w:hAnsi="Arial" w:cs="Arial"/>
            </w:rPr>
            <w:fldChar w:fldCharType="separate"/>
          </w:r>
          <w:hyperlink w:anchor="_Toc222999894" w:history="1">
            <w:r w:rsidR="00EA4747" w:rsidRPr="00E96F5D">
              <w:rPr>
                <w:rStyle w:val="Enlla"/>
                <w:noProof/>
              </w:rPr>
              <w:t>1.</w:t>
            </w:r>
            <w:r w:rsidR="00EA4747"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="00EA4747" w:rsidRPr="00E96F5D">
              <w:rPr>
                <w:rStyle w:val="Enlla"/>
                <w:noProof/>
              </w:rPr>
              <w:t>INTRODUCCIÓ</w:t>
            </w:r>
            <w:r w:rsidR="00EA4747">
              <w:rPr>
                <w:noProof/>
                <w:webHidden/>
              </w:rPr>
              <w:tab/>
            </w:r>
            <w:r w:rsidR="00EA4747">
              <w:rPr>
                <w:noProof/>
                <w:webHidden/>
              </w:rPr>
              <w:fldChar w:fldCharType="begin"/>
            </w:r>
            <w:r w:rsidR="00EA4747">
              <w:rPr>
                <w:noProof/>
                <w:webHidden/>
              </w:rPr>
              <w:instrText xml:space="preserve"> PAGEREF _Toc222999894 \h </w:instrText>
            </w:r>
            <w:r w:rsidR="00EA4747">
              <w:rPr>
                <w:noProof/>
                <w:webHidden/>
              </w:rPr>
            </w:r>
            <w:r w:rsidR="00EA4747">
              <w:rPr>
                <w:noProof/>
                <w:webHidden/>
              </w:rPr>
              <w:fldChar w:fldCharType="separate"/>
            </w:r>
            <w:r w:rsidR="00EA4747">
              <w:rPr>
                <w:noProof/>
                <w:webHidden/>
              </w:rPr>
              <w:t>3</w:t>
            </w:r>
            <w:r w:rsidR="00EA4747">
              <w:rPr>
                <w:noProof/>
                <w:webHidden/>
              </w:rPr>
              <w:fldChar w:fldCharType="end"/>
            </w:r>
          </w:hyperlink>
        </w:p>
        <w:p w14:paraId="5EE75E71" w14:textId="49FBBE70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5" w:history="1">
            <w:r w:rsidRPr="00E96F5D">
              <w:rPr>
                <w:rStyle w:val="Enlla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QUI POT PRESENTAR UNA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EFFAC" w14:textId="0DED9F95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6" w:history="1">
            <w:r w:rsidRPr="00E96F5D">
              <w:rPr>
                <w:rStyle w:val="Enlla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ON ES POT FER UNA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35588" w14:textId="28EDAD35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7" w:history="1">
            <w:r w:rsidRPr="00E96F5D">
              <w:rPr>
                <w:rStyle w:val="Enlla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REGISTRE DE LES COMUNICACIONS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5198D" w14:textId="325029D8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8" w:history="1">
            <w:r w:rsidRPr="00E96F5D">
              <w:rPr>
                <w:rStyle w:val="Enlla"/>
                <w:rFonts w:cs="Arial"/>
                <w:noProof/>
              </w:rPr>
              <w:t>4.1. CANAL INTERN D’ALERTES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1F338" w14:textId="7783EBF0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9" w:history="1">
            <w:r w:rsidRPr="00E96F5D">
              <w:rPr>
                <w:rStyle w:val="Enlla"/>
                <w:rFonts w:cs="Arial"/>
                <w:noProof/>
              </w:rPr>
              <w:t>4.2. LLIBRE-REGISTRE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C5947" w14:textId="4D9FAEBC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0" w:history="1">
            <w:r w:rsidRPr="00E96F5D">
              <w:rPr>
                <w:rStyle w:val="Enlla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TRACTAMENT DE LES COMUNICACIONS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9B988" w14:textId="37767F1A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1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F6DDA" w14:textId="36BB4308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2" w:history="1">
            <w:r w:rsidRPr="00E96F5D">
              <w:rPr>
                <w:rStyle w:val="Enlla"/>
                <w:rFonts w:cs="Arial"/>
                <w:noProof/>
              </w:rPr>
              <w:t>5.1.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RECEPCIÓ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6022A" w14:textId="37A7D4CE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3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RECEPCIÓ DE LA COMUNICACIÓ (Registre al SIA per l’informant)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DC10E" w14:textId="3E88002D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4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OBERTURA DEL REGISTRE A L’APLICACIÓ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3FE9D" w14:textId="570F2333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5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ACUSAMENT DE RECEPCIÓ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BC6A5" w14:textId="22A3ACAF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6" w:history="1">
            <w:r w:rsidRPr="00E96F5D">
              <w:rPr>
                <w:rStyle w:val="Enlla"/>
                <w:rFonts w:cs="Arial"/>
                <w:noProof/>
              </w:rPr>
              <w:t>5.2.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COMPROVACIÓ DELS FETS I INSTRUCCIÓ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07A36" w14:textId="20C9F0C1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7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VALORACIÓ DE LA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D5464" w14:textId="0B3DA9AB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8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ACORD SOBRE LA VALORACIÓ DE LA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B53F2" w14:textId="1B08FACE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9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INSTRUCCIÓ (només en cas d’admissió de la comunicació)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06006" w14:textId="54424B32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0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FINALITZACIÓ DE L’ANÀLISI INTERNA DELS FETS INFORMATS (només en cas d’admissió de la comunicació)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0C2B5" w14:textId="0770B612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1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REUNIÓ DE LA PERSONA RESPONSABLE DE GESTIÓ DEL SIA – ÒRGAN COL·LEGIAT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A959C" w14:textId="1039240B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2" w:history="1">
            <w:r w:rsidRPr="00E96F5D">
              <w:rPr>
                <w:rStyle w:val="Enlla"/>
                <w:rFonts w:cs="Arial"/>
                <w:noProof/>
              </w:rPr>
              <w:t>5.3.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FINALITZACIÓ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A6540" w14:textId="596407F9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3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5.3.1.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INFORME DE 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3174" w14:textId="30F9EE01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4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5.3.2.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COMUNICACIÓ A LA PERSONA INFORMANT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4E384" w14:textId="686BF2CD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5" w:history="1">
            <w:r w:rsidRPr="00E96F5D">
              <w:rPr>
                <w:rStyle w:val="Enlla"/>
                <w:rFonts w:cs="Arial"/>
                <w:noProof/>
              </w:rPr>
              <w:t>5.4.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TANCAMENT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91786" w14:textId="3128B686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6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5.4.1.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BLOQUEIG DE LA COMUNICACIÓ I TRASLLAT AL LLIBRE-REGISTRE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8179F" w14:textId="4A3BE1F0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7" w:history="1">
            <w:r w:rsidRPr="00E96F5D">
              <w:rPr>
                <w:rStyle w:val="Enlla"/>
                <w:rFonts w:cs="Arial"/>
                <w:noProof/>
              </w:rPr>
              <w:t>5.5.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RETROACCIÓ A LA PERSONA RESPONSABLE DEL 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EDB1E" w14:textId="17890FE0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8" w:history="1">
            <w:r w:rsidRPr="00E96F5D">
              <w:rPr>
                <w:rStyle w:val="Enlla"/>
                <w:rFonts w:cs="Arial"/>
                <w:noProof/>
              </w:rPr>
              <w:t>5.5.1.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RETORN DE LES MESURES ADOPTADES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E354D" w14:textId="1F84EDF1" w:rsidR="00191B72" w:rsidRPr="00F43F43" w:rsidRDefault="00191B72" w:rsidP="00E9471E">
          <w:pPr>
            <w:rPr>
              <w:rFonts w:ascii="Arial" w:hAnsi="Arial" w:cs="Arial"/>
            </w:rPr>
          </w:pPr>
          <w:r w:rsidRPr="00F43F43">
            <w:rPr>
              <w:rFonts w:ascii="Arial" w:hAnsi="Arial" w:cs="Arial"/>
            </w:rPr>
            <w:fldChar w:fldCharType="end"/>
          </w:r>
        </w:p>
      </w:sdtContent>
    </w:sdt>
    <w:p w14:paraId="7FA31BDA" w14:textId="77777777" w:rsidR="00B17C51" w:rsidRPr="00BD2549" w:rsidRDefault="00B17C51" w:rsidP="001C3330">
      <w:pPr>
        <w:spacing w:after="240" w:line="288" w:lineRule="auto"/>
        <w:rPr>
          <w:rFonts w:ascii="Arial" w:hAnsi="Arial" w:cs="Arial"/>
        </w:rPr>
      </w:pPr>
    </w:p>
    <w:p w14:paraId="0D3793D2" w14:textId="77777777" w:rsidR="007015F3" w:rsidRPr="00BD2549" w:rsidRDefault="007015F3" w:rsidP="001C3330">
      <w:pPr>
        <w:spacing w:after="240" w:line="288" w:lineRule="auto"/>
        <w:rPr>
          <w:rFonts w:ascii="Arial" w:hAnsi="Arial" w:cs="Arial"/>
        </w:rPr>
      </w:pPr>
    </w:p>
    <w:p w14:paraId="5C7A76E1" w14:textId="1052D493" w:rsidR="0017575E" w:rsidRPr="00F43F43" w:rsidRDefault="00191B72" w:rsidP="00AE436E">
      <w:pPr>
        <w:pStyle w:val="Ttol1"/>
        <w:numPr>
          <w:ilvl w:val="0"/>
          <w:numId w:val="47"/>
        </w:numPr>
      </w:pPr>
      <w:bookmarkStart w:id="0" w:name="_Toc222999894"/>
      <w:r w:rsidRPr="00F43F43">
        <w:lastRenderedPageBreak/>
        <w:t>INTRODUCCIÓ</w:t>
      </w:r>
      <w:bookmarkEnd w:id="0"/>
    </w:p>
    <w:p w14:paraId="7BB7684E" w14:textId="58580A80" w:rsidR="00191B72" w:rsidRPr="00F43F43" w:rsidRDefault="00191B72" w:rsidP="00F43F43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La Llei 2/2023, de 20 de febrer, reguladora de la protecció de les persones que informin sobre infraccions normatives i la lluita contra la corrupció (en endavant</w:t>
      </w:r>
      <w:r w:rsidR="00F41E8D" w:rsidRP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Llei 2/2023) obligava</w:t>
      </w:r>
      <w:r w:rsidR="000A76D2" w:rsidRPr="00F43F43">
        <w:rPr>
          <w:rFonts w:ascii="Arial" w:hAnsi="Arial" w:cs="Arial"/>
        </w:rPr>
        <w:t xml:space="preserve"> les administracions públiques a disposar d</w:t>
      </w:r>
      <w:r w:rsidR="00670762">
        <w:rPr>
          <w:rFonts w:ascii="Arial" w:hAnsi="Arial" w:cs="Arial"/>
        </w:rPr>
        <w:t>’</w:t>
      </w:r>
      <w:r w:rsidR="000A76D2" w:rsidRPr="00F43F43">
        <w:rPr>
          <w:rFonts w:ascii="Arial" w:hAnsi="Arial" w:cs="Arial"/>
        </w:rPr>
        <w:t xml:space="preserve">un Sistema </w:t>
      </w:r>
      <w:r w:rsidR="00D44EE6" w:rsidRPr="00F43F43">
        <w:rPr>
          <w:rFonts w:ascii="Arial" w:hAnsi="Arial" w:cs="Arial"/>
        </w:rPr>
        <w:t>I</w:t>
      </w:r>
      <w:r w:rsidR="000A76D2" w:rsidRPr="00F43F43">
        <w:rPr>
          <w:rFonts w:ascii="Arial" w:hAnsi="Arial" w:cs="Arial"/>
        </w:rPr>
        <w:t xml:space="preserve">ntern </w:t>
      </w:r>
      <w:r w:rsidR="00127975" w:rsidRPr="00F43F43">
        <w:rPr>
          <w:rFonts w:ascii="Arial" w:hAnsi="Arial" w:cs="Arial"/>
        </w:rPr>
        <w:t>d</w:t>
      </w:r>
      <w:r w:rsidR="00670762">
        <w:rPr>
          <w:rFonts w:ascii="Arial" w:hAnsi="Arial" w:cs="Arial"/>
        </w:rPr>
        <w:t>’</w:t>
      </w:r>
      <w:r w:rsidR="00127975" w:rsidRPr="00F43F43">
        <w:rPr>
          <w:rFonts w:ascii="Arial" w:hAnsi="Arial" w:cs="Arial"/>
        </w:rPr>
        <w:t>Alertes (SIA)</w:t>
      </w:r>
      <w:r w:rsidR="000A76D2" w:rsidRPr="00F43F43">
        <w:rPr>
          <w:rFonts w:ascii="Arial" w:hAnsi="Arial" w:cs="Arial"/>
        </w:rPr>
        <w:t xml:space="preserve"> abans del 13 de juny del 2023</w:t>
      </w:r>
      <w:r w:rsidR="000A76D2" w:rsidRPr="00F43F43">
        <w:rPr>
          <w:rFonts w:ascii="Arial" w:hAnsi="Arial" w:cs="Arial"/>
          <w:color w:val="000000" w:themeColor="text1"/>
        </w:rPr>
        <w:t xml:space="preserve">. </w:t>
      </w:r>
    </w:p>
    <w:p w14:paraId="61DB6A2C" w14:textId="009889DB" w:rsidR="002009E7" w:rsidRPr="00F43F43" w:rsidRDefault="00191B72" w:rsidP="001C3330">
      <w:pPr>
        <w:spacing w:after="240" w:line="288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Aques</w:t>
      </w:r>
      <w:r w:rsidR="00DF64F9" w:rsidRPr="00F43F43">
        <w:rPr>
          <w:rFonts w:ascii="Arial" w:hAnsi="Arial" w:cs="Arial"/>
        </w:rPr>
        <w:t xml:space="preserve">t protocol </w:t>
      </w:r>
      <w:r w:rsidR="00F41E8D" w:rsidRPr="00F43F43">
        <w:rPr>
          <w:rFonts w:ascii="Arial" w:hAnsi="Arial" w:cs="Arial"/>
        </w:rPr>
        <w:t>vol</w:t>
      </w:r>
      <w:r w:rsidRPr="00F43F43">
        <w:rPr>
          <w:rFonts w:ascii="Arial" w:hAnsi="Arial" w:cs="Arial"/>
        </w:rPr>
        <w:t xml:space="preserve"> ser una eina </w:t>
      </w:r>
      <w:r w:rsidR="00F64586" w:rsidRPr="00F43F43">
        <w:rPr>
          <w:rFonts w:ascii="Arial" w:hAnsi="Arial" w:cs="Arial"/>
        </w:rPr>
        <w:t>pe</w:t>
      </w:r>
      <w:r w:rsidR="00F41E8D" w:rsidRPr="00F43F43">
        <w:rPr>
          <w:rFonts w:ascii="Arial" w:hAnsi="Arial" w:cs="Arial"/>
        </w:rPr>
        <w:t>r a</w:t>
      </w:r>
      <w:r w:rsidR="00F64586" w:rsidRPr="00F43F43">
        <w:rPr>
          <w:rFonts w:ascii="Arial" w:hAnsi="Arial" w:cs="Arial"/>
        </w:rPr>
        <w:t>l</w:t>
      </w:r>
      <w:r w:rsidRPr="00F43F43">
        <w:rPr>
          <w:rFonts w:ascii="Arial" w:hAnsi="Arial" w:cs="Arial"/>
        </w:rPr>
        <w:t xml:space="preserve"> tractament, traçabilitat i gestió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una </w:t>
      </w:r>
      <w:r w:rsidR="00DF64F9" w:rsidRPr="00F43F43">
        <w:rPr>
          <w:rFonts w:ascii="Arial" w:hAnsi="Arial" w:cs="Arial"/>
        </w:rPr>
        <w:t>comunicació registrada d</w:t>
      </w:r>
      <w:r w:rsidR="00670762">
        <w:rPr>
          <w:rFonts w:ascii="Arial" w:hAnsi="Arial" w:cs="Arial"/>
        </w:rPr>
        <w:t>’</w:t>
      </w:r>
      <w:r w:rsidR="00DF64F9" w:rsidRPr="00F43F43">
        <w:rPr>
          <w:rFonts w:ascii="Arial" w:hAnsi="Arial" w:cs="Arial"/>
        </w:rPr>
        <w:t xml:space="preserve">entrada pel </w:t>
      </w:r>
      <w:r w:rsidR="00A02C5E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A02C5E">
        <w:rPr>
          <w:rFonts w:ascii="Arial" w:hAnsi="Arial" w:cs="Arial"/>
        </w:rPr>
        <w:t>alertes</w:t>
      </w:r>
      <w:r w:rsidR="00F43F43" w:rsidRPr="00F43F43">
        <w:rPr>
          <w:rFonts w:ascii="Arial" w:hAnsi="Arial" w:cs="Arial"/>
        </w:rPr>
        <w:t>,</w:t>
      </w:r>
      <w:r w:rsidR="00F64586" w:rsidRPr="00F43F43">
        <w:rPr>
          <w:rFonts w:ascii="Arial" w:hAnsi="Arial" w:cs="Arial"/>
        </w:rPr>
        <w:t xml:space="preserve"> d</w:t>
      </w:r>
      <w:r w:rsidR="00670762">
        <w:rPr>
          <w:rFonts w:ascii="Arial" w:hAnsi="Arial" w:cs="Arial"/>
        </w:rPr>
        <w:t>’</w:t>
      </w:r>
      <w:r w:rsidR="00F64586" w:rsidRPr="00F43F43">
        <w:rPr>
          <w:rFonts w:ascii="Arial" w:hAnsi="Arial" w:cs="Arial"/>
        </w:rPr>
        <w:t xml:space="preserve">acord </w:t>
      </w:r>
      <w:r w:rsidR="00F41E8D" w:rsidRPr="00F43F43">
        <w:rPr>
          <w:rFonts w:ascii="Arial" w:hAnsi="Arial" w:cs="Arial"/>
        </w:rPr>
        <w:t>amb el que</w:t>
      </w:r>
      <w:r w:rsidR="00F64586" w:rsidRPr="00F43F43">
        <w:rPr>
          <w:rFonts w:ascii="Arial" w:hAnsi="Arial" w:cs="Arial"/>
        </w:rPr>
        <w:t xml:space="preserve"> prev</w:t>
      </w:r>
      <w:r w:rsidR="00F41E8D" w:rsidRPr="00F43F43">
        <w:rPr>
          <w:rFonts w:ascii="Arial" w:hAnsi="Arial" w:cs="Arial"/>
        </w:rPr>
        <w:t>euen</w:t>
      </w:r>
      <w:r w:rsidR="00F64586" w:rsidRPr="00F43F43">
        <w:rPr>
          <w:rFonts w:ascii="Arial" w:hAnsi="Arial" w:cs="Arial"/>
        </w:rPr>
        <w:t xml:space="preserve"> la instrucció</w:t>
      </w:r>
      <w:r w:rsidR="001E2CD4" w:rsidRPr="00F43F43">
        <w:rPr>
          <w:rFonts w:ascii="Arial" w:hAnsi="Arial" w:cs="Arial"/>
        </w:rPr>
        <w:t xml:space="preserve"> o</w:t>
      </w:r>
      <w:r w:rsidR="00F41E8D" w:rsidRPr="00F43F43">
        <w:rPr>
          <w:rFonts w:ascii="Arial" w:hAnsi="Arial" w:cs="Arial"/>
        </w:rPr>
        <w:t xml:space="preserve"> els</w:t>
      </w:r>
      <w:r w:rsidR="001E2CD4" w:rsidRPr="00F43F43">
        <w:rPr>
          <w:rFonts w:ascii="Arial" w:hAnsi="Arial" w:cs="Arial"/>
        </w:rPr>
        <w:t xml:space="preserve"> reglaments aprovats per </w:t>
      </w:r>
      <w:r w:rsidR="001E2CD4" w:rsidRPr="00F43F43">
        <w:rPr>
          <w:rFonts w:ascii="Arial" w:hAnsi="Arial" w:cs="Arial"/>
          <w:highlight w:val="yellow"/>
        </w:rPr>
        <w:t>l</w:t>
      </w:r>
      <w:r w:rsidR="00670762">
        <w:rPr>
          <w:rFonts w:ascii="Arial" w:hAnsi="Arial" w:cs="Arial"/>
          <w:highlight w:val="yellow"/>
        </w:rPr>
        <w:t>’</w:t>
      </w:r>
      <w:r w:rsidR="001E2CD4" w:rsidRPr="00F43F43">
        <w:rPr>
          <w:rFonts w:ascii="Arial" w:hAnsi="Arial" w:cs="Arial"/>
          <w:highlight w:val="yellow"/>
        </w:rPr>
        <w:t>en</w:t>
      </w:r>
      <w:r w:rsidR="00740392" w:rsidRPr="00F43F43">
        <w:rPr>
          <w:rFonts w:ascii="Arial" w:hAnsi="Arial" w:cs="Arial"/>
          <w:highlight w:val="yellow"/>
        </w:rPr>
        <w:t>s</w:t>
      </w:r>
      <w:r w:rsidR="007D56F3" w:rsidRPr="00F43F43">
        <w:rPr>
          <w:rFonts w:ascii="Arial" w:hAnsi="Arial" w:cs="Arial"/>
          <w:highlight w:val="yellow"/>
        </w:rPr>
        <w:t xml:space="preserve"> XXXXX</w:t>
      </w:r>
      <w:r w:rsidR="00740392" w:rsidRPr="00F43F43">
        <w:rPr>
          <w:rFonts w:ascii="Arial" w:hAnsi="Arial" w:cs="Arial"/>
        </w:rPr>
        <w:t xml:space="preserve"> (model de referència de la Xarxa de Governs Oberts de Catalunya)</w:t>
      </w:r>
      <w:r w:rsidR="00F64586" w:rsidRPr="00F43F43">
        <w:rPr>
          <w:rFonts w:ascii="Arial" w:hAnsi="Arial" w:cs="Arial"/>
        </w:rPr>
        <w:t>.</w:t>
      </w:r>
    </w:p>
    <w:p w14:paraId="03922F1D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4A4D5E5C" w14:textId="6EB4F52D" w:rsidR="006B7452" w:rsidRPr="00F43F43" w:rsidRDefault="006B7452" w:rsidP="00AE436E">
      <w:pPr>
        <w:pStyle w:val="Ttol1"/>
        <w:numPr>
          <w:ilvl w:val="0"/>
          <w:numId w:val="47"/>
        </w:numPr>
      </w:pPr>
      <w:bookmarkStart w:id="1" w:name="_Toc222999895"/>
      <w:r w:rsidRPr="00F43F43">
        <w:t>QUI POT PRESENTAR UNA COMUNICACIÓ</w:t>
      </w:r>
      <w:bookmarkEnd w:id="1"/>
    </w:p>
    <w:p w14:paraId="6BB24F69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Poden presentar comunicacions: </w:t>
      </w:r>
    </w:p>
    <w:p w14:paraId="329D67EE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5BA8E7CE" w14:textId="76ED36DA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Els càrrecs electes membres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</w:t>
      </w:r>
    </w:p>
    <w:p w14:paraId="79D1BB93" w14:textId="09197A79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Els alts càrrecs i el personal directiu, determinats conforme a les normes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organització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</w:p>
    <w:p w14:paraId="7E15EC43" w14:textId="03FBB3C0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Les persones que tinguin la condició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emplea</w:t>
      </w:r>
      <w:r w:rsidR="00F41E8D"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de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s al servei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</w:p>
    <w:p w14:paraId="31CEA5C6" w14:textId="77777777" w:rsidR="00670762" w:rsidRDefault="006B7452" w:rsidP="00670762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Contractistes, </w:t>
      </w:r>
      <w:proofErr w:type="spellStart"/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subcontractistes</w:t>
      </w:r>
      <w:proofErr w:type="spellEnd"/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i proveïdors, i qualssevol persones que treballin o hagin treballat per a o sota la seva supervisió. </w:t>
      </w:r>
    </w:p>
    <w:p w14:paraId="1ED6669C" w14:textId="3A1E6ED2" w:rsidR="006B7452" w:rsidRPr="00670762" w:rsidRDefault="006B7452" w:rsidP="00670762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Qualsevol persona que hagi sigut coneixedora, en el marc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un context laboral o professional</w:t>
      </w:r>
      <w:r w:rsidR="00F41E8D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,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una infracció de les previstes a la instrucció, podrà presentar comunicacions mitjançant el </w:t>
      </w:r>
      <w:r w:rsidR="00D8003A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C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anal intern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alertes, sens perjudici que només aquelles persones que es trobin sota l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àmbit personal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aplicació previst a l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article 3 de la Llei 2/2023 podran ostentar la condició de persona</w:t>
      </w:r>
      <w:r w:rsidR="00BD2549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informant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.</w:t>
      </w:r>
    </w:p>
    <w:p w14:paraId="222B3269" w14:textId="77777777" w:rsidR="006B7452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La resta de persones previstes a la Llei 2/2023.</w:t>
      </w:r>
    </w:p>
    <w:p w14:paraId="0A3BDF09" w14:textId="3C8E51A5" w:rsidR="00BD2549" w:rsidRPr="00F43F43" w:rsidRDefault="00BD2549" w:rsidP="00BD254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Si la persona</w:t>
      </w:r>
      <w:r>
        <w:rPr>
          <w:rFonts w:ascii="Arial" w:hAnsi="Arial" w:cs="Arial"/>
        </w:rPr>
        <w:t xml:space="preserve"> informant</w:t>
      </w:r>
      <w:r w:rsidRPr="00F43F43">
        <w:rPr>
          <w:rFonts w:ascii="Arial" w:hAnsi="Arial" w:cs="Arial"/>
        </w:rPr>
        <w:t xml:space="preserve"> està dins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àmbit subjectiu té dret a mesures de protecció i suport, si escau.</w:t>
      </w:r>
    </w:p>
    <w:p w14:paraId="6E39A169" w14:textId="77777777" w:rsidR="006B7452" w:rsidRPr="00670762" w:rsidRDefault="006B7452" w:rsidP="00670762">
      <w:pPr>
        <w:pStyle w:val="Pargrafdellista1"/>
        <w:spacing w:after="0" w:line="240" w:lineRule="auto"/>
        <w:rPr>
          <w:rFonts w:ascii="Arial" w:hAnsi="Arial"/>
        </w:rPr>
      </w:pPr>
    </w:p>
    <w:p w14:paraId="76F50A62" w14:textId="3307D6B0" w:rsidR="00FE39A2" w:rsidRPr="00F43F43" w:rsidRDefault="00FE39A2" w:rsidP="001C3330">
      <w:pPr>
        <w:spacing w:after="240" w:line="288" w:lineRule="auto"/>
        <w:jc w:val="both"/>
        <w:rPr>
          <w:rFonts w:ascii="Arial" w:hAnsi="Arial" w:cs="Arial"/>
        </w:rPr>
      </w:pPr>
    </w:p>
    <w:p w14:paraId="5F116D02" w14:textId="46D3B02E" w:rsidR="006B7452" w:rsidRPr="00F43F43" w:rsidRDefault="006B7452" w:rsidP="00AE436E">
      <w:pPr>
        <w:pStyle w:val="Ttol1"/>
        <w:numPr>
          <w:ilvl w:val="0"/>
          <w:numId w:val="47"/>
        </w:numPr>
      </w:pPr>
      <w:bookmarkStart w:id="2" w:name="_Toc222999896"/>
      <w:r w:rsidRPr="00F43F43">
        <w:t>ON ES POT</w:t>
      </w:r>
      <w:r w:rsidR="00B02F14" w:rsidRPr="00F43F43">
        <w:t xml:space="preserve"> </w:t>
      </w:r>
      <w:r w:rsidRPr="00F43F43">
        <w:t>FER UNA COMUNICACIÓ</w:t>
      </w:r>
      <w:bookmarkEnd w:id="2"/>
    </w:p>
    <w:p w14:paraId="63A49153" w14:textId="3ADEFB3D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El SIA garanteix la confidencialitat de les dades que conté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alerta o comunicació, especialment totes aquelles que s</w:t>
      </w:r>
      <w:r w:rsidR="00F41E8D" w:rsidRPr="00F43F43">
        <w:rPr>
          <w:rFonts w:ascii="Arial" w:hAnsi="Arial" w:cs="Arial"/>
        </w:rPr>
        <w:t>ó</w:t>
      </w:r>
      <w:r w:rsidRPr="00F43F43">
        <w:rPr>
          <w:rFonts w:ascii="Arial" w:hAnsi="Arial" w:cs="Arial"/>
        </w:rPr>
        <w:t xml:space="preserve">n o poden resultar </w:t>
      </w:r>
      <w:proofErr w:type="spellStart"/>
      <w:r w:rsidRPr="00F43F43">
        <w:rPr>
          <w:rFonts w:ascii="Arial" w:hAnsi="Arial" w:cs="Arial"/>
        </w:rPr>
        <w:t>identificatives</w:t>
      </w:r>
      <w:proofErr w:type="spellEnd"/>
      <w:r w:rsidRPr="00F43F43">
        <w:rPr>
          <w:rFonts w:ascii="Arial" w:hAnsi="Arial" w:cs="Arial"/>
        </w:rPr>
        <w:t xml:space="preserve"> de l</w:t>
      </w:r>
      <w:r w:rsidR="00F41E8D" w:rsidRPr="00F43F43">
        <w:rPr>
          <w:rFonts w:ascii="Arial" w:hAnsi="Arial" w:cs="Arial"/>
        </w:rPr>
        <w:t xml:space="preserve">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o de la persona afectada.</w:t>
      </w:r>
    </w:p>
    <w:p w14:paraId="3B6818EF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2391655D" w14:textId="175913E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 més, el SIA permet presentar comunicacions anònimes. És a dir, la persona que presenta una comunicació pot optar per no facilitar cap dada que l</w:t>
      </w:r>
      <w:r w:rsidR="00F41E8D" w:rsidRPr="00F43F43">
        <w:rPr>
          <w:rFonts w:ascii="Arial" w:hAnsi="Arial" w:cs="Arial"/>
        </w:rPr>
        <w:t xml:space="preserve">a </w:t>
      </w:r>
      <w:r w:rsidRPr="00F43F43">
        <w:rPr>
          <w:rFonts w:ascii="Arial" w:hAnsi="Arial" w:cs="Arial"/>
        </w:rPr>
        <w:t>identifiqui o que permeti comunica</w:t>
      </w:r>
      <w:r w:rsidR="00F41E8D" w:rsidRPr="00F43F43">
        <w:rPr>
          <w:rFonts w:ascii="Arial" w:hAnsi="Arial" w:cs="Arial"/>
        </w:rPr>
        <w:t>r-s</w:t>
      </w:r>
      <w:r w:rsidR="00670762">
        <w:rPr>
          <w:rFonts w:ascii="Arial" w:hAnsi="Arial" w:cs="Arial"/>
        </w:rPr>
        <w:t>’</w:t>
      </w:r>
      <w:r w:rsidR="00F41E8D" w:rsidRPr="00F43F43">
        <w:rPr>
          <w:rFonts w:ascii="Arial" w:hAnsi="Arial" w:cs="Arial"/>
        </w:rPr>
        <w:t>hi</w:t>
      </w:r>
      <w:r w:rsidRPr="00F43F43">
        <w:rPr>
          <w:rFonts w:ascii="Arial" w:hAnsi="Arial" w:cs="Arial"/>
        </w:rPr>
        <w:t>.</w:t>
      </w:r>
    </w:p>
    <w:p w14:paraId="1BEA60C7" w14:textId="77777777" w:rsidR="006B7452" w:rsidRPr="00BD2549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31968AC6" w14:textId="4F5D35FF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Diferència entre </w:t>
      </w:r>
      <w:r w:rsidR="00670762">
        <w:rPr>
          <w:rFonts w:ascii="Arial" w:hAnsi="Arial" w:cs="Arial"/>
        </w:rPr>
        <w:t xml:space="preserve">el </w:t>
      </w:r>
      <w:r w:rsidRPr="00F43F43">
        <w:rPr>
          <w:rFonts w:ascii="Arial" w:hAnsi="Arial" w:cs="Arial"/>
        </w:rPr>
        <w:t>canal intern i</w:t>
      </w:r>
      <w:r w:rsidR="00670762">
        <w:rPr>
          <w:rFonts w:ascii="Arial" w:hAnsi="Arial" w:cs="Arial"/>
        </w:rPr>
        <w:t xml:space="preserve"> el</w:t>
      </w:r>
      <w:r w:rsidRPr="00F43F43">
        <w:rPr>
          <w:rFonts w:ascii="Arial" w:hAnsi="Arial" w:cs="Arial"/>
        </w:rPr>
        <w:t xml:space="preserve"> </w:t>
      </w:r>
      <w:r w:rsidR="00F43F43">
        <w:rPr>
          <w:rFonts w:ascii="Arial" w:hAnsi="Arial" w:cs="Arial"/>
        </w:rPr>
        <w:t>c</w:t>
      </w:r>
      <w:r w:rsidR="00D8003A" w:rsidRPr="00F43F43">
        <w:rPr>
          <w:rFonts w:ascii="Arial" w:hAnsi="Arial" w:cs="Arial"/>
        </w:rPr>
        <w:t>anal extern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:</w:t>
      </w:r>
    </w:p>
    <w:p w14:paraId="77568D04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4E6CD068" w14:textId="45ED5080" w:rsidR="006B7452" w:rsidRPr="00F43F43" w:rsidRDefault="006B7452" w:rsidP="00204C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alertes: és el canal preferent.</w:t>
      </w:r>
    </w:p>
    <w:p w14:paraId="3F840CA8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47E671EE" w14:textId="38F0F981" w:rsidR="006B7452" w:rsidRPr="003504C3" w:rsidRDefault="006B7452" w:rsidP="00204C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Canal extern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alertes (autoritat independent,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Oficina Antifrau de Catalunya): </w:t>
      </w:r>
      <w:r w:rsidR="00F41E8D" w:rsidRPr="003504C3">
        <w:rPr>
          <w:rFonts w:ascii="Arial" w:hAnsi="Arial" w:cs="Arial"/>
        </w:rPr>
        <w:t xml:space="preserve">és el canal adequat </w:t>
      </w:r>
      <w:r w:rsidRPr="003504C3">
        <w:rPr>
          <w:rFonts w:ascii="Arial" w:hAnsi="Arial" w:cs="Arial"/>
        </w:rPr>
        <w:t xml:space="preserve">quan no es pugui tractar de manera efectiva la infracció i si </w:t>
      </w:r>
      <w:r w:rsidR="00F41E8D" w:rsidRPr="003504C3">
        <w:rPr>
          <w:rFonts w:ascii="Arial" w:hAnsi="Arial" w:cs="Arial"/>
        </w:rPr>
        <w:t>la persona</w:t>
      </w:r>
      <w:r w:rsidRPr="003504C3">
        <w:rPr>
          <w:rFonts w:ascii="Arial" w:hAnsi="Arial" w:cs="Arial"/>
        </w:rPr>
        <w:t xml:space="preserve"> denunciant considera que no hi ha risc de represàlia.</w:t>
      </w:r>
    </w:p>
    <w:p w14:paraId="6EAD9CB0" w14:textId="77777777" w:rsidR="006B7452" w:rsidRPr="00F43F43" w:rsidRDefault="006B7452" w:rsidP="006B7452">
      <w:pPr>
        <w:pStyle w:val="Pargrafdellista"/>
        <w:jc w:val="both"/>
        <w:rPr>
          <w:rFonts w:ascii="Arial" w:hAnsi="Arial" w:cs="Arial"/>
        </w:rPr>
      </w:pPr>
    </w:p>
    <w:p w14:paraId="1560F4FD" w14:textId="2EF42B11" w:rsidR="006B7452" w:rsidRPr="00F43F43" w:rsidRDefault="006B7452" w:rsidP="007D56F3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accés al canal intern i </w:t>
      </w:r>
      <w:r w:rsidR="00670762">
        <w:rPr>
          <w:rFonts w:ascii="Arial" w:hAnsi="Arial" w:cs="Arial"/>
        </w:rPr>
        <w:t xml:space="preserve">al canal </w:t>
      </w:r>
      <w:r w:rsidRPr="00F43F43">
        <w:rPr>
          <w:rFonts w:ascii="Arial" w:hAnsi="Arial" w:cs="Arial"/>
        </w:rPr>
        <w:t>extern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</w:t>
      </w:r>
      <w:r w:rsidR="007D56F3" w:rsidRPr="00F43F43">
        <w:rPr>
          <w:rFonts w:ascii="Arial" w:hAnsi="Arial" w:cs="Arial"/>
        </w:rPr>
        <w:t xml:space="preserve"> es</w:t>
      </w:r>
      <w:r w:rsidR="00F41E8D" w:rsidRPr="00F43F43">
        <w:rPr>
          <w:rFonts w:ascii="Arial" w:hAnsi="Arial" w:cs="Arial"/>
        </w:rPr>
        <w:t xml:space="preserve"> troba</w:t>
      </w:r>
      <w:r w:rsidR="007D56F3" w:rsidRPr="00F43F43">
        <w:rPr>
          <w:rFonts w:ascii="Arial" w:hAnsi="Arial" w:cs="Arial"/>
        </w:rPr>
        <w:t xml:space="preserve"> a </w:t>
      </w:r>
      <w:r w:rsidRPr="00F43F43">
        <w:rPr>
          <w:rFonts w:ascii="Arial" w:hAnsi="Arial" w:cs="Arial"/>
        </w:rPr>
        <w:t>la pàgina web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inici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ens </w:t>
      </w:r>
      <w:r w:rsidR="007D56F3" w:rsidRPr="00F43F43">
        <w:rPr>
          <w:rFonts w:ascii="Arial" w:hAnsi="Arial" w:cs="Arial"/>
          <w:highlight w:val="yellow"/>
        </w:rPr>
        <w:t>(XXXXXX-indicar enllaç)</w:t>
      </w:r>
      <w:r w:rsidR="007D56F3" w:rsidRPr="00F43F43">
        <w:rPr>
          <w:rFonts w:ascii="Arial" w:hAnsi="Arial" w:cs="Arial"/>
        </w:rPr>
        <w:t xml:space="preserve"> </w:t>
      </w:r>
      <w:r w:rsidRPr="00F43F43">
        <w:rPr>
          <w:rFonts w:ascii="Arial" w:hAnsi="Arial" w:cs="Arial"/>
        </w:rPr>
        <w:t>en una secció separada</w:t>
      </w:r>
      <w:r w:rsidR="007D56F3" w:rsidRPr="00F43F43">
        <w:rPr>
          <w:rFonts w:ascii="Arial" w:hAnsi="Arial" w:cs="Arial"/>
        </w:rPr>
        <w:t xml:space="preserve"> i </w:t>
      </w:r>
      <w:r w:rsidR="00F41E8D" w:rsidRPr="00F43F43">
        <w:rPr>
          <w:rFonts w:ascii="Arial" w:hAnsi="Arial" w:cs="Arial"/>
        </w:rPr>
        <w:t>a</w:t>
      </w:r>
      <w:r w:rsidR="007D56F3" w:rsidRPr="00F43F43">
        <w:rPr>
          <w:rFonts w:ascii="Arial" w:hAnsi="Arial" w:cs="Arial"/>
        </w:rPr>
        <w:t xml:space="preserve">l portal de transparència </w:t>
      </w:r>
      <w:r w:rsidR="007D56F3" w:rsidRPr="00F43F43">
        <w:rPr>
          <w:rFonts w:ascii="Arial" w:hAnsi="Arial" w:cs="Arial"/>
          <w:highlight w:val="yellow"/>
        </w:rPr>
        <w:t xml:space="preserve">(XXXXX – facilitar enllaç a </w:t>
      </w:r>
      <w:r w:rsidR="00F41E8D" w:rsidRPr="00F43F43">
        <w:rPr>
          <w:rFonts w:ascii="Arial" w:hAnsi="Arial" w:cs="Arial"/>
          <w:highlight w:val="yellow"/>
        </w:rPr>
        <w:t>í</w:t>
      </w:r>
      <w:r w:rsidR="007D56F3" w:rsidRPr="00F43F43">
        <w:rPr>
          <w:rFonts w:ascii="Arial" w:hAnsi="Arial" w:cs="Arial"/>
          <w:highlight w:val="yellow"/>
        </w:rPr>
        <w:t>tem Canal intern d</w:t>
      </w:r>
      <w:r w:rsidR="00670762">
        <w:rPr>
          <w:rFonts w:ascii="Arial" w:hAnsi="Arial" w:cs="Arial"/>
          <w:highlight w:val="yellow"/>
        </w:rPr>
        <w:t>’</w:t>
      </w:r>
      <w:r w:rsidR="007D56F3" w:rsidRPr="00F43F43">
        <w:rPr>
          <w:rFonts w:ascii="Arial" w:hAnsi="Arial" w:cs="Arial"/>
          <w:highlight w:val="yellow"/>
        </w:rPr>
        <w:t>alertes)</w:t>
      </w:r>
      <w:r w:rsidRPr="00F43F43">
        <w:rPr>
          <w:rFonts w:ascii="Arial" w:hAnsi="Arial" w:cs="Arial"/>
        </w:rPr>
        <w:t>. També ha de contenir publicada tota la informació del SIA (instrucció/reglament, informació de la persona responsable del SIA).</w:t>
      </w:r>
    </w:p>
    <w:p w14:paraId="1EB7CD66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62E34B78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6CE4EDE3" w14:textId="7B90C9A0" w:rsidR="00CE6856" w:rsidRPr="00F43F43" w:rsidRDefault="003D2F56" w:rsidP="00AE436E">
      <w:pPr>
        <w:pStyle w:val="Ttol1"/>
        <w:numPr>
          <w:ilvl w:val="0"/>
          <w:numId w:val="47"/>
        </w:numPr>
      </w:pPr>
      <w:bookmarkStart w:id="3" w:name="_Toc222999897"/>
      <w:r w:rsidRPr="00F43F43">
        <w:t>REGISTRE</w:t>
      </w:r>
      <w:r w:rsidR="00F64586" w:rsidRPr="00F43F43">
        <w:t xml:space="preserve"> </w:t>
      </w:r>
      <w:r w:rsidR="00191B72" w:rsidRPr="00F43F43">
        <w:t>DE LES COMUNICACIONS</w:t>
      </w:r>
      <w:bookmarkEnd w:id="3"/>
    </w:p>
    <w:p w14:paraId="1B24F78E" w14:textId="10CAC6CE" w:rsidR="00C85363" w:rsidRPr="00F43F43" w:rsidRDefault="00F41E8D" w:rsidP="008D1986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Cal</w:t>
      </w:r>
      <w:r w:rsidR="00C85363" w:rsidRPr="00F43F43">
        <w:rPr>
          <w:rFonts w:ascii="Arial" w:hAnsi="Arial" w:cs="Arial"/>
        </w:rPr>
        <w:t xml:space="preserve"> tenir en compte: </w:t>
      </w:r>
    </w:p>
    <w:p w14:paraId="484E201D" w14:textId="49D0705B" w:rsidR="00CE6856" w:rsidRPr="003504C3" w:rsidRDefault="00E16FA6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El </w:t>
      </w:r>
      <w:r w:rsidR="00540430" w:rsidRPr="00F43F43">
        <w:rPr>
          <w:rFonts w:ascii="Arial" w:hAnsi="Arial" w:cs="Arial"/>
        </w:rPr>
        <w:t xml:space="preserve">registre </w:t>
      </w:r>
      <w:r w:rsidR="00540430" w:rsidRPr="003504C3">
        <w:rPr>
          <w:rFonts w:ascii="Arial" w:hAnsi="Arial" w:cs="Arial"/>
        </w:rPr>
        <w:t>del Sistema Intern d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Alertes no és públic i, únicament a petició raonada de l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autoritat judicial competent mitjançant una interlocutòria, i en el marc d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un procediment judicial o sota la tutela de l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autoritat judicial</w:t>
      </w:r>
      <w:r w:rsidR="00730A15" w:rsidRPr="003504C3">
        <w:rPr>
          <w:rFonts w:ascii="Arial" w:hAnsi="Arial" w:cs="Arial"/>
        </w:rPr>
        <w:t xml:space="preserve">, es pot accedir totalment o parcialment al </w:t>
      </w:r>
      <w:r w:rsidR="00F41E8D" w:rsidRPr="003504C3">
        <w:rPr>
          <w:rFonts w:ascii="Arial" w:hAnsi="Arial" w:cs="Arial"/>
        </w:rPr>
        <w:t xml:space="preserve">seu </w:t>
      </w:r>
      <w:r w:rsidR="00730A15" w:rsidRPr="003504C3">
        <w:rPr>
          <w:rFonts w:ascii="Arial" w:hAnsi="Arial" w:cs="Arial"/>
        </w:rPr>
        <w:t>contingut.</w:t>
      </w:r>
    </w:p>
    <w:p w14:paraId="4809246C" w14:textId="512A2F0A" w:rsidR="00730A15" w:rsidRPr="003504C3" w:rsidRDefault="00730A15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Les dades de caràcter personal que conté el registre de comunicacions es conserven durant el període necessari i proporcionat per complir la seva finalitat i, en tot cas, durant el període que estableix la normativa aplicable.</w:t>
      </w:r>
    </w:p>
    <w:p w14:paraId="181B3046" w14:textId="41F408E7" w:rsidR="00670762" w:rsidRPr="003504C3" w:rsidRDefault="00932EDA" w:rsidP="008D1986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La presentació de comunicacions al Canal intern</w:t>
      </w:r>
      <w:r w:rsidR="00F43F43" w:rsidRPr="003504C3">
        <w:rPr>
          <w:rFonts w:ascii="Arial" w:hAnsi="Arial" w:cs="Arial"/>
        </w:rPr>
        <w:t xml:space="preserve"> d</w:t>
      </w:r>
      <w:r w:rsidR="00670762" w:rsidRPr="003504C3">
        <w:rPr>
          <w:rFonts w:ascii="Arial" w:hAnsi="Arial" w:cs="Arial"/>
        </w:rPr>
        <w:t>’</w:t>
      </w:r>
      <w:r w:rsidR="00F43F43" w:rsidRPr="003504C3">
        <w:rPr>
          <w:rFonts w:ascii="Arial" w:hAnsi="Arial" w:cs="Arial"/>
        </w:rPr>
        <w:t>alertes</w:t>
      </w:r>
      <w:r w:rsidRPr="003504C3">
        <w:rPr>
          <w:rFonts w:ascii="Arial" w:hAnsi="Arial" w:cs="Arial"/>
        </w:rPr>
        <w:t xml:space="preserve"> no té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efecte de presentació al registre general de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ens. </w:t>
      </w:r>
    </w:p>
    <w:p w14:paraId="0C4FA28E" w14:textId="0FC61E6F" w:rsidR="00BD2549" w:rsidRPr="003504C3" w:rsidRDefault="00BD2549" w:rsidP="003504C3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La presentació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una comunicació no suposa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inici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un procediment a instància de part. </w:t>
      </w:r>
    </w:p>
    <w:p w14:paraId="52A29B39" w14:textId="56B229D4" w:rsidR="00932EDA" w:rsidRPr="00F43F43" w:rsidRDefault="00932EDA" w:rsidP="008D1986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Les persones que introdueixin comunicacions </w:t>
      </w:r>
      <w:r w:rsidR="00853E92" w:rsidRPr="00F43F43">
        <w:rPr>
          <w:rFonts w:ascii="Arial" w:hAnsi="Arial" w:cs="Arial"/>
        </w:rPr>
        <w:t>a</w:t>
      </w:r>
      <w:r w:rsidRPr="00F43F43">
        <w:rPr>
          <w:rFonts w:ascii="Arial" w:hAnsi="Arial" w:cs="Arial"/>
        </w:rPr>
        <w:t xml:space="preserve">l Canal </w:t>
      </w:r>
      <w:r w:rsidR="00670762">
        <w:rPr>
          <w:rFonts w:ascii="Arial" w:hAnsi="Arial" w:cs="Arial"/>
        </w:rPr>
        <w:t>i</w:t>
      </w:r>
      <w:r w:rsidRPr="00F43F43">
        <w:rPr>
          <w:rFonts w:ascii="Arial" w:hAnsi="Arial" w:cs="Arial"/>
        </w:rPr>
        <w:t>ntern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 no tenen la condició de persones interessades.</w:t>
      </w:r>
    </w:p>
    <w:p w14:paraId="2065B6AB" w14:textId="0E521577" w:rsidR="00A43C0D" w:rsidRPr="00F43F43" w:rsidRDefault="00A43C0D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Les comunicacions no comporten en cap cas la formulació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recurs administratiu, ni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exercici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accions o reclamacions a les quals tinguin dret les persones que les formulen</w:t>
      </w:r>
      <w:r w:rsidR="00853E92" w:rsidRPr="00F43F43">
        <w:rPr>
          <w:rFonts w:ascii="Arial" w:hAnsi="Arial" w:cs="Arial"/>
        </w:rPr>
        <w:t>.</w:t>
      </w:r>
      <w:r w:rsidRPr="00F43F43">
        <w:rPr>
          <w:rFonts w:ascii="Arial" w:hAnsi="Arial" w:cs="Arial"/>
        </w:rPr>
        <w:t xml:space="preserve"> </w:t>
      </w:r>
      <w:r w:rsidR="00853E92" w:rsidRPr="00F43F43">
        <w:rPr>
          <w:rFonts w:ascii="Arial" w:hAnsi="Arial" w:cs="Arial"/>
        </w:rPr>
        <w:t>P</w:t>
      </w:r>
      <w:r w:rsidRPr="00F43F43">
        <w:rPr>
          <w:rFonts w:ascii="Arial" w:hAnsi="Arial" w:cs="Arial"/>
        </w:rPr>
        <w:t>er tant, no tenen un efecte suspensiu respecte dels terminis legals establerts a</w:t>
      </w:r>
      <w:r w:rsidR="00853E92" w:rsidRPr="00F43F43">
        <w:rPr>
          <w:rFonts w:ascii="Arial" w:hAnsi="Arial" w:cs="Arial"/>
        </w:rPr>
        <w:t>mb</w:t>
      </w:r>
      <w:r w:rsidRPr="00F43F43">
        <w:rPr>
          <w:rFonts w:ascii="Arial" w:hAnsi="Arial" w:cs="Arial"/>
        </w:rPr>
        <w:t xml:space="preserve"> aquest</w:t>
      </w:r>
      <w:r w:rsidR="00853E92" w:rsidRPr="00F43F43">
        <w:rPr>
          <w:rFonts w:ascii="Arial" w:hAnsi="Arial" w:cs="Arial"/>
        </w:rPr>
        <w:t>a finalitat</w:t>
      </w:r>
      <w:r w:rsidRPr="00F43F43">
        <w:rPr>
          <w:rFonts w:ascii="Arial" w:hAnsi="Arial" w:cs="Arial"/>
        </w:rPr>
        <w:t>.</w:t>
      </w:r>
    </w:p>
    <w:p w14:paraId="28E739C3" w14:textId="77777777" w:rsidR="00932EDA" w:rsidRPr="00F43F43" w:rsidRDefault="00932EDA" w:rsidP="00E16FA6">
      <w:pPr>
        <w:rPr>
          <w:rFonts w:ascii="Arial" w:hAnsi="Arial" w:cs="Arial"/>
        </w:rPr>
      </w:pPr>
    </w:p>
    <w:p w14:paraId="794640D5" w14:textId="7E0E26DB" w:rsidR="0057076B" w:rsidRPr="00F43F43" w:rsidRDefault="00C85363" w:rsidP="00AE436E">
      <w:pPr>
        <w:pStyle w:val="Ttol2"/>
        <w:rPr>
          <w:rFonts w:cs="Arial"/>
        </w:rPr>
      </w:pPr>
      <w:bookmarkStart w:id="4" w:name="_Toc222999898"/>
      <w:r w:rsidRPr="00F43F43">
        <w:rPr>
          <w:rFonts w:cs="Arial"/>
        </w:rPr>
        <w:t>4.</w:t>
      </w:r>
      <w:r w:rsidR="00204C29" w:rsidRPr="00F43F43">
        <w:rPr>
          <w:rFonts w:cs="Arial"/>
        </w:rPr>
        <w:t>1</w:t>
      </w:r>
      <w:r w:rsidR="008B71EE" w:rsidRPr="00F43F43">
        <w:rPr>
          <w:rFonts w:cs="Arial"/>
        </w:rPr>
        <w:t xml:space="preserve">. </w:t>
      </w:r>
      <w:r w:rsidR="008159D7" w:rsidRPr="00F43F43">
        <w:rPr>
          <w:rFonts w:cs="Arial"/>
        </w:rPr>
        <w:t>CANAL INTERN D</w:t>
      </w:r>
      <w:r w:rsidR="00670762">
        <w:rPr>
          <w:rFonts w:cs="Arial"/>
        </w:rPr>
        <w:t>’</w:t>
      </w:r>
      <w:r w:rsidR="008159D7" w:rsidRPr="00F43F43">
        <w:rPr>
          <w:rFonts w:cs="Arial"/>
        </w:rPr>
        <w:t>ALERTES</w:t>
      </w:r>
      <w:bookmarkEnd w:id="4"/>
    </w:p>
    <w:p w14:paraId="0F9D3E31" w14:textId="633B824A" w:rsidR="00204C29" w:rsidRPr="00F43F43" w:rsidRDefault="00CE6856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Les comunicacions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han de presentar preferentment de manera telemàtica, en format electrònic, a través del </w:t>
      </w:r>
      <w:r w:rsidR="006557FA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6557FA">
        <w:rPr>
          <w:rFonts w:ascii="Arial" w:hAnsi="Arial" w:cs="Arial"/>
        </w:rPr>
        <w:t>alertes</w:t>
      </w:r>
      <w:r w:rsidRPr="00F43F43">
        <w:rPr>
          <w:rFonts w:ascii="Arial" w:hAnsi="Arial" w:cs="Arial"/>
          <w:color w:val="000000" w:themeColor="text1"/>
        </w:rPr>
        <w:t xml:space="preserve"> habilitat a</w:t>
      </w:r>
      <w:r w:rsidR="00853E92" w:rsidRPr="00F43F43">
        <w:rPr>
          <w:rFonts w:ascii="Arial" w:hAnsi="Arial" w:cs="Arial"/>
          <w:color w:val="000000" w:themeColor="text1"/>
        </w:rPr>
        <w:t>mb aquesta finalitat i</w:t>
      </w:r>
      <w:r w:rsidR="000A4473" w:rsidRPr="00F43F43">
        <w:rPr>
          <w:rFonts w:ascii="Arial" w:hAnsi="Arial" w:cs="Arial"/>
          <w:color w:val="000000" w:themeColor="text1"/>
        </w:rPr>
        <w:t xml:space="preserve"> </w:t>
      </w:r>
      <w:r w:rsidR="00904A65" w:rsidRPr="00F43F43">
        <w:rPr>
          <w:rFonts w:ascii="Arial" w:hAnsi="Arial" w:cs="Arial"/>
          <w:color w:val="000000" w:themeColor="text1"/>
        </w:rPr>
        <w:t xml:space="preserve">disponible </w:t>
      </w:r>
      <w:r w:rsidR="00853E92" w:rsidRPr="00F43F43">
        <w:rPr>
          <w:rFonts w:ascii="Arial" w:hAnsi="Arial" w:cs="Arial"/>
          <w:color w:val="000000" w:themeColor="text1"/>
        </w:rPr>
        <w:t>a</w:t>
      </w:r>
      <w:r w:rsidR="000A4473" w:rsidRPr="00F43F43">
        <w:rPr>
          <w:rFonts w:ascii="Arial" w:hAnsi="Arial" w:cs="Arial"/>
          <w:color w:val="000000" w:themeColor="text1"/>
        </w:rPr>
        <w:t xml:space="preserve">l web </w:t>
      </w:r>
      <w:r w:rsidR="003E0F51" w:rsidRPr="00F43F43">
        <w:rPr>
          <w:rFonts w:ascii="Arial" w:hAnsi="Arial" w:cs="Arial"/>
          <w:color w:val="000000" w:themeColor="text1"/>
        </w:rPr>
        <w:t xml:space="preserve">i </w:t>
      </w:r>
      <w:r w:rsidR="00853E92" w:rsidRPr="00F43F43">
        <w:rPr>
          <w:rFonts w:ascii="Arial" w:hAnsi="Arial" w:cs="Arial"/>
          <w:color w:val="000000" w:themeColor="text1"/>
        </w:rPr>
        <w:t>a</w:t>
      </w:r>
      <w:r w:rsidR="003E0F51" w:rsidRPr="00F43F43">
        <w:rPr>
          <w:rFonts w:ascii="Arial" w:hAnsi="Arial" w:cs="Arial"/>
          <w:color w:val="000000" w:themeColor="text1"/>
        </w:rPr>
        <w:t>l portal de transparència de l</w:t>
      </w:r>
      <w:r w:rsidR="00670762">
        <w:rPr>
          <w:rFonts w:ascii="Arial" w:hAnsi="Arial" w:cs="Arial"/>
          <w:color w:val="000000" w:themeColor="text1"/>
        </w:rPr>
        <w:t>’</w:t>
      </w:r>
      <w:r w:rsidR="003E0F51" w:rsidRPr="00F43F43">
        <w:rPr>
          <w:rFonts w:ascii="Arial" w:hAnsi="Arial" w:cs="Arial"/>
          <w:color w:val="000000" w:themeColor="text1"/>
        </w:rPr>
        <w:t>ens</w:t>
      </w:r>
      <w:r w:rsidR="00204C29" w:rsidRPr="00F43F43">
        <w:rPr>
          <w:rFonts w:ascii="Arial" w:hAnsi="Arial" w:cs="Arial"/>
          <w:color w:val="000000" w:themeColor="text1"/>
        </w:rPr>
        <w:t xml:space="preserve"> esmentat en el punt 3 d</w:t>
      </w:r>
      <w:r w:rsidR="00670762">
        <w:rPr>
          <w:rFonts w:ascii="Arial" w:hAnsi="Arial" w:cs="Arial"/>
          <w:color w:val="000000" w:themeColor="text1"/>
        </w:rPr>
        <w:t>’</w:t>
      </w:r>
      <w:r w:rsidR="00204C29" w:rsidRPr="00F43F43">
        <w:rPr>
          <w:rFonts w:ascii="Arial" w:hAnsi="Arial" w:cs="Arial"/>
          <w:color w:val="000000" w:themeColor="text1"/>
        </w:rPr>
        <w:t>aquest protocol</w:t>
      </w:r>
      <w:r w:rsidRPr="00F43F43">
        <w:rPr>
          <w:rFonts w:ascii="Arial" w:hAnsi="Arial" w:cs="Arial"/>
          <w:color w:val="000000" w:themeColor="text1"/>
        </w:rPr>
        <w:t>.</w:t>
      </w:r>
    </w:p>
    <w:p w14:paraId="2C7F8C5B" w14:textId="7D023C40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b/>
          <w:bCs/>
        </w:rPr>
        <w:t>Electrònicament</w:t>
      </w:r>
      <w:r w:rsidRPr="00F43F43">
        <w:rPr>
          <w:rFonts w:ascii="Arial" w:hAnsi="Arial" w:cs="Arial"/>
        </w:rPr>
        <w:t xml:space="preserve">, a través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 xml:space="preserve">: </w:t>
      </w:r>
    </w:p>
    <w:p w14:paraId="343836F5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6BA11BCF" w14:textId="77777777" w:rsidR="00204C29" w:rsidRPr="00F43F43" w:rsidRDefault="00204C29" w:rsidP="00204C2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Per escrit </w:t>
      </w:r>
    </w:p>
    <w:p w14:paraId="1EB4C6FE" w14:textId="7B0424A8" w:rsidR="00204C29" w:rsidRPr="00F43F43" w:rsidRDefault="00204C29" w:rsidP="00204C2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Oralment, registrant un missatge de veu</w:t>
      </w:r>
    </w:p>
    <w:p w14:paraId="1842BC3E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533C5251" w14:textId="30D98E52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lastRenderedPageBreak/>
        <w:t xml:space="preserve">El canal també permet que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demani mantenir una entrevista amb </w:t>
      </w:r>
      <w:r w:rsidR="00853E92" w:rsidRPr="00F43F43">
        <w:rPr>
          <w:rFonts w:ascii="Arial" w:hAnsi="Arial" w:cs="Arial"/>
        </w:rPr>
        <w:t>la persona</w:t>
      </w:r>
      <w:r w:rsidRPr="00F43F43">
        <w:rPr>
          <w:rFonts w:ascii="Arial" w:hAnsi="Arial" w:cs="Arial"/>
        </w:rPr>
        <w:t xml:space="preserve"> responsable del SIA a través de les següents vies orals: </w:t>
      </w:r>
    </w:p>
    <w:p w14:paraId="4C2EC551" w14:textId="77777777" w:rsidR="00204C29" w:rsidRPr="00F43F43" w:rsidRDefault="00204C29" w:rsidP="00204C29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395490BD" w14:textId="3CF932BE" w:rsidR="00204C29" w:rsidRPr="00F43F43" w:rsidRDefault="00204C29" w:rsidP="00204C2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Reunió telemàtica</w:t>
      </w:r>
    </w:p>
    <w:p w14:paraId="7C41741B" w14:textId="77777777" w:rsidR="00204C29" w:rsidRPr="00F43F43" w:rsidRDefault="00204C29" w:rsidP="00204C2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Reunió presencial</w:t>
      </w:r>
    </w:p>
    <w:p w14:paraId="76101AA7" w14:textId="77777777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2DB79C5" w14:textId="687C5B20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En aquest cas</w:t>
      </w:r>
      <w:r w:rsidR="00853E92" w:rsidRP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ha de deixar les seves dades de contacte per tal que la persona responsable del SIA </w:t>
      </w:r>
      <w:r w:rsidR="00853E92" w:rsidRPr="00F43F43">
        <w:rPr>
          <w:rFonts w:ascii="Arial" w:hAnsi="Arial" w:cs="Arial"/>
        </w:rPr>
        <w:t xml:space="preserve">hi </w:t>
      </w:r>
      <w:r w:rsidRPr="00F43F43">
        <w:rPr>
          <w:rFonts w:ascii="Arial" w:hAnsi="Arial" w:cs="Arial"/>
        </w:rPr>
        <w:t>pugui contactar i li doni una cita.</w:t>
      </w:r>
    </w:p>
    <w:p w14:paraId="18DB5336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3113ED86" w14:textId="59CE6E9E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b/>
          <w:bCs/>
        </w:rPr>
        <w:t>Altres formes</w:t>
      </w:r>
      <w:r w:rsidRPr="00F43F43">
        <w:rPr>
          <w:rFonts w:ascii="Arial" w:hAnsi="Arial" w:cs="Arial"/>
        </w:rPr>
        <w:t xml:space="preserve">, 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 xml:space="preserve">: </w:t>
      </w:r>
    </w:p>
    <w:p w14:paraId="648BFC47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695A1E63" w14:textId="5ED4E8A9" w:rsidR="00204C29" w:rsidRPr="00BD2549" w:rsidRDefault="00204C29" w:rsidP="00204C2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highlight w:val="yellow"/>
        </w:rPr>
        <w:t>A través de correu postal, dirigit a l</w:t>
      </w:r>
      <w:r w:rsidR="00670762">
        <w:rPr>
          <w:rFonts w:ascii="Arial" w:hAnsi="Arial" w:cs="Arial"/>
          <w:highlight w:val="yellow"/>
        </w:rPr>
        <w:t>’</w:t>
      </w:r>
      <w:r w:rsidRPr="00F43F43">
        <w:rPr>
          <w:rFonts w:ascii="Arial" w:hAnsi="Arial" w:cs="Arial"/>
          <w:highlight w:val="yellow"/>
        </w:rPr>
        <w:t>ens local, concretament a</w:t>
      </w:r>
      <w:r w:rsidR="00853E92" w:rsidRPr="00F43F43">
        <w:rPr>
          <w:rFonts w:ascii="Arial" w:hAnsi="Arial" w:cs="Arial"/>
          <w:highlight w:val="yellow"/>
        </w:rPr>
        <w:t xml:space="preserve"> </w:t>
      </w:r>
      <w:r w:rsidRPr="00F43F43">
        <w:rPr>
          <w:rFonts w:ascii="Arial" w:hAnsi="Arial" w:cs="Arial"/>
          <w:highlight w:val="yellow"/>
        </w:rPr>
        <w:t>l</w:t>
      </w:r>
      <w:r w:rsidR="00853E92" w:rsidRPr="00F43F43">
        <w:rPr>
          <w:rFonts w:ascii="Arial" w:hAnsi="Arial" w:cs="Arial"/>
          <w:highlight w:val="yellow"/>
        </w:rPr>
        <w:t>a persona</w:t>
      </w:r>
      <w:r w:rsidRPr="00F43F43">
        <w:rPr>
          <w:rFonts w:ascii="Arial" w:hAnsi="Arial" w:cs="Arial"/>
          <w:highlight w:val="yellow"/>
        </w:rPr>
        <w:t xml:space="preserve"> responsable del </w:t>
      </w:r>
      <w:r w:rsidR="00E85C6C" w:rsidRPr="00BD2549">
        <w:rPr>
          <w:rFonts w:ascii="Arial" w:hAnsi="Arial" w:cs="Arial"/>
          <w:highlight w:val="yellow"/>
        </w:rPr>
        <w:t>s</w:t>
      </w:r>
      <w:r w:rsidRPr="00F43F43">
        <w:rPr>
          <w:rFonts w:ascii="Arial" w:hAnsi="Arial" w:cs="Arial"/>
          <w:highlight w:val="yellow"/>
        </w:rPr>
        <w:t>istema intern d</w:t>
      </w:r>
      <w:r w:rsidR="00670762">
        <w:rPr>
          <w:rFonts w:ascii="Arial" w:hAnsi="Arial" w:cs="Arial"/>
          <w:highlight w:val="yellow"/>
        </w:rPr>
        <w:t>’</w:t>
      </w:r>
      <w:r w:rsidRPr="00F43F43">
        <w:rPr>
          <w:rFonts w:ascii="Arial" w:hAnsi="Arial" w:cs="Arial"/>
          <w:highlight w:val="yellow"/>
        </w:rPr>
        <w:t>alertes.</w:t>
      </w:r>
    </w:p>
    <w:p w14:paraId="414C99B3" w14:textId="77777777" w:rsidR="00204C29" w:rsidRPr="00BD2549" w:rsidRDefault="00204C29" w:rsidP="00204C2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D1B8054" w14:textId="28EE7B14" w:rsidR="00204C29" w:rsidRPr="00F43F43" w:rsidRDefault="00204C29" w:rsidP="008D198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highlight w:val="yellow"/>
        </w:rPr>
      </w:pPr>
      <w:r w:rsidRPr="00F43F43">
        <w:rPr>
          <w:rFonts w:ascii="Arial" w:hAnsi="Arial" w:cs="Arial"/>
          <w:highlight w:val="yellow"/>
        </w:rPr>
        <w:t xml:space="preserve">Telefònica i presencial, sense haver fet la petició a través del </w:t>
      </w:r>
      <w:r w:rsidR="00D8003A" w:rsidRPr="00F43F43">
        <w:rPr>
          <w:rFonts w:ascii="Arial" w:hAnsi="Arial" w:cs="Arial"/>
          <w:highlight w:val="yellow"/>
        </w:rPr>
        <w:t>Canal intern d</w:t>
      </w:r>
      <w:r w:rsidR="00670762">
        <w:rPr>
          <w:rFonts w:ascii="Arial" w:hAnsi="Arial" w:cs="Arial"/>
          <w:highlight w:val="yellow"/>
        </w:rPr>
        <w:t>’</w:t>
      </w:r>
      <w:r w:rsidR="00D8003A" w:rsidRPr="00F43F43">
        <w:rPr>
          <w:rFonts w:ascii="Arial" w:hAnsi="Arial" w:cs="Arial"/>
          <w:highlight w:val="yellow"/>
        </w:rPr>
        <w:t>alertes</w:t>
      </w:r>
      <w:r w:rsidRPr="00F43F43">
        <w:rPr>
          <w:rFonts w:ascii="Arial" w:hAnsi="Arial" w:cs="Arial"/>
          <w:highlight w:val="yellow"/>
        </w:rPr>
        <w:t xml:space="preserve">. </w:t>
      </w:r>
    </w:p>
    <w:p w14:paraId="6FABFC89" w14:textId="77777777" w:rsidR="008D1986" w:rsidRPr="00F43F43" w:rsidRDefault="008D1986" w:rsidP="008D1986">
      <w:pPr>
        <w:pStyle w:val="Pargrafdellista"/>
        <w:rPr>
          <w:rFonts w:ascii="Arial" w:hAnsi="Arial" w:cs="Arial"/>
          <w:highlight w:val="yellow"/>
        </w:rPr>
      </w:pPr>
    </w:p>
    <w:p w14:paraId="009BAF98" w14:textId="77777777" w:rsidR="008D1986" w:rsidRPr="00F43F43" w:rsidRDefault="008D1986" w:rsidP="008D198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FDFC274" w14:textId="42D42875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Quan la comunicació es presenta de ma</w:t>
      </w:r>
      <w:r w:rsidR="00F43F43">
        <w:rPr>
          <w:rFonts w:ascii="Arial" w:hAnsi="Arial" w:cs="Arial"/>
        </w:rPr>
        <w:t>nera</w:t>
      </w:r>
      <w:r w:rsidRPr="00F43F43">
        <w:rPr>
          <w:rFonts w:ascii="Arial" w:hAnsi="Arial" w:cs="Arial"/>
        </w:rPr>
        <w:t xml:space="preserve"> oral (videoconferència i presencial) i 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,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ha de gravar o transcriure.</w:t>
      </w:r>
    </w:p>
    <w:p w14:paraId="7633C077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3A6B9DD3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- Comunicació gravada: </w:t>
      </w:r>
    </w:p>
    <w:p w14:paraId="4D928696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094207A8" w14:textId="66AEC776" w:rsidR="00204C29" w:rsidRPr="00F43F43" w:rsidRDefault="00204C29" w:rsidP="00204C29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organització ha de disposar dels mitjans tècnics suficients </w:t>
      </w:r>
      <w:r w:rsidR="00853E92" w:rsidRPr="00F43F43">
        <w:rPr>
          <w:rFonts w:ascii="Arial" w:hAnsi="Arial" w:cs="Arial"/>
        </w:rPr>
        <w:t>per</w:t>
      </w:r>
      <w:r w:rsidRPr="00F43F43">
        <w:rPr>
          <w:rFonts w:ascii="Arial" w:hAnsi="Arial" w:cs="Arial"/>
        </w:rPr>
        <w:t xml:space="preserve"> garant</w:t>
      </w:r>
      <w:r w:rsidR="00853E92" w:rsidRPr="00F43F43">
        <w:rPr>
          <w:rFonts w:ascii="Arial" w:hAnsi="Arial" w:cs="Arial"/>
        </w:rPr>
        <w:t>ir</w:t>
      </w:r>
      <w:r w:rsidRPr="00F43F43">
        <w:rPr>
          <w:rFonts w:ascii="Arial" w:hAnsi="Arial" w:cs="Arial"/>
        </w:rPr>
        <w:t xml:space="preserve"> el tractament de les dades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acord amb la legislació en matèria de protecció de dades de caràcter personal. </w:t>
      </w:r>
    </w:p>
    <w:p w14:paraId="452C5F5E" w14:textId="3FF1E004" w:rsidR="00204C29" w:rsidRPr="00F43F43" w:rsidRDefault="00204C29" w:rsidP="00204C29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Abans d</w:t>
      </w:r>
      <w:r w:rsidR="00853E92" w:rsidRPr="00F43F43">
        <w:rPr>
          <w:rFonts w:ascii="Arial" w:hAnsi="Arial" w:cs="Arial"/>
        </w:rPr>
        <w:t>e fe</w:t>
      </w:r>
      <w:r w:rsidRPr="00F43F43">
        <w:rPr>
          <w:rFonts w:ascii="Arial" w:hAnsi="Arial" w:cs="Arial"/>
        </w:rPr>
        <w:t xml:space="preserve">r la gravació, cal el consentiment previ de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>.</w:t>
      </w:r>
    </w:p>
    <w:p w14:paraId="525380D9" w14:textId="77777777" w:rsidR="00204C29" w:rsidRPr="00F43F43" w:rsidRDefault="00204C29" w:rsidP="00204C29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6882EDA8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- Comunicació transcrita: </w:t>
      </w:r>
    </w:p>
    <w:p w14:paraId="01E4244C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2851180E" w14:textId="5585F54A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La persona responsable del sistema transcri</w:t>
      </w:r>
      <w:r w:rsidR="00853E92" w:rsidRPr="00F43F43">
        <w:rPr>
          <w:rFonts w:ascii="Arial" w:hAnsi="Arial" w:cs="Arial"/>
        </w:rPr>
        <w:t>u</w:t>
      </w:r>
      <w:r w:rsidRPr="00F43F43">
        <w:rPr>
          <w:rFonts w:ascii="Arial" w:hAnsi="Arial" w:cs="Arial"/>
        </w:rPr>
        <w:t xml:space="preserve"> la comunicació. </w:t>
      </w:r>
    </w:p>
    <w:p w14:paraId="4A149D84" w14:textId="3493F62D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té el dret </w:t>
      </w:r>
      <w:r w:rsidR="00F43F43">
        <w:rPr>
          <w:rFonts w:ascii="Arial" w:hAnsi="Arial" w:cs="Arial"/>
        </w:rPr>
        <w:t>de</w:t>
      </w:r>
      <w:r w:rsidRPr="00F43F43">
        <w:rPr>
          <w:rFonts w:ascii="Arial" w:hAnsi="Arial" w:cs="Arial"/>
        </w:rPr>
        <w:t xml:space="preserve"> comprovar i</w:t>
      </w:r>
      <w:r w:rsidR="00853E92" w:rsidRPr="00F43F43">
        <w:rPr>
          <w:rFonts w:ascii="Arial" w:hAnsi="Arial" w:cs="Arial"/>
        </w:rPr>
        <w:t xml:space="preserve"> </w:t>
      </w:r>
      <w:r w:rsidR="00F43F43">
        <w:rPr>
          <w:rFonts w:ascii="Arial" w:hAnsi="Arial" w:cs="Arial"/>
        </w:rPr>
        <w:t>de</w:t>
      </w:r>
      <w:r w:rsidRPr="00F43F43">
        <w:rPr>
          <w:rFonts w:ascii="Arial" w:hAnsi="Arial" w:cs="Arial"/>
        </w:rPr>
        <w:t xml:space="preserve"> rectificar, si escau, la transcripció. </w:t>
      </w:r>
    </w:p>
    <w:p w14:paraId="13EBA5ED" w14:textId="5A26F041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acceptació de la transcripció es fa per mitj</w:t>
      </w:r>
      <w:r w:rsidR="008D1986" w:rsidRPr="00F43F43">
        <w:rPr>
          <w:rFonts w:ascii="Arial" w:hAnsi="Arial" w:cs="Arial"/>
        </w:rPr>
        <w:t>à</w:t>
      </w:r>
      <w:r w:rsidRPr="00F43F43">
        <w:rPr>
          <w:rFonts w:ascii="Arial" w:hAnsi="Arial" w:cs="Arial"/>
        </w:rPr>
        <w:t xml:space="preserve"> de </w:t>
      </w:r>
      <w:r w:rsidR="00670762">
        <w:rPr>
          <w:rFonts w:ascii="Arial" w:hAnsi="Arial" w:cs="Arial"/>
        </w:rPr>
        <w:t xml:space="preserve">la </w:t>
      </w:r>
      <w:r w:rsidRPr="00F43F43">
        <w:rPr>
          <w:rFonts w:ascii="Arial" w:hAnsi="Arial" w:cs="Arial"/>
        </w:rPr>
        <w:t xml:space="preserve">signatura de la persona </w:t>
      </w:r>
      <w:r w:rsidR="00BD2549">
        <w:rPr>
          <w:rFonts w:ascii="Arial" w:hAnsi="Arial" w:cs="Arial"/>
        </w:rPr>
        <w:t>informant</w:t>
      </w:r>
      <w:r w:rsidR="008D1986" w:rsidRPr="00F43F43">
        <w:rPr>
          <w:rFonts w:ascii="Arial" w:hAnsi="Arial" w:cs="Arial"/>
        </w:rPr>
        <w:t>.</w:t>
      </w:r>
    </w:p>
    <w:p w14:paraId="223DA2AA" w14:textId="6473FF54" w:rsidR="00204C29" w:rsidRPr="00F43F43" w:rsidRDefault="00204C29" w:rsidP="008D198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Les comunicacions presentades per escrit, i de </w:t>
      </w:r>
      <w:r w:rsidR="00F43F43">
        <w:rPr>
          <w:rFonts w:ascii="Arial" w:hAnsi="Arial" w:cs="Arial"/>
        </w:rPr>
        <w:t xml:space="preserve">manera </w:t>
      </w:r>
      <w:r w:rsidRPr="00F43F43">
        <w:rPr>
          <w:rFonts w:ascii="Arial" w:hAnsi="Arial" w:cs="Arial"/>
        </w:rPr>
        <w:t xml:space="preserve">oral (fora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)</w:t>
      </w:r>
      <w:r w:rsid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han de registrar al SIA. El registre el farà la persona responsable del SIA. </w:t>
      </w:r>
    </w:p>
    <w:p w14:paraId="6E45E833" w14:textId="77777777" w:rsidR="008D1986" w:rsidRPr="00F43F43" w:rsidRDefault="008D1986" w:rsidP="008D198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FCA7830" w14:textId="2D037A15" w:rsidR="00204C29" w:rsidRPr="00F43F43" w:rsidRDefault="009E1A1D" w:rsidP="001C3330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43F43">
        <w:rPr>
          <w:rFonts w:ascii="Arial" w:hAnsi="Arial" w:cs="Arial"/>
          <w:b/>
          <w:bCs/>
          <w:color w:val="000000" w:themeColor="text1"/>
        </w:rPr>
        <w:t>Contingut mínim de la comunicació</w:t>
      </w:r>
    </w:p>
    <w:p w14:paraId="5390C0EC" w14:textId="1E20A7AB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Ha de descriure els fets i les circumstàncies amb prou detall per facilitar la identificació de: </w:t>
      </w:r>
    </w:p>
    <w:p w14:paraId="73460655" w14:textId="51172363" w:rsidR="009E1A1D" w:rsidRPr="00F43F43" w:rsidRDefault="009E1A1D" w:rsidP="009E1A1D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acció o omissió infractora</w:t>
      </w:r>
      <w:r w:rsidR="00F43F43">
        <w:rPr>
          <w:rFonts w:ascii="Arial" w:hAnsi="Arial" w:cs="Arial"/>
        </w:rPr>
        <w:t>;</w:t>
      </w:r>
    </w:p>
    <w:p w14:paraId="606DDA98" w14:textId="053E9A86" w:rsidR="009E1A1D" w:rsidRPr="00F43F43" w:rsidRDefault="009E1A1D" w:rsidP="009E1A1D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les persones presumptament responsables</w:t>
      </w:r>
      <w:r w:rsidR="00470577" w:rsidRPr="00F43F43">
        <w:rPr>
          <w:rFonts w:ascii="Arial" w:hAnsi="Arial" w:cs="Arial"/>
        </w:rPr>
        <w:t>.</w:t>
      </w:r>
    </w:p>
    <w:p w14:paraId="7167F2D3" w14:textId="77777777" w:rsidR="009E1A1D" w:rsidRPr="00F43F43" w:rsidRDefault="009E1A1D" w:rsidP="009E1A1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BDB814A" w14:textId="70FE72EC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Ha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incorporar indicis objectius que n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avalin el contingut.</w:t>
      </w:r>
    </w:p>
    <w:p w14:paraId="6EFBB871" w14:textId="77777777" w:rsidR="009E1A1D" w:rsidRPr="00F43F43" w:rsidRDefault="009E1A1D" w:rsidP="009E1A1D">
      <w:pPr>
        <w:spacing w:after="0" w:line="240" w:lineRule="auto"/>
        <w:jc w:val="both"/>
        <w:rPr>
          <w:rFonts w:ascii="Arial" w:hAnsi="Arial" w:cs="Arial"/>
        </w:rPr>
      </w:pPr>
    </w:p>
    <w:p w14:paraId="49DFA89B" w14:textId="4DBABCED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lastRenderedPageBreak/>
        <w:t>Es po</w:t>
      </w:r>
      <w:r w:rsidR="00F43F43">
        <w:rPr>
          <w:rFonts w:ascii="Arial" w:hAnsi="Arial" w:cs="Arial"/>
        </w:rPr>
        <w:t>den</w:t>
      </w:r>
      <w:r w:rsidRPr="00F43F43">
        <w:rPr>
          <w:rFonts w:ascii="Arial" w:hAnsi="Arial" w:cs="Arial"/>
        </w:rPr>
        <w:t xml:space="preserve"> adjuntar documents o arxius que aportin indicis objectius sobre les conductes comunicades.</w:t>
      </w:r>
    </w:p>
    <w:p w14:paraId="24542F55" w14:textId="77777777" w:rsidR="009E1A1D" w:rsidRPr="00F43F43" w:rsidRDefault="009E1A1D" w:rsidP="009E1A1D">
      <w:pPr>
        <w:spacing w:after="0" w:line="240" w:lineRule="auto"/>
        <w:jc w:val="both"/>
        <w:rPr>
          <w:rFonts w:ascii="Arial" w:hAnsi="Arial" w:cs="Arial"/>
        </w:rPr>
      </w:pPr>
    </w:p>
    <w:p w14:paraId="4CA88E5E" w14:textId="0FEEBD6C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No es pot iniciar cap investigació a partir de simples opinions. Es pot incorporar </w:t>
      </w:r>
      <w:r w:rsidR="00F43F43">
        <w:rPr>
          <w:rFonts w:ascii="Arial" w:hAnsi="Arial" w:cs="Arial"/>
        </w:rPr>
        <w:t>a</w:t>
      </w:r>
      <w:r w:rsidRPr="00F43F43">
        <w:rPr>
          <w:rFonts w:ascii="Arial" w:hAnsi="Arial" w:cs="Arial"/>
        </w:rPr>
        <w:t xml:space="preserve"> la comunicació qualsevol documentació o element que aporti indicis objectius sobre les conductes comunicades.</w:t>
      </w:r>
    </w:p>
    <w:p w14:paraId="375271B0" w14:textId="77777777" w:rsidR="009E1A1D" w:rsidRPr="00F43F43" w:rsidRDefault="009E1A1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78A93D80" w14:textId="54E58C3C" w:rsidR="00A145FB" w:rsidRPr="00F43F43" w:rsidRDefault="00A145FB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El registre contindrà, almenys, les dades</w:t>
      </w:r>
      <w:r w:rsidR="00853E92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següents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:</w:t>
      </w:r>
    </w:p>
    <w:p w14:paraId="7025F43C" w14:textId="4DD577BE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Data de recepció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7B178BBE" w14:textId="6C8BBFD8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Codi d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identificació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427D643C" w14:textId="188EEC11" w:rsidR="00735399" w:rsidRPr="00F43F43" w:rsidRDefault="00735399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Fets i circumstàncies per identificar l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acció o omissió infractora i les persones</w:t>
      </w:r>
      <w:r w:rsidR="00474FE1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responsables.</w:t>
      </w:r>
    </w:p>
    <w:p w14:paraId="67941B7D" w14:textId="1CA3A880" w:rsidR="00474FE1" w:rsidRPr="00F43F43" w:rsidRDefault="00474FE1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Documentació aportada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158F23B" w14:textId="4D83EAF3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Actuacions desenvolupades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C51A529" w14:textId="58D94BCF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Conclusions adoptades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D7B66F1" w14:textId="233E34BE" w:rsidR="00191B72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Data de tancament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4C8D345C" w14:textId="77777777" w:rsidR="00735399" w:rsidRPr="00F43F43" w:rsidRDefault="00735399" w:rsidP="000A20E5">
      <w:pPr>
        <w:pStyle w:val="Pargrafdellista"/>
        <w:spacing w:after="240" w:line="288" w:lineRule="auto"/>
        <w:ind w:left="1080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5722E483" w14:textId="3E031727" w:rsidR="001A44E1" w:rsidRPr="00F43F43" w:rsidRDefault="001A44E1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Registre al SIA i codi</w:t>
      </w:r>
      <w:r w:rsidR="00BD2549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 xml:space="preserve"> d</w:t>
      </w:r>
      <w:r w:rsidR="00670762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’</w:t>
      </w:r>
      <w:r w:rsidR="00BD2549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identificació</w:t>
      </w:r>
    </w:p>
    <w:p w14:paraId="3667FFBB" w14:textId="59E29847" w:rsidR="0053615B" w:rsidRPr="00F43F43" w:rsidRDefault="00191B72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El codi d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identificació serà la referència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única de la comunicació, utilitzada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en els informes, recomanacions o qualsevol altre document que elabori 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la persona r</w:t>
      </w:r>
      <w:r w:rsidR="00B815CC" w:rsidRPr="00F43F43">
        <w:rPr>
          <w:rFonts w:ascii="Arial" w:eastAsia="Times New Roman" w:hAnsi="Arial" w:cs="Arial"/>
          <w:kern w:val="0"/>
          <w:lang w:eastAsia="es-ES"/>
          <w14:ligatures w14:val="none"/>
        </w:rPr>
        <w:t>esponsable de Gestió del SIA</w:t>
      </w:r>
      <w:r w:rsidR="00217AE7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(sigui </w:t>
      </w:r>
      <w:r w:rsid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 </w:t>
      </w:r>
      <w:r w:rsidR="00217AE7" w:rsidRPr="00F43F43">
        <w:rPr>
          <w:rFonts w:ascii="Arial" w:eastAsia="Times New Roman" w:hAnsi="Arial" w:cs="Arial"/>
          <w:kern w:val="0"/>
          <w:lang w:eastAsia="es-ES"/>
          <w14:ligatures w14:val="none"/>
        </w:rPr>
        <w:t>òrgan col·legiat o unipersonal)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.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Aquesta referència</w:t>
      </w:r>
      <w:r w:rsidR="00521EBE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permet garantir el seguiment i la traçabilitat del procediment, preservant en tot moment la confidencialitat de la identitat de la persona informant.</w:t>
      </w:r>
    </w:p>
    <w:p w14:paraId="66F1058C" w14:textId="64F8B375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La presentació de la comunicació es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fa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al SIA i es registra al SIA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,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o al registre general de 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ens local.</w:t>
      </w:r>
    </w:p>
    <w:p w14:paraId="476EBD87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69AC92" w14:textId="34097D46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El SIA assigna un codi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identificació.</w:t>
      </w:r>
    </w:p>
    <w:p w14:paraId="370E56A6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C1EF0A7" w14:textId="0CCBC49C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codi </w:t>
      </w:r>
      <w:r w:rsidR="005258C0" w:rsidRPr="00F43F43">
        <w:rPr>
          <w:rFonts w:ascii="Arial" w:eastAsia="Times New Roman" w:hAnsi="Arial" w:cs="Arial"/>
          <w:kern w:val="0"/>
          <w:lang w:eastAsia="es-ES"/>
          <w14:ligatures w14:val="none"/>
        </w:rPr>
        <w:t>és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 disposició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0A03020D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07255DC" w14:textId="09D041E3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Amb aquest codi, 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junt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ament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amb la contrasenya que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haurà</w:t>
      </w:r>
      <w:r w:rsidR="00E85C6C" w:rsidRPr="00BD2549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configurat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(i que només ella coneix i no és recuperable),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podrà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seguir el curs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seva comunicació,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després que s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hagi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autentica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05EC979A" w14:textId="77777777" w:rsidR="000A20E5" w:rsidRPr="00F43F43" w:rsidRDefault="000A20E5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4CBB57A0" w14:textId="77777777" w:rsidR="00E304DD" w:rsidRPr="00F43F43" w:rsidRDefault="00E304D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64709FD5" w14:textId="77777777" w:rsidR="00E304DD" w:rsidRDefault="00E304D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26B1BD98" w14:textId="77777777" w:rsidR="00C738DE" w:rsidRPr="00F43F43" w:rsidRDefault="00C738DE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4FC10ED7" w14:textId="548E3482" w:rsidR="00474C34" w:rsidRPr="00F43F43" w:rsidRDefault="00474C34" w:rsidP="00474C34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lastRenderedPageBreak/>
        <w:t>Justificant de recepció</w:t>
      </w:r>
    </w:p>
    <w:p w14:paraId="002CC9F2" w14:textId="5F885F90" w:rsidR="00E304DD" w:rsidRPr="00F43F43" w:rsidRDefault="00E304DD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facilitat per Diputació de Barcelona fa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justificant de recepció automàtic sense necessitat que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la persona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r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esponsable del SIA 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hagi de redactar i enviar, </w:t>
      </w:r>
      <w:r w:rsidR="00EA2C0E">
        <w:rPr>
          <w:rFonts w:ascii="Arial" w:eastAsia="Times New Roman" w:hAnsi="Arial" w:cs="Arial"/>
          <w:kern w:val="0"/>
          <w:lang w:eastAsia="es-ES"/>
          <w14:ligatures w14:val="none"/>
        </w:rPr>
        <w:t>la qual cosa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dona resposta a la normativa. </w:t>
      </w:r>
    </w:p>
    <w:p w14:paraId="10CBBD27" w14:textId="6DFD7918" w:rsidR="00E304DD" w:rsidRPr="00F43F43" w:rsidRDefault="00E304DD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Aquest justifica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t es posa a disposició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en el moment de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registre i 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enviament de la informació, una única vegada. </w:t>
      </w:r>
    </w:p>
    <w:p w14:paraId="4F00DAEF" w14:textId="0DC70A7B" w:rsidR="00E304DD" w:rsidRPr="00F43F43" w:rsidRDefault="00710A98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s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 li recomana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que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desc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rreg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ui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justificant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,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ja que conté la informació que ha registrat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i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codi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identificació necessari per fer</w:t>
      </w:r>
      <w:r w:rsidR="00EA2C0E">
        <w:rPr>
          <w:rFonts w:ascii="Arial" w:eastAsia="Times New Roman" w:hAnsi="Arial" w:cs="Arial"/>
          <w:kern w:val="0"/>
          <w:lang w:eastAsia="es-ES"/>
          <w14:ligatures w14:val="none"/>
        </w:rPr>
        <w:t>-ne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seguiment.</w:t>
      </w:r>
    </w:p>
    <w:p w14:paraId="151FDACA" w14:textId="10B6B207" w:rsidR="00474C34" w:rsidRPr="00F43F43" w:rsidRDefault="00474C34" w:rsidP="00E304DD">
      <w:pPr>
        <w:pStyle w:val="Pargrafdellista"/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AD56528" w14:textId="655CC3D4" w:rsidR="00B17704" w:rsidRPr="00F43F43" w:rsidRDefault="00B17704" w:rsidP="00B17704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Comunicacions presentades a diferents canals o autoritats</w:t>
      </w:r>
    </w:p>
    <w:p w14:paraId="5F83FE26" w14:textId="795D4DE5" w:rsidR="00B17704" w:rsidRPr="00F43F43" w:rsidRDefault="00B17704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Cal saber que la presentació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una comunicació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no exclou el dret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fer una comunicació a un altre canal o denunciar els fets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autoritat competent. </w:t>
      </w:r>
    </w:p>
    <w:p w14:paraId="65B9E832" w14:textId="77777777" w:rsidR="00B17704" w:rsidRPr="00F43F43" w:rsidRDefault="00B17704" w:rsidP="00B1770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80DB1B0" w14:textId="1E283090" w:rsidR="00B17704" w:rsidRPr="00F43F43" w:rsidRDefault="00CD6276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Pot passar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que presenti una comunicació pels mateixos fets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i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extern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. Aquesta presentació pot ser simultània o bé diferida en el temps. </w:t>
      </w:r>
    </w:p>
    <w:p w14:paraId="30667984" w14:textId="77777777" w:rsidR="00B17704" w:rsidRPr="00BD2549" w:rsidRDefault="00B17704" w:rsidP="00B17704">
      <w:pPr>
        <w:spacing w:after="0" w:line="240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</w:p>
    <w:p w14:paraId="665088DA" w14:textId="3B25B881" w:rsidR="00B17704" w:rsidRPr="00F43F43" w:rsidRDefault="00B17704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Quan es tingui constància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aquesta circumstància, l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a persona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responsable del SIA oferirà a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possibilitat de renunciar a la continuïtat de la comprovació dels fets en el canal intern deixant-ne constància al Registre del SIA. Si no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es produeix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una ren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ú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ncia expressa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, s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ha de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continuar amb la comprovació de la comunicació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75E705C6" w14:textId="77777777" w:rsidR="00B17704" w:rsidRPr="00F43F43" w:rsidRDefault="00B17704" w:rsidP="00E304DD">
      <w:pPr>
        <w:pStyle w:val="Pargrafdellista"/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50602FE" w14:textId="77777777" w:rsidR="00E304DD" w:rsidRPr="00F43F43" w:rsidRDefault="00E304DD" w:rsidP="00E304DD">
      <w:pPr>
        <w:pStyle w:val="Pargrafdellista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82BDD3B" w14:textId="31CA65DF" w:rsidR="000A20E5" w:rsidRPr="00BD2549" w:rsidRDefault="008B71EE" w:rsidP="00AE436E">
      <w:pPr>
        <w:pStyle w:val="Ttol2"/>
        <w:rPr>
          <w:rFonts w:cs="Arial"/>
        </w:rPr>
      </w:pPr>
      <w:bookmarkStart w:id="5" w:name="_Toc222999899"/>
      <w:r w:rsidRPr="00F43F43">
        <w:rPr>
          <w:rFonts w:cs="Arial"/>
        </w:rPr>
        <w:t>4.</w:t>
      </w:r>
      <w:r w:rsidR="00204C29" w:rsidRPr="00F43F43">
        <w:rPr>
          <w:rFonts w:cs="Arial"/>
        </w:rPr>
        <w:t>2</w:t>
      </w:r>
      <w:r w:rsidRPr="00F43F43">
        <w:rPr>
          <w:rFonts w:cs="Arial"/>
        </w:rPr>
        <w:t xml:space="preserve">. </w:t>
      </w:r>
      <w:r w:rsidR="000A20E5" w:rsidRPr="00F43F43">
        <w:rPr>
          <w:rFonts w:cs="Arial"/>
        </w:rPr>
        <w:t>LLIBRE</w:t>
      </w:r>
      <w:r w:rsidR="00F97BF6" w:rsidRPr="00F43F43">
        <w:rPr>
          <w:rFonts w:cs="Arial"/>
        </w:rPr>
        <w:t>-</w:t>
      </w:r>
      <w:r w:rsidR="000A20E5" w:rsidRPr="00F43F43">
        <w:rPr>
          <w:rFonts w:cs="Arial"/>
        </w:rPr>
        <w:t>REGISTRE</w:t>
      </w:r>
      <w:bookmarkEnd w:id="5"/>
    </w:p>
    <w:p w14:paraId="7861210F" w14:textId="747DFFD0" w:rsidR="00B353A2" w:rsidRPr="00F43F43" w:rsidRDefault="00CD6276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És una a</w:t>
      </w:r>
      <w:r w:rsidR="00B353A2" w:rsidRPr="00F43F43">
        <w:rPr>
          <w:rFonts w:ascii="Arial" w:hAnsi="Arial" w:cs="Arial"/>
        </w:rPr>
        <w:t>plica</w:t>
      </w:r>
      <w:r w:rsidRPr="00F43F43">
        <w:rPr>
          <w:rFonts w:ascii="Arial" w:hAnsi="Arial" w:cs="Arial"/>
        </w:rPr>
        <w:t>ció</w:t>
      </w:r>
      <w:r w:rsidR="00B353A2" w:rsidRPr="00F43F43">
        <w:rPr>
          <w:rFonts w:ascii="Arial" w:hAnsi="Arial" w:cs="Arial"/>
        </w:rPr>
        <w:t xml:space="preserve"> complement</w:t>
      </w:r>
      <w:r w:rsidRPr="00F43F43">
        <w:rPr>
          <w:rFonts w:ascii="Arial" w:hAnsi="Arial" w:cs="Arial"/>
        </w:rPr>
        <w:t>ària</w:t>
      </w:r>
      <w:r w:rsidR="00B353A2" w:rsidRPr="00F43F43">
        <w:rPr>
          <w:rFonts w:ascii="Arial" w:hAnsi="Arial" w:cs="Arial"/>
        </w:rPr>
        <w:t xml:space="preserve"> al </w:t>
      </w:r>
      <w:r w:rsidR="006557FA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6557FA">
        <w:rPr>
          <w:rFonts w:ascii="Arial" w:hAnsi="Arial" w:cs="Arial"/>
        </w:rPr>
        <w:t>alertes</w:t>
      </w:r>
      <w:r w:rsidR="00B353A2" w:rsidRPr="00F43F43">
        <w:rPr>
          <w:rFonts w:ascii="Arial" w:hAnsi="Arial" w:cs="Arial"/>
        </w:rPr>
        <w:t xml:space="preserve"> </w:t>
      </w:r>
      <w:r w:rsidRPr="00F43F43">
        <w:rPr>
          <w:rFonts w:ascii="Arial" w:hAnsi="Arial" w:cs="Arial"/>
        </w:rPr>
        <w:t>a la qual</w:t>
      </w:r>
      <w:r w:rsidR="00B353A2" w:rsidRPr="00F43F43">
        <w:rPr>
          <w:rFonts w:ascii="Arial" w:hAnsi="Arial" w:cs="Arial"/>
        </w:rPr>
        <w:t xml:space="preserve"> es trasllada i recull tota la documentació, actuacions i evidències generades en el tractament d</w:t>
      </w:r>
      <w:r w:rsidR="00670762">
        <w:rPr>
          <w:rFonts w:ascii="Arial" w:hAnsi="Arial" w:cs="Arial"/>
        </w:rPr>
        <w:t>’</w:t>
      </w:r>
      <w:r w:rsidR="00B353A2" w:rsidRPr="00F43F43">
        <w:rPr>
          <w:rFonts w:ascii="Arial" w:hAnsi="Arial" w:cs="Arial"/>
        </w:rPr>
        <w:t>una comunicació, un</w:t>
      </w:r>
      <w:r w:rsidRPr="00F43F43">
        <w:rPr>
          <w:rFonts w:ascii="Arial" w:hAnsi="Arial" w:cs="Arial"/>
        </w:rPr>
        <w:t xml:space="preserve"> cop aquesta es</w:t>
      </w:r>
      <w:r w:rsidR="00B353A2" w:rsidRPr="00F43F43">
        <w:rPr>
          <w:rFonts w:ascii="Arial" w:hAnsi="Arial" w:cs="Arial"/>
        </w:rPr>
        <w:t xml:space="preserve"> dona per finalitzada.</w:t>
      </w:r>
      <w:r w:rsidR="00EA2C0E">
        <w:rPr>
          <w:rFonts w:ascii="Arial" w:hAnsi="Arial" w:cs="Arial"/>
        </w:rPr>
        <w:t xml:space="preserve"> </w:t>
      </w:r>
      <w:r w:rsidR="00B353A2" w:rsidRPr="00F43F43">
        <w:rPr>
          <w:rFonts w:ascii="Arial" w:hAnsi="Arial" w:cs="Arial"/>
        </w:rPr>
        <w:t>Aquest</w:t>
      </w:r>
      <w:r w:rsidRPr="00F43F43">
        <w:rPr>
          <w:rFonts w:ascii="Arial" w:hAnsi="Arial" w:cs="Arial"/>
        </w:rPr>
        <w:t xml:space="preserve">a </w:t>
      </w:r>
      <w:r w:rsidR="00B353A2" w:rsidRPr="00F43F43">
        <w:rPr>
          <w:rFonts w:ascii="Arial" w:hAnsi="Arial" w:cs="Arial"/>
        </w:rPr>
        <w:t>aplica</w:t>
      </w:r>
      <w:r w:rsidRPr="00F43F43">
        <w:rPr>
          <w:rFonts w:ascii="Arial" w:hAnsi="Arial" w:cs="Arial"/>
        </w:rPr>
        <w:t>ció respon</w:t>
      </w:r>
      <w:r w:rsidR="00B353A2" w:rsidRPr="00F43F43">
        <w:rPr>
          <w:rFonts w:ascii="Arial" w:hAnsi="Arial" w:cs="Arial"/>
        </w:rPr>
        <w:t xml:space="preserve"> a la normativa </w:t>
      </w:r>
      <w:r w:rsidRPr="00F43F43">
        <w:rPr>
          <w:rFonts w:ascii="Arial" w:hAnsi="Arial" w:cs="Arial"/>
        </w:rPr>
        <w:t>perquè fa de</w:t>
      </w:r>
      <w:r w:rsidR="00B353A2" w:rsidRPr="00F43F43">
        <w:rPr>
          <w:rFonts w:ascii="Arial" w:hAnsi="Arial" w:cs="Arial"/>
        </w:rPr>
        <w:t xml:space="preserve"> registre</w:t>
      </w:r>
      <w:r w:rsidRPr="00F43F43">
        <w:rPr>
          <w:rFonts w:ascii="Arial" w:hAnsi="Arial" w:cs="Arial"/>
        </w:rPr>
        <w:t>,</w:t>
      </w:r>
      <w:r w:rsidR="00B353A2" w:rsidRPr="00F43F43">
        <w:rPr>
          <w:rFonts w:ascii="Arial" w:hAnsi="Arial" w:cs="Arial"/>
        </w:rPr>
        <w:t xml:space="preserve"> segons l</w:t>
      </w:r>
      <w:r w:rsidR="00670762">
        <w:rPr>
          <w:rFonts w:ascii="Arial" w:hAnsi="Arial" w:cs="Arial"/>
        </w:rPr>
        <w:t>’</w:t>
      </w:r>
      <w:r w:rsidR="00B353A2" w:rsidRPr="00F43F43">
        <w:rPr>
          <w:rFonts w:ascii="Arial" w:hAnsi="Arial" w:cs="Arial"/>
        </w:rPr>
        <w:t>article 26 de la Llei 2/2023</w:t>
      </w:r>
      <w:r w:rsidR="00EA2C0E">
        <w:rPr>
          <w:rFonts w:ascii="Arial" w:hAnsi="Arial" w:cs="Arial"/>
        </w:rPr>
        <w:t>.</w:t>
      </w:r>
      <w:r w:rsidR="00B353A2" w:rsidRPr="00F43F43">
        <w:rPr>
          <w:rFonts w:ascii="Arial" w:hAnsi="Arial" w:cs="Arial"/>
        </w:rPr>
        <w:t xml:space="preserve"> </w:t>
      </w:r>
    </w:p>
    <w:p w14:paraId="591F38B6" w14:textId="70F00DA0" w:rsidR="00B353A2" w:rsidRPr="00F43F43" w:rsidRDefault="00B353A2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Aquest registre no és públic, i únicament a petició raonada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autoritat judicial competent, mitjançant una interlocutòria i en el marc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procediment judicial i sota la tutela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aquella, es pot accedir totalment o parcialment al </w:t>
      </w:r>
      <w:r w:rsidR="00CD6276" w:rsidRPr="00F43F43">
        <w:rPr>
          <w:rFonts w:ascii="Arial" w:hAnsi="Arial" w:cs="Arial"/>
        </w:rPr>
        <w:t xml:space="preserve">seu </w:t>
      </w:r>
      <w:r w:rsidRPr="00F43F43">
        <w:rPr>
          <w:rFonts w:ascii="Arial" w:hAnsi="Arial" w:cs="Arial"/>
        </w:rPr>
        <w:t>contingut.</w:t>
      </w:r>
    </w:p>
    <w:p w14:paraId="4C947833" w14:textId="4447A863" w:rsidR="00B353A2" w:rsidRPr="00F43F43" w:rsidRDefault="00B353A2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La gestió del Llibre</w:t>
      </w:r>
      <w:r w:rsidR="00F97BF6" w:rsidRPr="00F43F43">
        <w:rPr>
          <w:rFonts w:ascii="Arial" w:hAnsi="Arial" w:cs="Arial"/>
        </w:rPr>
        <w:t>-</w:t>
      </w:r>
      <w:r w:rsidRPr="00F43F43">
        <w:rPr>
          <w:rFonts w:ascii="Arial" w:hAnsi="Arial" w:cs="Arial"/>
        </w:rPr>
        <w:t xml:space="preserve">Registre la realitzarà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la persona r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esponsable de Gestió del SIA o la persona delegada en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cas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es tracti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òrgan col·legiat o unipersonal.</w:t>
      </w:r>
    </w:p>
    <w:p w14:paraId="2DACCCF0" w14:textId="77777777" w:rsidR="00B353A2" w:rsidRPr="00BD2549" w:rsidRDefault="00B353A2" w:rsidP="00B353A2">
      <w:pPr>
        <w:rPr>
          <w:rFonts w:ascii="Arial" w:hAnsi="Arial" w:cs="Arial"/>
        </w:rPr>
      </w:pPr>
    </w:p>
    <w:bookmarkStart w:id="6" w:name="_Toc221802041"/>
    <w:bookmarkStart w:id="7" w:name="_Toc221802125"/>
    <w:bookmarkStart w:id="8" w:name="_Toc222999900"/>
    <w:bookmarkEnd w:id="6"/>
    <w:bookmarkEnd w:id="7"/>
    <w:p w14:paraId="642F9C68" w14:textId="435A301C" w:rsidR="00A0161F" w:rsidRPr="00F43F43" w:rsidRDefault="000A20E5" w:rsidP="00AE436E">
      <w:pPr>
        <w:pStyle w:val="Ttol1"/>
        <w:numPr>
          <w:ilvl w:val="0"/>
          <w:numId w:val="47"/>
        </w:numPr>
      </w:pPr>
      <w:r w:rsidRPr="00F43F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6DCDB139" wp14:editId="149E9C6F">
                <wp:simplePos x="0" y="0"/>
                <wp:positionH relativeFrom="margin">
                  <wp:posOffset>2596837</wp:posOffset>
                </wp:positionH>
                <wp:positionV relativeFrom="paragraph">
                  <wp:posOffset>7753350</wp:posOffset>
                </wp:positionV>
                <wp:extent cx="0" cy="627996"/>
                <wp:effectExtent l="0" t="0" r="38100" b="20320"/>
                <wp:wrapNone/>
                <wp:docPr id="95050634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9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23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28D24" id="Connector recte 9" o:spid="_x0000_s1026" style="position:absolute;z-index:251651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5pt,610.5pt" to="204.5pt,6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" strokecolor="#a2231d" strokeweight="1.5pt">
                <v:stroke joinstyle="miter"/>
                <w10:wrap anchorx="margin"/>
              </v:line>
            </w:pict>
          </mc:Fallback>
        </mc:AlternateContent>
      </w:r>
      <w:r w:rsidRPr="00F43F4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678478" wp14:editId="179FA67C">
                <wp:simplePos x="0" y="0"/>
                <wp:positionH relativeFrom="column">
                  <wp:posOffset>1339850</wp:posOffset>
                </wp:positionH>
                <wp:positionV relativeFrom="paragraph">
                  <wp:posOffset>8074338</wp:posOffset>
                </wp:positionV>
                <wp:extent cx="2487930" cy="472270"/>
                <wp:effectExtent l="19050" t="19050" r="26670" b="23495"/>
                <wp:wrapNone/>
                <wp:docPr id="680888227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472270"/>
                        </a:xfrm>
                        <a:prstGeom prst="roundRect">
                          <a:avLst>
                            <a:gd name="adj" fmla="val 25444"/>
                          </a:avLst>
                        </a:prstGeom>
                        <a:solidFill>
                          <a:srgbClr val="F1B0AD"/>
                        </a:solidFill>
                        <a:ln w="28575">
                          <a:solidFill>
                            <a:srgbClr val="A2231D"/>
                          </a:solidFill>
                        </a:ln>
                      </wps:spPr>
                      <wps:txbx>
                        <w:txbxContent>
                          <w:p w14:paraId="779A7B45" w14:textId="7FE48654" w:rsidR="000A20E5" w:rsidRPr="00121B5C" w:rsidRDefault="005258C0" w:rsidP="000A2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A20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Tancament i trasllat al Llibre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0A20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78478" id="Quadre de text 2" o:spid="_x0000_s1027" style="position:absolute;left:0;text-align:left;margin-left:105.5pt;margin-top:635.75pt;width:195.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" fillcolor="#f1b0ad" strokecolor="#a2231d" strokeweight="2.25pt">
                <v:textbox>
                  <w:txbxContent>
                    <w:p w14:paraId="779A7B45" w14:textId="7FE48654" w:rsidR="000A20E5" w:rsidRPr="00121B5C" w:rsidRDefault="005258C0" w:rsidP="000A20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0A20E5">
                        <w:rPr>
                          <w:rFonts w:ascii="Arial" w:hAnsi="Arial" w:cs="Arial"/>
                          <w:sz w:val="20"/>
                          <w:szCs w:val="20"/>
                        </w:rPr>
                        <w:t>Tancament i trasllat al Llibre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0A20E5">
                        <w:rPr>
                          <w:rFonts w:ascii="Arial" w:hAnsi="Arial" w:cs="Arial"/>
                          <w:sz w:val="20"/>
                          <w:szCs w:val="20"/>
                        </w:rPr>
                        <w:t>Registre</w:t>
                      </w:r>
                    </w:p>
                  </w:txbxContent>
                </v:textbox>
              </v:roundrect>
            </w:pict>
          </mc:Fallback>
        </mc:AlternateContent>
      </w:r>
      <w:r w:rsidRPr="00F43F43">
        <w:rPr>
          <w:noProof/>
        </w:rPr>
        <w:drawing>
          <wp:anchor distT="0" distB="0" distL="114300" distR="114300" simplePos="0" relativeHeight="251713536" behindDoc="0" locked="0" layoutInCell="1" allowOverlap="1" wp14:anchorId="15186599" wp14:editId="54FF9647">
            <wp:simplePos x="0" y="0"/>
            <wp:positionH relativeFrom="column">
              <wp:posOffset>1400377</wp:posOffset>
            </wp:positionH>
            <wp:positionV relativeFrom="paragraph">
              <wp:posOffset>8155760</wp:posOffset>
            </wp:positionV>
            <wp:extent cx="287593" cy="287555"/>
            <wp:effectExtent l="0" t="0" r="0" b="0"/>
            <wp:wrapNone/>
            <wp:docPr id="107845586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9BD" w:rsidRPr="00F43F43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0230C45" wp14:editId="23E41343">
                <wp:simplePos x="0" y="0"/>
                <wp:positionH relativeFrom="margin">
                  <wp:posOffset>36146</wp:posOffset>
                </wp:positionH>
                <wp:positionV relativeFrom="margin">
                  <wp:posOffset>440658</wp:posOffset>
                </wp:positionV>
                <wp:extent cx="5296819" cy="7479798"/>
                <wp:effectExtent l="0" t="0" r="0" b="26035"/>
                <wp:wrapSquare wrapText="bothSides"/>
                <wp:docPr id="2089993491" name="A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6819" cy="7479798"/>
                          <a:chOff x="0" y="-97044"/>
                          <a:chExt cx="5298736" cy="7482747"/>
                        </a:xfrm>
                      </wpg:grpSpPr>
                      <wps:wsp>
                        <wps:cNvPr id="950401553" name="Connector recte 8"/>
                        <wps:cNvCnPr/>
                        <wps:spPr>
                          <a:xfrm>
                            <a:off x="1843549" y="1837005"/>
                            <a:ext cx="7194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8350511" name="Connector recte 9"/>
                        <wps:cNvCnPr/>
                        <wps:spPr>
                          <a:xfrm>
                            <a:off x="2551471" y="1837005"/>
                            <a:ext cx="0" cy="12713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5007617" name="Connector recte 9"/>
                        <wps:cNvCnPr/>
                        <wps:spPr>
                          <a:xfrm>
                            <a:off x="2566219" y="6845015"/>
                            <a:ext cx="0" cy="3594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7958931" name="Connector recte 9"/>
                        <wps:cNvCnPr/>
                        <wps:spPr>
                          <a:xfrm>
                            <a:off x="4491195" y="3119335"/>
                            <a:ext cx="0" cy="372210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4751848" name="Connector recte 9"/>
                        <wps:cNvCnPr/>
                        <wps:spPr>
                          <a:xfrm>
                            <a:off x="3215149" y="3119335"/>
                            <a:ext cx="0" cy="3726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3588643" name="Connector recte 9"/>
                        <wps:cNvCnPr/>
                        <wps:spPr>
                          <a:xfrm>
                            <a:off x="604684" y="3105365"/>
                            <a:ext cx="0" cy="3736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4275546" name="Connector recte 9"/>
                        <wps:cNvCnPr/>
                        <wps:spPr>
                          <a:xfrm>
                            <a:off x="1917290" y="3108364"/>
                            <a:ext cx="0" cy="372814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2540144" name="Connector recte 9"/>
                        <wps:cNvCnPr/>
                        <wps:spPr>
                          <a:xfrm>
                            <a:off x="1253613" y="172679"/>
                            <a:ext cx="0" cy="293268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104286" name="Quadre de text 2"/>
                        <wps:cNvSpPr txBox="1"/>
                        <wps:spPr>
                          <a:xfrm>
                            <a:off x="196030" y="0"/>
                            <a:ext cx="2160113" cy="288015"/>
                          </a:xfrm>
                          <a:prstGeom prst="roundRect">
                            <a:avLst>
                              <a:gd name="adj" fmla="val 23706"/>
                            </a:avLst>
                          </a:prstGeom>
                          <a:solidFill>
                            <a:srgbClr val="FDF6F5"/>
                          </a:solidFill>
                          <a:ln w="28575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B27BCE9" w14:textId="3DA60CEF" w:rsidR="00E669E5" w:rsidRPr="00121B5C" w:rsidRDefault="00FF1792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Registre al SIA</w:t>
                              </w:r>
                              <w:r w:rsidR="0077560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per l’informant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00994" name="Quadre de text 2"/>
                        <wps:cNvSpPr txBox="1"/>
                        <wps:spPr>
                          <a:xfrm>
                            <a:off x="191709" y="390096"/>
                            <a:ext cx="2160113" cy="600600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A8E04E3" w14:textId="7D0250B4" w:rsidR="00E669E5" w:rsidRPr="00121B5C" w:rsidRDefault="00C47D51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Acusament de re</w:t>
                              </w:r>
                              <w:r w:rsidR="005258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cepció</w:t>
                              </w:r>
                              <w:r w:rsidR="00991F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o automàtic per </w:t>
                              </w:r>
                              <w:r w:rsidR="005258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l’</w:t>
                              </w:r>
                              <w:r w:rsidR="00991F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eina 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179774" name="Quadre de text 2"/>
                        <wps:cNvSpPr txBox="1"/>
                        <wps:spPr>
                          <a:xfrm>
                            <a:off x="206478" y="1681456"/>
                            <a:ext cx="2160113" cy="288015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536E5133" w14:textId="25D00A81" w:rsidR="00E669E5" w:rsidRPr="00121B5C" w:rsidRDefault="00406B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Valoració de la comunicació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401304" name="Quadre de text 2"/>
                        <wps:cNvSpPr txBox="1"/>
                        <wps:spPr>
                          <a:xfrm>
                            <a:off x="196030" y="1097610"/>
                            <a:ext cx="2160113" cy="466523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A2DFA34" w14:textId="72A567CB" w:rsidR="00E669E5" w:rsidRPr="00121B5C" w:rsidRDefault="00B02F14" w:rsidP="00570624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7062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Convocatòria òrgan </w:t>
                              </w:r>
                              <w:r w:rsidR="003A4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col·legiat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E336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Responsable Gestió 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560448" name="Quadre de text 2"/>
                        <wps:cNvSpPr txBox="1"/>
                        <wps:spPr>
                          <a:xfrm>
                            <a:off x="191739" y="2129485"/>
                            <a:ext cx="2160113" cy="288015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60E478AD" w14:textId="77777777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Instrucció</w:t>
                              </w:r>
                            </w:p>
                            <w:p w14:paraId="37F6723E" w14:textId="77777777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032596" name="Quadre de text 2"/>
                        <wps:cNvSpPr txBox="1"/>
                        <wps:spPr>
                          <a:xfrm>
                            <a:off x="0" y="3282347"/>
                            <a:ext cx="1224000" cy="1080057"/>
                          </a:xfrm>
                          <a:prstGeom prst="roundRect">
                            <a:avLst>
                              <a:gd name="adj" fmla="val 10503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48995DC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Admissió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485695" name="Quadre de text 2"/>
                        <wps:cNvSpPr txBox="1"/>
                        <wps:spPr>
                          <a:xfrm>
                            <a:off x="1297858" y="3282347"/>
                            <a:ext cx="1224000" cy="1080057"/>
                          </a:xfrm>
                          <a:prstGeom prst="roundRect">
                            <a:avLst>
                              <a:gd name="adj" fmla="val 10496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D46CA8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Inadmissió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326491" name="Quadre de text 2"/>
                        <wps:cNvSpPr txBox="1"/>
                        <wps:spPr>
                          <a:xfrm>
                            <a:off x="2595716" y="3282347"/>
                            <a:ext cx="1224000" cy="1080057"/>
                          </a:xfrm>
                          <a:prstGeom prst="roundRect">
                            <a:avLst>
                              <a:gd name="adj" fmla="val 10489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FD459F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Remissió a l’autoritat judicial o al Ministeri Fiscal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06986" name="Quadre de text 2"/>
                        <wps:cNvSpPr txBox="1"/>
                        <wps:spPr>
                          <a:xfrm>
                            <a:off x="3893574" y="3282347"/>
                            <a:ext cx="1224000" cy="1080057"/>
                          </a:xfrm>
                          <a:prstGeom prst="roundRect">
                            <a:avLst>
                              <a:gd name="adj" fmla="val 1048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8FF3209" w14:textId="77777777" w:rsidR="00C54CB9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  <w:p w14:paraId="608BFFB1" w14:textId="6E525C6D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Remissió a l’autoritat, entitat o organisme que es consideri competent per tramitar-la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171441" name="Quadre de text 2"/>
                        <wps:cNvSpPr txBox="1"/>
                        <wps:spPr>
                          <a:xfrm>
                            <a:off x="0" y="5115673"/>
                            <a:ext cx="1224000" cy="1512080"/>
                          </a:xfrm>
                          <a:prstGeom prst="roundRect">
                            <a:avLst>
                              <a:gd name="adj" fmla="val 10503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65A55DD5" w14:textId="77777777" w:rsidR="00F12577" w:rsidRDefault="00F12577" w:rsidP="00F125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5DD1485" w14:textId="2B59383B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Informe proposta d’actuacions al centre gestor </w:t>
                              </w:r>
                              <w:r w:rsidR="00B13A78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per inici actuacions internes</w:t>
                              </w:r>
                              <w:r w:rsidR="00161050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 remissió</w:t>
                              </w:r>
                              <w:r w:rsidR="00AF7A43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externa (Ministeri Fiscal</w:t>
                              </w:r>
                              <w:r w:rsidR="00F125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 organisme extern competent)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128599" name="Quadre de text 2"/>
                        <wps:cNvSpPr txBox="1"/>
                        <wps:spPr>
                          <a:xfrm>
                            <a:off x="2595716" y="5115968"/>
                            <a:ext cx="1224000" cy="1512080"/>
                          </a:xfrm>
                          <a:prstGeom prst="roundRect">
                            <a:avLst>
                              <a:gd name="adj" fmla="val 9451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D1BC546" w14:textId="77777777" w:rsidR="005961C9" w:rsidRDefault="005961C9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D692FBF" w14:textId="4E8BBD66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Informar 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87E2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</w:t>
                              </w: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Serveis Jurídics perquè valori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la remissió</w:t>
                              </w:r>
                              <w:r w:rsidR="005961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423779" name="Quadre de text 2"/>
                        <wps:cNvSpPr txBox="1"/>
                        <wps:spPr>
                          <a:xfrm>
                            <a:off x="3893574" y="5115967"/>
                            <a:ext cx="1224000" cy="1512080"/>
                          </a:xfrm>
                          <a:prstGeom prst="roundRect">
                            <a:avLst>
                              <a:gd name="adj" fmla="val 94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49ED0554" w14:textId="77777777" w:rsidR="00E6792A" w:rsidRDefault="00E6792A" w:rsidP="00E679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92F9E5A" w14:textId="61EDC633" w:rsidR="00E6792A" w:rsidRPr="00320BAB" w:rsidRDefault="00E6792A" w:rsidP="00E679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nformar 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Serveis Jurídics perquè valori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la remissió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1CCDA1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96866" name="Quadre de text 2"/>
                        <wps:cNvSpPr txBox="1"/>
                        <wps:spPr>
                          <a:xfrm>
                            <a:off x="0" y="4496536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AD75C79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97920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030" y="1026333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799793" name="Quadre de text 2"/>
                        <wps:cNvSpPr txBox="1"/>
                        <wps:spPr>
                          <a:xfrm>
                            <a:off x="1297858" y="4496535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3039009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010386" name="Quadre de text 2"/>
                        <wps:cNvSpPr txBox="1"/>
                        <wps:spPr>
                          <a:xfrm>
                            <a:off x="2595716" y="4496536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AB96956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581979" name="Quadre de text 2"/>
                        <wps:cNvSpPr txBox="1"/>
                        <wps:spPr>
                          <a:xfrm>
                            <a:off x="3893574" y="4496535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60AC755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6117721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3252849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467790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607" y="3252849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57312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5213" y="3267598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279706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8323" y="3267598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6828884" name="Quadre de text 2"/>
                        <wps:cNvSpPr txBox="1"/>
                        <wps:spPr>
                          <a:xfrm>
                            <a:off x="1317517" y="7026293"/>
                            <a:ext cx="2489138" cy="359410"/>
                          </a:xfrm>
                          <a:prstGeom prst="roundRect">
                            <a:avLst>
                              <a:gd name="adj" fmla="val 25444"/>
                            </a:avLst>
                          </a:prstGeom>
                          <a:solidFill>
                            <a:srgbClr val="F1B0AD"/>
                          </a:solidFill>
                          <a:ln w="28575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68DDF79" w14:textId="75C0A256" w:rsidR="00E669E5" w:rsidRPr="00121B5C" w:rsidRDefault="00E669E5" w:rsidP="00B17C5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Comunicació a l</w:t>
                              </w:r>
                              <w:r w:rsidR="00B17C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 persona </w:t>
                              </w: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informant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072221" name="Connector recte 8"/>
                        <wps:cNvCnPr/>
                        <wps:spPr>
                          <a:xfrm>
                            <a:off x="604684" y="3105365"/>
                            <a:ext cx="3891915" cy="139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0616667" name="Connector recte 8"/>
                        <wps:cNvCnPr/>
                        <wps:spPr>
                          <a:xfrm>
                            <a:off x="604684" y="6836507"/>
                            <a:ext cx="38937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5717251" name="Quadre de text 1"/>
                        <wps:cNvSpPr txBox="1"/>
                        <wps:spPr>
                          <a:xfrm>
                            <a:off x="3019770" y="-97044"/>
                            <a:ext cx="2278966" cy="2703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ulaambquadrcula"/>
                                <w:tblW w:w="5000" w:type="pct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4"/>
                              </w:tblGrid>
                              <w:tr w:rsidR="00E669E5" w:rsidRPr="00EA5732" w14:paraId="4EE7359F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bottom w:val="single" w:sz="8" w:space="0" w:color="A2231D"/>
                                    </w:tcBorders>
                                  </w:tcPr>
                                  <w:p w14:paraId="0BC2E566" w14:textId="14D226D3" w:rsidR="00E669E5" w:rsidRPr="000A20E5" w:rsidRDefault="000A20E5" w:rsidP="0017575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</w:pPr>
                                    <w:r w:rsidRPr="000A20E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>Fases</w:t>
                                    </w:r>
                                    <w:r w:rsidR="00E669E5" w:rsidRPr="000A20E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 xml:space="preserve">: </w:t>
                                    </w:r>
                                  </w:p>
                                </w:tc>
                              </w:tr>
                              <w:tr w:rsidR="00E669E5" w:rsidRPr="00EA5732" w14:paraId="1C2160D9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DF6F5"/>
                                  </w:tcPr>
                                  <w:p w14:paraId="1700FE1D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1. Recepció</w:t>
                                    </w:r>
                                  </w:p>
                                </w:tc>
                              </w:tr>
                              <w:tr w:rsidR="00E669E5" w:rsidRPr="00EA5732" w14:paraId="0F3D0E95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9DCDB"/>
                                  </w:tcPr>
                                  <w:p w14:paraId="478D3528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2. Comprovació dels fets</w:t>
                                    </w:r>
                                  </w:p>
                                </w:tc>
                              </w:tr>
                              <w:tr w:rsidR="00E669E5" w:rsidRPr="00EA5732" w14:paraId="29CE0B36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1B0AD"/>
                                  </w:tcPr>
                                  <w:p w14:paraId="346535CF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3. Finalització</w:t>
                                    </w:r>
                                  </w:p>
                                </w:tc>
                              </w:tr>
                              <w:tr w:rsidR="00E669E5" w:rsidRPr="00EA5732" w14:paraId="2F52191F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</w:tcBorders>
                                  </w:tcPr>
                                  <w:p w14:paraId="6090D541" w14:textId="77777777" w:rsidR="00E669E5" w:rsidRPr="00EA5732" w:rsidRDefault="00E669E5" w:rsidP="0017575E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c>
                              </w:tr>
                              <w:tr w:rsidR="00E669E5" w:rsidRPr="00EA5732" w14:paraId="74169C47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bottom w:val="single" w:sz="8" w:space="0" w:color="A2231D"/>
                                    </w:tcBorders>
                                  </w:tcPr>
                                  <w:p w14:paraId="7B9A936C" w14:textId="77777777" w:rsidR="00E669E5" w:rsidRPr="00EA5732" w:rsidRDefault="00E669E5" w:rsidP="0017575E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Actors:</w:t>
                                    </w:r>
                                  </w:p>
                                </w:tc>
                              </w:tr>
                              <w:tr w:rsidR="00E669E5" w:rsidRPr="00EA5732" w14:paraId="2FA87E3B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</w:tcPr>
                                  <w:p w14:paraId="6CEED1C5" w14:textId="4C77ECC9" w:rsidR="004F19BD" w:rsidRDefault="004F19BD" w:rsidP="0017575E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Responsable Gestió SIA</w:t>
                                    </w:r>
                                    <w:r w:rsidR="00873787">
                                      <w:rPr>
                                        <w:rFonts w:ascii="Arial" w:hAnsi="Arial" w:cs="Arial"/>
                                      </w:rPr>
                                      <w:t xml:space="preserve"> (unipersonal) / Persona delegada</w:t>
                                    </w:r>
                                    <w:r w:rsidR="0093162A">
                                      <w:rPr>
                                        <w:rFonts w:ascii="Arial" w:hAnsi="Arial" w:cs="Arial"/>
                                      </w:rPr>
                                      <w:t xml:space="preserve"> òrgan col·legiat</w:t>
                                    </w:r>
                                  </w:p>
                                  <w:p w14:paraId="01201DD5" w14:textId="77777777" w:rsidR="004F19BD" w:rsidRDefault="004F19BD" w:rsidP="0017575E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14:paraId="22764E59" w14:textId="3F85BFB3" w:rsidR="00E669E5" w:rsidRPr="00EA5732" w:rsidRDefault="004F19BD" w:rsidP="004F19BD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Òrgan col·legiat</w:t>
                                    </w:r>
                                    <w:r w:rsidR="00873787">
                                      <w:rPr>
                                        <w:rFonts w:ascii="Arial" w:hAnsi="Arial" w:cs="Arial"/>
                                      </w:rPr>
                                      <w:t xml:space="preserve"> Responsable Gestió SIA</w:t>
                                    </w:r>
                                  </w:p>
                                </w:tc>
                              </w:tr>
                            </w:tbl>
                            <w:p w14:paraId="35F5050B" w14:textId="77777777" w:rsidR="00E669E5" w:rsidRDefault="00E669E5" w:rsidP="00E669E5">
                              <w:pPr>
                                <w:spacing w:after="0" w:line="240" w:lineRule="auto"/>
                                <w:ind w:left="170" w:hanging="17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157396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0903" y="1765195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8504636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0903" y="1337801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3215617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226" y="212948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27174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030" y="166957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38732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78" y="427363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978554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01785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607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568798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0465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298243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8323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434337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514546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0837526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0465" y="5130717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106762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3071" y="514546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7339775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2218" y="7066866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149194" name="Quadre de text 2"/>
                        <wps:cNvSpPr txBox="1"/>
                        <wps:spPr>
                          <a:xfrm>
                            <a:off x="206524" y="2555258"/>
                            <a:ext cx="2160113" cy="432320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3CF3F74" w14:textId="239CDC7E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Reunió </w:t>
                              </w:r>
                              <w:r w:rsidR="00B745E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òrgan col·legiat </w:t>
                              </w:r>
                              <w:r w:rsidR="000E336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Responsable Gestió </w:t>
                              </w:r>
                              <w:r w:rsidR="00B745E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250821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78" y="2488546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30C45" id="Agrupa 1" o:spid="_x0000_s1028" style="position:absolute;left:0;text-align:left;margin-left:2.85pt;margin-top:34.7pt;width:417.05pt;height:588.95pt;z-index:-251664384;mso-position-horizontal-relative:margin;mso-position-vertical-relative:margin;mso-width-relative:margin;mso-height-relative:margin" coordorigin=",-970" coordsize="52987,748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">
                <v:line id="Connector recte 8" o:spid="_x0000_s1029" style="position:absolute;visibility:visible;mso-wrap-style:square" from="18435,18370" to="25630,18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" strokecolor="#a2231d" strokeweight="1.5pt">
                  <v:stroke joinstyle="miter"/>
                </v:line>
                <v:line id="Connector recte 9" o:spid="_x0000_s1030" style="position:absolute;visibility:visible;mso-wrap-style:square" from="25514,18370" to="25514,3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1" style="position:absolute;visibility:visible;mso-wrap-style:square" from="25662,68450" to="25662,7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2" style="position:absolute;visibility:visible;mso-wrap-style:square" from="44911,31193" to="44911,68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" strokecolor="#a2231d" strokeweight="1.5pt">
                  <v:stroke joinstyle="miter"/>
                </v:line>
                <v:line id="Connector recte 9" o:spid="_x0000_s1033" style="position:absolute;visibility:visible;mso-wrap-style:square" from="32151,31193" to="32151,6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" strokecolor="#a2231d" strokeweight="1.5pt">
                  <v:stroke joinstyle="miter"/>
                </v:line>
                <v:line id="Connector recte 9" o:spid="_x0000_s1034" style="position:absolute;visibility:visible;mso-wrap-style:square" from="6046,31053" to="6046,68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5" style="position:absolute;visibility:visible;mso-wrap-style:square" from="19172,31083" to="19172,6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" strokecolor="#a2231d" strokeweight="1.5pt">
                  <v:stroke joinstyle="miter"/>
                </v:line>
                <v:line id="Connector recte 9" o:spid="_x0000_s1036" style="position:absolute;visibility:visible;mso-wrap-style:square" from="12536,1726" to="12536,3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" strokecolor="#a2231d" strokeweight="1.5pt">
                  <v:stroke joinstyle="miter"/>
                </v:line>
                <v:roundrect id="_x0000_s1037" style="position:absolute;left:1960;width:21601;height:2880;visibility:visible;mso-wrap-style:square;v-text-anchor:middle" arcsize="1553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" fillcolor="#fdf6f5" strokecolor="#a2231d" strokeweight="2.25pt">
                  <v:textbox>
                    <w:txbxContent>
                      <w:p w14:paraId="1B27BCE9" w14:textId="3DA60CEF" w:rsidR="00E669E5" w:rsidRPr="00121B5C" w:rsidRDefault="00FF1792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Registre al SIA</w:t>
                        </w:r>
                        <w:r w:rsidR="0077560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per l’informant</w:t>
                        </w:r>
                      </w:p>
                    </w:txbxContent>
                  </v:textbox>
                </v:roundrect>
                <v:roundrect id="_x0000_s1038" style="position:absolute;left:1917;top:3900;width:21601;height:6006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" fillcolor="#fdf6f5" strokecolor="#a2231d" strokeweight="1.5pt">
                  <v:textbox>
                    <w:txbxContent>
                      <w:p w14:paraId="7A8E04E3" w14:textId="7D0250B4" w:rsidR="00E669E5" w:rsidRPr="00121B5C" w:rsidRDefault="00C47D51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Acusament de re</w:t>
                        </w:r>
                        <w:r w:rsidR="005258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cepció</w:t>
                        </w:r>
                        <w:r w:rsidR="00991F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 automàtic per </w:t>
                        </w:r>
                        <w:r w:rsidR="005258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l’</w:t>
                        </w:r>
                        <w:r w:rsidR="00991F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eina SIA</w:t>
                        </w:r>
                      </w:p>
                    </w:txbxContent>
                  </v:textbox>
                </v:roundrect>
                <v:roundrect id="_x0000_s1039" style="position:absolute;left:2064;top:16814;width:21601;height:2880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" fillcolor="#f9dcdb" strokecolor="#a2231d" strokeweight="1.5pt">
                  <v:textbox>
                    <w:txbxContent>
                      <w:p w14:paraId="536E5133" w14:textId="25D00A81" w:rsidR="00E669E5" w:rsidRPr="00121B5C" w:rsidRDefault="00406B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Valoració de la comunicació</w:t>
                        </w:r>
                      </w:p>
                    </w:txbxContent>
                  </v:textbox>
                </v:roundrect>
                <v:roundrect id="_x0000_s1040" style="position:absolute;left:1960;top:10976;width:21601;height:4665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" fillcolor="#f9dcdb" strokecolor="#a2231d" strokeweight="1.5pt">
                  <v:stroke dashstyle="3 1"/>
                  <v:textbox>
                    <w:txbxContent>
                      <w:p w14:paraId="4A2DFA34" w14:textId="72A567CB" w:rsidR="00E669E5" w:rsidRPr="00121B5C" w:rsidRDefault="00B02F14" w:rsidP="00570624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5706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Convocatòria òrgan </w:t>
                        </w:r>
                        <w:r w:rsidR="003A4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col·legiat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0E336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Responsable Gestió 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SIA</w:t>
                        </w:r>
                      </w:p>
                    </w:txbxContent>
                  </v:textbox>
                </v:roundrect>
                <v:roundrect id="_x0000_s1041" style="position:absolute;left:1917;top:21294;width:21601;height:2881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" fillcolor="#f9dcdb" strokecolor="#a2231d" strokeweight="1.5pt">
                  <v:textbox>
                    <w:txbxContent>
                      <w:p w14:paraId="60E478AD" w14:textId="77777777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Instrucció</w:t>
                        </w:r>
                      </w:p>
                      <w:p w14:paraId="37F6723E" w14:textId="77777777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042" style="position:absolute;top:32823;width:12240;height:10801;visibility:visible;mso-wrap-style:square;v-text-anchor:middle" arcsize="6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" fillcolor="#f9dcdb" strokecolor="#a2231d" strokeweight="1.5pt">
                  <v:textbox>
                    <w:txbxContent>
                      <w:p w14:paraId="048995DC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Admissió</w:t>
                        </w:r>
                      </w:p>
                    </w:txbxContent>
                  </v:textbox>
                </v:roundrect>
                <v:roundrect id="_x0000_s1043" style="position:absolute;left:12978;top:32823;width:12240;height:10801;visibility:visible;mso-wrap-style:square;v-text-anchor:middle" arcsize="68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" fillcolor="#f9dcdb" strokecolor="#a2231d" strokeweight="1.5pt">
                  <v:textbox>
                    <w:txbxContent>
                      <w:p w14:paraId="2D46CA8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Inadmissió</w:t>
                        </w:r>
                      </w:p>
                    </w:txbxContent>
                  </v:textbox>
                </v:roundrect>
                <v:roundrect id="_x0000_s1044" style="position:absolute;left:25957;top:32823;width:12240;height:10801;visibility:visible;mso-wrap-style:square;v-text-anchor:middle" arcsize="68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" fillcolor="#f9dcdb" strokecolor="#a2231d" strokeweight="1.5pt">
                  <v:textbox>
                    <w:txbxContent>
                      <w:p w14:paraId="0FD459F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Remissió a l’autoritat judicial o al Ministeri Fiscal</w:t>
                        </w:r>
                      </w:p>
                    </w:txbxContent>
                  </v:textbox>
                </v:roundrect>
                <v:roundrect id="_x0000_s1045" style="position:absolute;left:38935;top:32823;width:12240;height:10801;visibility:visible;mso-wrap-style:square;v-text-anchor:middle" arcsize="6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" fillcolor="#f9dcdb" strokecolor="#a2231d" strokeweight="1.5pt">
                  <v:textbox>
                    <w:txbxContent>
                      <w:p w14:paraId="78FF3209" w14:textId="77777777" w:rsidR="00C54CB9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</w:t>
                        </w:r>
                      </w:p>
                      <w:p w14:paraId="608BFFB1" w14:textId="6E525C6D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Remissió a l’autoritat, entitat o organisme que es consideri competent per tramitar-la</w:t>
                        </w:r>
                      </w:p>
                    </w:txbxContent>
                  </v:textbox>
                </v:roundrect>
                <v:roundrect id="_x0000_s1046" style="position:absolute;top:51156;width:12240;height:15121;visibility:visible;mso-wrap-style:square;v-text-anchor:top" arcsize="6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" fillcolor="#f1b0ad" strokecolor="#a2231d" strokeweight="1.5pt">
                  <v:textbox>
                    <w:txbxContent>
                      <w:p w14:paraId="65A55DD5" w14:textId="77777777" w:rsidR="00F12577" w:rsidRDefault="00F12577" w:rsidP="00F1257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5DD1485" w14:textId="2B59383B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Informe proposta d’actuacions al centre gestor </w:t>
                        </w:r>
                        <w:r w:rsidR="00B13A78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per inici actuacions internes</w:t>
                        </w:r>
                        <w:r w:rsidR="00161050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remissió</w:t>
                        </w:r>
                        <w:r w:rsidR="00AF7A43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externa (Ministeri Fiscal</w:t>
                        </w:r>
                        <w:r w:rsidR="00F125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organisme extern competent)</w:t>
                        </w:r>
                      </w:p>
                    </w:txbxContent>
                  </v:textbox>
                </v:roundrect>
                <v:roundrect id="_x0000_s1047" style="position:absolute;left:25957;top:51159;width:12240;height:15121;visibility:visible;mso-wrap-style:square;v-text-anchor:top" arcsize="6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" fillcolor="#f1b0ad" strokecolor="#a2231d" strokeweight="1.5pt">
                  <v:textbox>
                    <w:txbxContent>
                      <w:p w14:paraId="1D1BC546" w14:textId="77777777" w:rsidR="005961C9" w:rsidRDefault="005961C9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D692FBF" w14:textId="4E8BBD66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Informar 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r w:rsidR="00087E2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</w:t>
                        </w: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Serveis Jurídics perquè valori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la remissió</w:t>
                        </w:r>
                        <w:r w:rsidR="005961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roundrect id="_x0000_s1048" style="position:absolute;left:38935;top:51159;width:12240;height:15121;visibility:visible;mso-wrap-style:square;v-text-anchor:top" arcsize="6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" fillcolor="#f1b0ad" strokecolor="#a2231d" strokeweight="1.5pt">
                  <v:textbox>
                    <w:txbxContent>
                      <w:p w14:paraId="49ED0554" w14:textId="77777777" w:rsidR="00E6792A" w:rsidRDefault="00E6792A" w:rsidP="00E6792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92F9E5A" w14:textId="61EDC633" w:rsidR="00E6792A" w:rsidRPr="00320BAB" w:rsidRDefault="00E6792A" w:rsidP="00E6792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nformar 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Serveis Jurídics perquè valori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la remissió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11CCDA1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_x0000_s1049" style="position:absolute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" fillcolor="#f1b0ad" strokecolor="#a2231d" strokeweight="1.5pt">
                  <v:textbox>
                    <w:txbxContent>
                      <w:p w14:paraId="7AD75C79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àfic 5" o:spid="_x0000_s1050" type="#_x0000_t75" alt="Users with solid fill" style="position:absolute;left:1960;top:10263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">
                  <v:imagedata r:id="rId17" o:title="Users with solid fill"/>
                  <o:lock v:ext="edit" aspectratio="f"/>
                </v:shape>
                <v:roundrect id="_x0000_s1051" style="position:absolute;left:12978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" fillcolor="#f1b0ad" strokecolor="#a2231d" strokeweight="1.5pt">
                  <v:textbox>
                    <w:txbxContent>
                      <w:p w14:paraId="33039009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roundrect id="_x0000_s1052" style="position:absolute;left:25957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" fillcolor="#f1b0ad" strokecolor="#a2231d" strokeweight="1.5pt">
                  <v:textbox>
                    <w:txbxContent>
                      <w:p w14:paraId="2AB96956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roundrect id="_x0000_s1053" style="position:absolute;left:38935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" fillcolor="#f1b0ad" strokecolor="#a2231d" strokeweight="1.5pt">
                  <v:textbox>
                    <w:txbxContent>
                      <w:p w14:paraId="260AC755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shape id="Gràfic 5" o:spid="_x0000_s1054" type="#_x0000_t75" alt="Users with solid fill" style="position:absolute;left:147;top:32528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">
                  <v:imagedata r:id="rId17" o:title="Users with solid fill"/>
                  <o:lock v:ext="edit" aspectratio="f"/>
                </v:shape>
                <v:shape id="Gràfic 5" o:spid="_x0000_s1055" type="#_x0000_t75" alt="Users with solid fill" style="position:absolute;left:13126;top:32528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">
                  <v:imagedata r:id="rId17" o:title="Users with solid fill"/>
                  <o:lock v:ext="edit" aspectratio="f"/>
                </v:shape>
                <v:shape id="Gràfic 5" o:spid="_x0000_s1056" type="#_x0000_t75" alt="Users with solid fill" style="position:absolute;left:26252;top:32675;width:3346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">
                  <v:imagedata r:id="rId17" o:title="Users with solid fill"/>
                  <o:lock v:ext="edit" aspectratio="f"/>
                </v:shape>
                <v:shape id="Gràfic 5" o:spid="_x0000_s1057" type="#_x0000_t75" alt="Users with solid fill" style="position:absolute;left:39083;top:32675;width:3346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">
                  <v:imagedata r:id="rId17" o:title="Users with solid fill"/>
                  <o:lock v:ext="edit" aspectratio="f"/>
                </v:shape>
                <v:roundrect id="_x0000_s1058" style="position:absolute;left:13175;top:70262;width:24891;height:3595;visibility:visible;mso-wrap-style:square;v-text-anchor:middle" arcsize="16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" fillcolor="#f1b0ad" strokecolor="#a2231d" strokeweight="2.25pt">
                  <v:textbox>
                    <w:txbxContent>
                      <w:p w14:paraId="068DDF79" w14:textId="75C0A256" w:rsidR="00E669E5" w:rsidRPr="00121B5C" w:rsidRDefault="00E669E5" w:rsidP="00B17C5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Comunicació a l</w:t>
                        </w:r>
                        <w:r w:rsidR="00B17C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 persona </w:t>
                        </w: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informant</w:t>
                        </w:r>
                      </w:p>
                    </w:txbxContent>
                  </v:textbox>
                </v:roundrect>
                <v:line id="Connector recte 8" o:spid="_x0000_s1059" style="position:absolute;visibility:visible;mso-wrap-style:square" from="6046,31053" to="44965,3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" strokecolor="#a2231d" strokeweight="1.5pt">
                  <v:stroke joinstyle="miter"/>
                </v:line>
                <v:line id="Connector recte 8" o:spid="_x0000_s1060" style="position:absolute;visibility:visible;mso-wrap-style:square" from="6046,68365" to="44983,6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" strokecolor="#a2231d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1" o:spid="_x0000_s1061" type="#_x0000_t202" style="position:absolute;left:30197;top:-970;width:22790;height:2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" filled="f" stroked="f" strokeweight=".5pt">
                  <v:textbox>
                    <w:txbxContent>
                      <w:tbl>
                        <w:tblPr>
                          <w:tblStyle w:val="Taulaambquadrcula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304"/>
                        </w:tblGrid>
                        <w:tr w:rsidR="00E669E5" w:rsidRPr="00EA5732" w14:paraId="4EE7359F" w14:textId="77777777" w:rsidTr="0093162A">
                          <w:tc>
                            <w:tcPr>
                              <w:tcW w:w="5000" w:type="pct"/>
                              <w:tcBorders>
                                <w:bottom w:val="single" w:sz="8" w:space="0" w:color="A2231D"/>
                              </w:tcBorders>
                            </w:tcPr>
                            <w:p w14:paraId="0BC2E566" w14:textId="14D226D3" w:rsidR="00E669E5" w:rsidRPr="000A20E5" w:rsidRDefault="000A20E5" w:rsidP="0017575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Fases</w:t>
                              </w:r>
                              <w:r w:rsidR="00E669E5" w:rsidRPr="000A20E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: </w:t>
                              </w:r>
                            </w:p>
                          </w:tc>
                        </w:tr>
                        <w:tr w:rsidR="00E669E5" w:rsidRPr="00EA5732" w14:paraId="1C2160D9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DF6F5"/>
                            </w:tcPr>
                            <w:p w14:paraId="1700FE1D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1. Recepció</w:t>
                              </w:r>
                            </w:p>
                          </w:tc>
                        </w:tr>
                        <w:tr w:rsidR="00E669E5" w:rsidRPr="00EA5732" w14:paraId="0F3D0E95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9DCDB"/>
                            </w:tcPr>
                            <w:p w14:paraId="478D3528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2. Comprovació dels fets</w:t>
                              </w:r>
                            </w:p>
                          </w:tc>
                        </w:tr>
                        <w:tr w:rsidR="00E669E5" w:rsidRPr="00EA5732" w14:paraId="29CE0B36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1B0AD"/>
                            </w:tcPr>
                            <w:p w14:paraId="346535CF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3. Finalització</w:t>
                              </w:r>
                            </w:p>
                          </w:tc>
                        </w:tr>
                        <w:tr w:rsidR="00E669E5" w:rsidRPr="00EA5732" w14:paraId="2F52191F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</w:tcBorders>
                            </w:tcPr>
                            <w:p w14:paraId="6090D541" w14:textId="77777777" w:rsidR="00E669E5" w:rsidRPr="00EA5732" w:rsidRDefault="00E669E5" w:rsidP="0017575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E669E5" w:rsidRPr="00EA5732" w14:paraId="74169C47" w14:textId="77777777" w:rsidTr="0093162A">
                          <w:tc>
                            <w:tcPr>
                              <w:tcW w:w="5000" w:type="pct"/>
                              <w:tcBorders>
                                <w:bottom w:val="single" w:sz="8" w:space="0" w:color="A2231D"/>
                              </w:tcBorders>
                            </w:tcPr>
                            <w:p w14:paraId="7B9A936C" w14:textId="77777777" w:rsidR="00E669E5" w:rsidRPr="00EA5732" w:rsidRDefault="00E669E5" w:rsidP="0017575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Actors:</w:t>
                              </w:r>
                            </w:p>
                          </w:tc>
                        </w:tr>
                        <w:tr w:rsidR="00E669E5" w:rsidRPr="00EA5732" w14:paraId="2FA87E3B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</w:tcPr>
                            <w:p w14:paraId="6CEED1C5" w14:textId="4C77ECC9" w:rsidR="004F19BD" w:rsidRDefault="004F19BD" w:rsidP="0017575E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Responsable Gestió SIA</w:t>
                              </w:r>
                              <w:r w:rsidR="00873787">
                                <w:rPr>
                                  <w:rFonts w:ascii="Arial" w:hAnsi="Arial" w:cs="Arial"/>
                                </w:rPr>
                                <w:t xml:space="preserve"> (unipersonal) / Persona delegada</w:t>
                              </w:r>
                              <w:r w:rsidR="0093162A">
                                <w:rPr>
                                  <w:rFonts w:ascii="Arial" w:hAnsi="Arial" w:cs="Arial"/>
                                </w:rPr>
                                <w:t xml:space="preserve"> òrgan col·legiat</w:t>
                              </w:r>
                            </w:p>
                            <w:p w14:paraId="01201DD5" w14:textId="77777777" w:rsidR="004F19BD" w:rsidRDefault="004F19BD" w:rsidP="0017575E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2764E59" w14:textId="3F85BFB3" w:rsidR="00E669E5" w:rsidRPr="00EA5732" w:rsidRDefault="004F19BD" w:rsidP="004F19BD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Òrgan col·legiat</w:t>
                              </w:r>
                              <w:r w:rsidR="00873787">
                                <w:rPr>
                                  <w:rFonts w:ascii="Arial" w:hAnsi="Arial" w:cs="Arial"/>
                                </w:rPr>
                                <w:t xml:space="preserve"> Responsable Gestió SIA</w:t>
                              </w:r>
                            </w:p>
                          </w:tc>
                        </w:tr>
                      </w:tbl>
                      <w:p w14:paraId="35F5050B" w14:textId="77777777" w:rsidR="00E669E5" w:rsidRDefault="00E669E5" w:rsidP="00E669E5">
                        <w:pPr>
                          <w:spacing w:after="0" w:line="240" w:lineRule="auto"/>
                          <w:ind w:left="170" w:hanging="170"/>
                        </w:pPr>
                      </w:p>
                    </w:txbxContent>
                  </v:textbox>
                </v:shape>
                <v:shape id="Gràfic 5" o:spid="_x0000_s1062" type="#_x0000_t75" alt="Users with solid fill" style="position:absolute;left:31709;top:17651;width:3238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">
                  <v:imagedata r:id="rId17" o:title="Users with solid fill"/>
                  <o:lock v:ext="edit" aspectratio="f"/>
                </v:shape>
                <v:shape id="Gràfic 1" o:spid="_x0000_s1063" type="#_x0000_t75" alt="Pencil with solid fill" style="position:absolute;left:31709;top:13378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">
                  <v:imagedata r:id="rId18" o:title="Pencil with solid fill"/>
                </v:shape>
                <v:shape id="Gràfic 1" o:spid="_x0000_s1064" type="#_x0000_t75" alt="Pencil with solid fill" style="position:absolute;left:2212;top:21294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">
                  <v:imagedata r:id="rId18" o:title="Pencil with solid fill"/>
                </v:shape>
                <v:shape id="Gràfic 1" o:spid="_x0000_s1065" type="#_x0000_t75" alt="Pencil with solid fill" style="position:absolute;left:1960;top:16695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">
                  <v:imagedata r:id="rId18" o:title="Pencil with solid fill"/>
                </v:shape>
                <v:shape id="Gràfic 1" o:spid="_x0000_s1066" type="#_x0000_t75" alt="Pencil with solid fill" style="position:absolute;left:2064;top:4273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">
                  <v:imagedata r:id="rId18" o:title="Pencil with solid fill"/>
                </v:shape>
                <v:shape id="Gràfic 1" o:spid="_x0000_s1067" type="#_x0000_t75" alt="Pencil with solid fill" style="position:absolute;left:147;top:45260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">
                  <v:imagedata r:id="rId18" o:title="Pencil with solid fill"/>
                </v:shape>
                <v:shape id="Gràfic 1" o:spid="_x0000_s1068" type="#_x0000_t75" alt="Pencil with solid fill" style="position:absolute;left:13126;top:45260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">
                  <v:imagedata r:id="rId18" o:title="Pencil with solid fill"/>
                </v:shape>
                <v:shape id="Gràfic 1" o:spid="_x0000_s1069" type="#_x0000_t75" alt="Pencil with solid fill" style="position:absolute;left:26104;top:45260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">
                  <v:imagedata r:id="rId18" o:title="Pencil with solid fill"/>
                </v:shape>
                <v:shape id="Gràfic 1" o:spid="_x0000_s1070" type="#_x0000_t75" alt="Pencil with solid fill" style="position:absolute;left:39083;top:45260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">
                  <v:imagedata r:id="rId18" o:title="Pencil with solid fill"/>
                </v:shape>
                <v:shape id="Gràfic 1" o:spid="_x0000_s1071" type="#_x0000_t75" alt="Pencil with solid fill" style="position:absolute;left:147;top:51454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">
                  <v:imagedata r:id="rId18" o:title="Pencil with solid fill"/>
                </v:shape>
                <v:shape id="Gràfic 1" o:spid="_x0000_s1072" type="#_x0000_t75" alt="Pencil with solid fill" style="position:absolute;left:26104;top:51307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">
                  <v:imagedata r:id="rId18" o:title="Pencil with solid fill"/>
                </v:shape>
                <v:shape id="Gràfic 1" o:spid="_x0000_s1073" type="#_x0000_t75" alt="Pencil with solid fill" style="position:absolute;left:39230;top:51454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">
                  <v:imagedata r:id="rId18" o:title="Pencil with solid fill"/>
                </v:shape>
                <v:shape id="Gràfic 1" o:spid="_x0000_s1074" type="#_x0000_t75" alt="Pencil with solid fill" style="position:absolute;left:13322;top:706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">
                  <v:imagedata r:id="rId18" o:title="Pencil with solid fill"/>
                </v:shape>
                <v:roundrect id="_x0000_s1075" style="position:absolute;left:2065;top:25552;width:21601;height:4323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" fillcolor="#f9dcdb" strokecolor="#a2231d" strokeweight="1.5pt">
                  <v:stroke dashstyle="3 1"/>
                  <v:textbox>
                    <w:txbxContent>
                      <w:p w14:paraId="13CF3F74" w14:textId="239CDC7E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Reunió </w:t>
                        </w:r>
                        <w:r w:rsidR="00B745E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òrgan col·legiat </w:t>
                        </w:r>
                        <w:r w:rsidR="000E336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Responsable Gestió </w:t>
                        </w:r>
                        <w:r w:rsidR="00B745E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SIA</w:t>
                        </w:r>
                      </w:p>
                    </w:txbxContent>
                  </v:textbox>
                </v:roundrect>
                <v:shape id="Gràfic 5" o:spid="_x0000_s1076" type="#_x0000_t75" alt="Users with solid fill" style="position:absolute;left:2064;top:24885;width:334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">
                  <v:imagedata r:id="rId17" o:title="Users with solid fill"/>
                  <o:lock v:ext="edit" aspectratio="f"/>
                </v:shape>
                <w10:wrap type="square" anchorx="margin" anchory="margin"/>
              </v:group>
            </w:pict>
          </mc:Fallback>
        </mc:AlternateContent>
      </w:r>
      <w:r w:rsidR="00131365" w:rsidRPr="00F43F43">
        <w:rPr>
          <w:noProof/>
        </w:rPr>
        <w:drawing>
          <wp:anchor distT="0" distB="0" distL="114300" distR="114300" simplePos="0" relativeHeight="251693056" behindDoc="0" locked="0" layoutInCell="1" allowOverlap="1" wp14:anchorId="3B3B34C5" wp14:editId="39317B47">
            <wp:simplePos x="0" y="0"/>
            <wp:positionH relativeFrom="column">
              <wp:posOffset>2767330</wp:posOffset>
            </wp:positionH>
            <wp:positionV relativeFrom="paragraph">
              <wp:posOffset>2953385</wp:posOffset>
            </wp:positionV>
            <wp:extent cx="287020" cy="287020"/>
            <wp:effectExtent l="0" t="0" r="0" b="0"/>
            <wp:wrapNone/>
            <wp:docPr id="736244239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365" w:rsidRPr="00F43F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46B526" wp14:editId="00618B81">
                <wp:simplePos x="0" y="0"/>
                <wp:positionH relativeFrom="column">
                  <wp:posOffset>2725724</wp:posOffset>
                </wp:positionH>
                <wp:positionV relativeFrom="paragraph">
                  <wp:posOffset>2950210</wp:posOffset>
                </wp:positionV>
                <wp:extent cx="2159000" cy="466090"/>
                <wp:effectExtent l="0" t="0" r="12700" b="10160"/>
                <wp:wrapNone/>
                <wp:docPr id="1981177409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66090"/>
                        </a:xfrm>
                        <a:prstGeom prst="roundRect">
                          <a:avLst>
                            <a:gd name="adj" fmla="val 25312"/>
                          </a:avLst>
                        </a:prstGeom>
                        <a:solidFill>
                          <a:srgbClr val="F9DCDB"/>
                        </a:solidFill>
                        <a:ln w="19050">
                          <a:solidFill>
                            <a:srgbClr val="A2231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077F33F" w14:textId="11BD5DD5" w:rsidR="00775604" w:rsidRPr="00121B5C" w:rsidRDefault="00775604" w:rsidP="0077560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Ampliació o aclariments informació per part de l’informant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6B526" id="_x0000_s1077" style="position:absolute;left:0;text-align:left;margin-left:214.6pt;margin-top:232.3pt;width:170pt;height:36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" fillcolor="#f9dcdb" strokecolor="#a2231d" strokeweight="1.5pt">
                <v:stroke dashstyle="3 1"/>
                <v:textbox>
                  <w:txbxContent>
                    <w:p w14:paraId="0077F33F" w14:textId="11BD5DD5" w:rsidR="00775604" w:rsidRPr="00121B5C" w:rsidRDefault="00775604" w:rsidP="0077560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Ampliació o aclariments informació per part de l’informant</w:t>
                      </w:r>
                    </w:p>
                  </w:txbxContent>
                </v:textbox>
              </v:roundrect>
            </w:pict>
          </mc:Fallback>
        </mc:AlternateContent>
      </w:r>
      <w:r w:rsidR="00131365" w:rsidRPr="00F43F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6177C9" wp14:editId="3A531B1A">
                <wp:simplePos x="0" y="0"/>
                <wp:positionH relativeFrom="column">
                  <wp:posOffset>2585085</wp:posOffset>
                </wp:positionH>
                <wp:positionV relativeFrom="paragraph">
                  <wp:posOffset>3182316</wp:posOffset>
                </wp:positionV>
                <wp:extent cx="134620" cy="0"/>
                <wp:effectExtent l="0" t="0" r="0" b="0"/>
                <wp:wrapNone/>
                <wp:docPr id="453742592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23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047A9" id="Connector recte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250.6pt" to="214.1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" strokecolor="#a2231d" strokeweight="1.5pt">
                <v:stroke joinstyle="miter"/>
              </v:line>
            </w:pict>
          </mc:Fallback>
        </mc:AlternateContent>
      </w:r>
      <w:r w:rsidR="00E6792A" w:rsidRPr="00F43F43">
        <w:rPr>
          <w:noProof/>
        </w:rPr>
        <w:drawing>
          <wp:anchor distT="0" distB="0" distL="114300" distR="114300" simplePos="0" relativeHeight="251688960" behindDoc="0" locked="0" layoutInCell="1" allowOverlap="1" wp14:anchorId="64B48A38" wp14:editId="6370FB32">
            <wp:simplePos x="0" y="0"/>
            <wp:positionH relativeFrom="column">
              <wp:posOffset>4295747</wp:posOffset>
            </wp:positionH>
            <wp:positionV relativeFrom="paragraph">
              <wp:posOffset>3823693</wp:posOffset>
            </wp:positionV>
            <wp:extent cx="287020" cy="287020"/>
            <wp:effectExtent l="0" t="0" r="0" b="0"/>
            <wp:wrapNone/>
            <wp:docPr id="361056574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6912" behindDoc="0" locked="0" layoutInCell="1" allowOverlap="1" wp14:anchorId="769014C3" wp14:editId="414A88DA">
            <wp:simplePos x="0" y="0"/>
            <wp:positionH relativeFrom="column">
              <wp:posOffset>3022600</wp:posOffset>
            </wp:positionH>
            <wp:positionV relativeFrom="paragraph">
              <wp:posOffset>3840839</wp:posOffset>
            </wp:positionV>
            <wp:extent cx="287593" cy="287555"/>
            <wp:effectExtent l="0" t="0" r="0" b="0"/>
            <wp:wrapNone/>
            <wp:docPr id="1326276400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4864" behindDoc="0" locked="0" layoutInCell="1" allowOverlap="1" wp14:anchorId="0C97E480" wp14:editId="12938B0F">
            <wp:simplePos x="0" y="0"/>
            <wp:positionH relativeFrom="column">
              <wp:posOffset>1710358</wp:posOffset>
            </wp:positionH>
            <wp:positionV relativeFrom="paragraph">
              <wp:posOffset>3856438</wp:posOffset>
            </wp:positionV>
            <wp:extent cx="287593" cy="287555"/>
            <wp:effectExtent l="0" t="0" r="0" b="0"/>
            <wp:wrapNone/>
            <wp:docPr id="2140672836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2816" behindDoc="0" locked="0" layoutInCell="1" allowOverlap="1" wp14:anchorId="0376A712" wp14:editId="4238A80B">
            <wp:simplePos x="0" y="0"/>
            <wp:positionH relativeFrom="column">
              <wp:posOffset>436798</wp:posOffset>
            </wp:positionH>
            <wp:positionV relativeFrom="paragraph">
              <wp:posOffset>3824494</wp:posOffset>
            </wp:positionV>
            <wp:extent cx="287593" cy="287555"/>
            <wp:effectExtent l="0" t="0" r="0" b="0"/>
            <wp:wrapNone/>
            <wp:docPr id="671028812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41" w:rsidRPr="00F43F43">
        <w:rPr>
          <w:rStyle w:val="Ttol1Car"/>
          <w:b/>
          <w:bCs/>
        </w:rPr>
        <w:t>T</w:t>
      </w:r>
      <w:r w:rsidR="00191B72" w:rsidRPr="00F43F43">
        <w:rPr>
          <w:rStyle w:val="Ttol1Car"/>
          <w:b/>
          <w:bCs/>
        </w:rPr>
        <w:t xml:space="preserve">RACTAMENT </w:t>
      </w:r>
      <w:r w:rsidR="00136A44" w:rsidRPr="00F43F43">
        <w:rPr>
          <w:rStyle w:val="Ttol1Car"/>
          <w:b/>
          <w:bCs/>
        </w:rPr>
        <w:t xml:space="preserve">DE LES </w:t>
      </w:r>
      <w:r w:rsidR="003F0F37" w:rsidRPr="00F43F43">
        <w:rPr>
          <w:rStyle w:val="Ttol1Car"/>
          <w:b/>
          <w:bCs/>
        </w:rPr>
        <w:t>COMUNICACIONS</w:t>
      </w:r>
      <w:bookmarkEnd w:id="8"/>
    </w:p>
    <w:p w14:paraId="518E2D54" w14:textId="77777777" w:rsidR="00AB6848" w:rsidRPr="00BD2549" w:rsidRDefault="00AB6848" w:rsidP="000A20E5">
      <w:pPr>
        <w:spacing w:after="240" w:line="288" w:lineRule="auto"/>
        <w:rPr>
          <w:rFonts w:ascii="Arial" w:hAnsi="Arial" w:cs="Arial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3898"/>
        <w:gridCol w:w="3898"/>
      </w:tblGrid>
      <w:tr w:rsidR="0052619F" w:rsidRPr="00F43F43" w14:paraId="7908B776" w14:textId="77777777" w:rsidTr="00C0726B">
        <w:trPr>
          <w:jc w:val="center"/>
        </w:trPr>
        <w:tc>
          <w:tcPr>
            <w:tcW w:w="10632" w:type="dxa"/>
            <w:gridSpan w:val="4"/>
            <w:shd w:val="clear" w:color="auto" w:fill="FDF6F5"/>
            <w:noWrap/>
            <w:vAlign w:val="center"/>
          </w:tcPr>
          <w:p w14:paraId="1B1468E4" w14:textId="6D0BD9A9" w:rsidR="0052619F" w:rsidRPr="00F43F43" w:rsidRDefault="000A20E5" w:rsidP="001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lastRenderedPageBreak/>
              <w:t>FASES</w:t>
            </w:r>
            <w:r w:rsidR="0052619F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 xml:space="preserve"> D</w:t>
            </w:r>
            <w:r w:rsidR="00670762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’</w:t>
            </w:r>
            <w:r w:rsidR="0052619F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UNA COMUNICACIÓ REBUDA PEL C</w:t>
            </w:r>
            <w:r w:rsidR="00366FE8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ANAL INTERN D</w:t>
            </w:r>
            <w:r w:rsidR="00670762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’</w:t>
            </w:r>
            <w:r w:rsidR="00366FE8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ALERTES</w:t>
            </w:r>
          </w:p>
        </w:tc>
      </w:tr>
      <w:tr w:rsidR="0052619F" w:rsidRPr="00F43F43" w14:paraId="624F1CBC" w14:textId="77777777" w:rsidTr="00C0726B">
        <w:trPr>
          <w:jc w:val="center"/>
        </w:trPr>
        <w:tc>
          <w:tcPr>
            <w:tcW w:w="1560" w:type="dxa"/>
            <w:shd w:val="clear" w:color="000000" w:fill="EEA4A0"/>
            <w:noWrap/>
            <w:vAlign w:val="center"/>
            <w:hideMark/>
          </w:tcPr>
          <w:p w14:paraId="5E731264" w14:textId="0F9DE9A8" w:rsidR="0052619F" w:rsidRPr="00F43F43" w:rsidRDefault="000A20E5" w:rsidP="00B1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Fase</w:t>
            </w:r>
          </w:p>
        </w:tc>
        <w:tc>
          <w:tcPr>
            <w:tcW w:w="1276" w:type="dxa"/>
            <w:shd w:val="clear" w:color="000000" w:fill="EEA4A0"/>
            <w:noWrap/>
            <w:hideMark/>
          </w:tcPr>
          <w:p w14:paraId="7F956F26" w14:textId="6F64C4E3" w:rsidR="0052619F" w:rsidRPr="00F43F43" w:rsidRDefault="000A20E5" w:rsidP="00B1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Acció</w:t>
            </w:r>
          </w:p>
        </w:tc>
        <w:tc>
          <w:tcPr>
            <w:tcW w:w="3898" w:type="dxa"/>
            <w:shd w:val="clear" w:color="000000" w:fill="EEA4A0"/>
            <w:noWrap/>
            <w:hideMark/>
          </w:tcPr>
          <w:p w14:paraId="22D6096E" w14:textId="1A057463" w:rsidR="0052619F" w:rsidRPr="00F43F43" w:rsidRDefault="000A20E5" w:rsidP="001C3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Descripció</w:t>
            </w:r>
          </w:p>
        </w:tc>
        <w:tc>
          <w:tcPr>
            <w:tcW w:w="3898" w:type="dxa"/>
            <w:shd w:val="clear" w:color="000000" w:fill="EEA4A0"/>
            <w:noWrap/>
            <w:hideMark/>
          </w:tcPr>
          <w:p w14:paraId="083487EC" w14:textId="689816B0" w:rsidR="0052619F" w:rsidRPr="00F43F43" w:rsidRDefault="000A20E5" w:rsidP="001C3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Observacions</w:t>
            </w:r>
          </w:p>
        </w:tc>
      </w:tr>
      <w:tr w:rsidR="0020140E" w:rsidRPr="00F43F43" w14:paraId="56D08F7E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18767428" w14:textId="77777777" w:rsidR="00D44275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 </w:t>
            </w:r>
          </w:p>
          <w:p w14:paraId="100E3463" w14:textId="14E6319E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RECEPCIÓ</w:t>
            </w:r>
          </w:p>
        </w:tc>
        <w:tc>
          <w:tcPr>
            <w:tcW w:w="1276" w:type="dxa"/>
            <w:vAlign w:val="center"/>
            <w:hideMark/>
          </w:tcPr>
          <w:p w14:paraId="0BFC7683" w14:textId="58F5F614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1.1.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Recepció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e 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="009F3F3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omunicació</w:t>
            </w:r>
          </w:p>
        </w:tc>
        <w:tc>
          <w:tcPr>
            <w:tcW w:w="3898" w:type="dxa"/>
            <w:vAlign w:val="center"/>
            <w:hideMark/>
          </w:tcPr>
          <w:p w14:paraId="6F5B2A12" w14:textId="7AAA0886" w:rsidR="0020140E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Generar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identificació</w:t>
            </w:r>
            <w:r w:rsidR="00A74FD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(automàtic).</w:t>
            </w:r>
          </w:p>
        </w:tc>
        <w:tc>
          <w:tcPr>
            <w:tcW w:w="3898" w:type="dxa"/>
            <w:vAlign w:val="center"/>
            <w:hideMark/>
          </w:tcPr>
          <w:p w14:paraId="1769F45F" w14:textId="6815FEAE" w:rsidR="0020140E" w:rsidRPr="00F43F43" w:rsidRDefault="0020140E" w:rsidP="000A20E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 sistema genera un codi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entrada</w:t>
            </w:r>
            <w:r w:rsidR="003C3FA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manera automàtica.</w:t>
            </w:r>
          </w:p>
        </w:tc>
      </w:tr>
      <w:tr w:rsidR="0020140E" w:rsidRPr="00F43F43" w14:paraId="442113D7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1A1DAA58" w14:textId="77777777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7F1CB613" w14:textId="3805C191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1.2. </w:t>
            </w:r>
            <w:r w:rsidR="00EA0C3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Obertura </w:t>
            </w:r>
            <w:r w:rsidR="00F1067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F1067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un </w:t>
            </w:r>
            <w:r w:rsidR="001B330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registre a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B330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CD627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</w:p>
        </w:tc>
        <w:tc>
          <w:tcPr>
            <w:tcW w:w="3898" w:type="dxa"/>
            <w:vAlign w:val="center"/>
            <w:hideMark/>
          </w:tcPr>
          <w:p w14:paraId="0B81FB61" w14:textId="52A73243" w:rsidR="0020140E" w:rsidRPr="00F43F43" w:rsidRDefault="00EA0C3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 Canal 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lertes genera automàticament el registre</w:t>
            </w:r>
            <w:r w:rsidR="001B330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en el sistema.</w:t>
            </w:r>
          </w:p>
        </w:tc>
        <w:tc>
          <w:tcPr>
            <w:tcW w:w="3898" w:type="dxa"/>
            <w:vAlign w:val="center"/>
          </w:tcPr>
          <w:p w14:paraId="64AC451B" w14:textId="7340275A" w:rsidR="0020140E" w:rsidRPr="00F43F43" w:rsidRDefault="000E336E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 ser un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òrgan </w:t>
            </w:r>
            <w:r w:rsidR="0047057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col·legiat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 n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omés 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A0577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t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é</w:t>
            </w:r>
            <w:r w:rsidR="00A0577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366FE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accés al canal</w:t>
            </w:r>
            <w:r w:rsidR="00D36CE2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(persona delegada i/o membres)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1495711D" w14:textId="2C9ABE8C" w:rsidR="003C3FA6" w:rsidRPr="00F43F43" w:rsidRDefault="003C3FA6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 ser un òrgan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unipersonal, només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del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SIA té accés al canal.</w:t>
            </w:r>
          </w:p>
        </w:tc>
      </w:tr>
      <w:tr w:rsidR="0020140E" w:rsidRPr="00F43F43" w14:paraId="541F21C3" w14:textId="77777777" w:rsidTr="00C0726B">
        <w:trPr>
          <w:jc w:val="center"/>
        </w:trPr>
        <w:tc>
          <w:tcPr>
            <w:tcW w:w="1560" w:type="dxa"/>
            <w:vMerge/>
            <w:vAlign w:val="center"/>
          </w:tcPr>
          <w:p w14:paraId="3C888918" w14:textId="77777777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D0034B6" w14:textId="478CC0A0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1.3. 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Acusament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e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CD627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cepció</w:t>
            </w:r>
          </w:p>
        </w:tc>
        <w:tc>
          <w:tcPr>
            <w:tcW w:w="3898" w:type="dxa"/>
            <w:vAlign w:val="center"/>
          </w:tcPr>
          <w:p w14:paraId="6BF2FF88" w14:textId="5454A067" w:rsidR="0020140E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G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eneració automàtic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ació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 Canal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lertes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</w:tcPr>
          <w:p w14:paraId="6442074E" w14:textId="39BEC3E3" w:rsidR="0020140E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 posa a disposició de l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informant un </w:t>
            </w:r>
            <w:proofErr w:type="spellStart"/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descarregable</w:t>
            </w:r>
            <w:proofErr w:type="spellEnd"/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on consten les dades de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alerta i el codi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identificació.</w:t>
            </w:r>
          </w:p>
        </w:tc>
      </w:tr>
      <w:tr w:rsidR="00D44275" w:rsidRPr="00F43F43" w14:paraId="6D581EE1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</w:tcPr>
          <w:p w14:paraId="10B744E4" w14:textId="75AAD92F" w:rsidR="00D44275" w:rsidRPr="00F43F43" w:rsidRDefault="00D44275" w:rsidP="008B3BE2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2.</w:t>
            </w:r>
          </w:p>
          <w:p w14:paraId="440302AF" w14:textId="105BEE2E" w:rsidR="00D44275" w:rsidRPr="00F43F43" w:rsidRDefault="00D44275" w:rsidP="008B3BE2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COMPROVACIÓ DELS FETS</w:t>
            </w:r>
            <w:r w:rsidR="008B3BE2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I INSTRUCCIÓ (si escau)</w:t>
            </w:r>
          </w:p>
        </w:tc>
        <w:tc>
          <w:tcPr>
            <w:tcW w:w="1276" w:type="dxa"/>
            <w:vAlign w:val="center"/>
          </w:tcPr>
          <w:p w14:paraId="428ADCC6" w14:textId="20C1EA15" w:rsidR="00D44275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2.1. </w:t>
            </w:r>
            <w:r w:rsidR="00A910F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Valoració de la comunicació</w:t>
            </w:r>
          </w:p>
        </w:tc>
        <w:tc>
          <w:tcPr>
            <w:tcW w:w="3898" w:type="dxa"/>
            <w:vAlign w:val="center"/>
          </w:tcPr>
          <w:p w14:paraId="644472AA" w14:textId="31CD2138" w:rsidR="00D44275" w:rsidRPr="00F43F43" w:rsidRDefault="00D4427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Realitzar </w:t>
            </w:r>
            <w:r w:rsidR="007D282C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un</w:t>
            </w:r>
            <w:r w:rsidR="002305C8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7D282C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anàlisi preliminar </w:t>
            </w:r>
            <w:r w:rsidR="004F25A1" w:rsidRPr="00BD254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sobre la</w:t>
            </w:r>
            <w:r w:rsidR="00177255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versemblança </w:t>
            </w: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informació</w:t>
            </w:r>
            <w:r w:rsidR="006E5B53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</w:tcPr>
          <w:p w14:paraId="56F30EAC" w14:textId="1A49FD94" w:rsidR="00D44275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Valorar si la comunicació entra dins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 de la Llei 2/2023.</w:t>
            </w:r>
          </w:p>
          <w:p w14:paraId="12FD680F" w14:textId="2391DC87" w:rsidR="00177255" w:rsidRPr="00F43F43" w:rsidRDefault="0017725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aquesta fase NO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acrediten NI es comproven els fets comunicats.</w:t>
            </w:r>
          </w:p>
          <w:p w14:paraId="03F41487" w14:textId="2DC5DEA4" w:rsidR="00775604" w:rsidRPr="00F43F43" w:rsidRDefault="00775604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Valorar si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demanar </w:t>
            </w:r>
            <w:r w:rsidR="009B1A3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ampliació o aclariments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la informació a l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qu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è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 es disposa de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prou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informació d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els fets que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exposen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5AE47911" w14:textId="78B0B9CF" w:rsidR="007F5BC4" w:rsidRPr="00F43F43" w:rsidRDefault="007F5BC4" w:rsidP="007F5BC4">
            <w:p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valora si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ampliar el termini de resolució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, atesa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complexitat de la informació a analitzar.</w:t>
            </w:r>
          </w:p>
          <w:p w14:paraId="7DD8483C" w14:textId="1AFB0AE1" w:rsidR="0055499D" w:rsidRPr="00F43F43" w:rsidRDefault="00494CD8" w:rsidP="007F5BC4">
            <w:pPr>
              <w:spacing w:after="240" w:line="288" w:lineRule="auto"/>
              <w:jc w:val="both"/>
              <w:rPr>
                <w:rFonts w:ascii="Arial" w:eastAsia="Times New Roman" w:hAnsi="Arial" w:cs="Arial"/>
                <w:strike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e ser un </w:t>
            </w: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òrgan col·legiat, f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inalitzada l</w:t>
            </w:r>
            <w:r w:rsidR="00670762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anàlisi preliminar</w:t>
            </w:r>
            <w:r w:rsidR="00A3616F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per la persona delegada,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EB7584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es convoca 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775604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sponsable de Gestió del SIA</w:t>
            </w:r>
          </w:p>
        </w:tc>
      </w:tr>
      <w:tr w:rsidR="00D44275" w:rsidRPr="00F43F43" w14:paraId="103F26D1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68A58BF5" w14:textId="63ABEFD8" w:rsidR="00D44275" w:rsidRPr="00F43F43" w:rsidRDefault="00D4427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31F71756" w14:textId="2FA765F1" w:rsidR="00D4427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2.2. </w:t>
            </w:r>
            <w:r w:rsidR="00745E60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Acord sobre </w:t>
            </w:r>
            <w:r w:rsidR="001173F8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valoració de la comunicació</w:t>
            </w:r>
          </w:p>
        </w:tc>
        <w:tc>
          <w:tcPr>
            <w:tcW w:w="3898" w:type="dxa"/>
            <w:vAlign w:val="center"/>
            <w:hideMark/>
          </w:tcPr>
          <w:p w14:paraId="4E500344" w14:textId="29EE1AFA" w:rsidR="009F3F34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="0055499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SIA (sigui unipersonal o òrgan col·legiat)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acorda</w:t>
            </w:r>
            <w:r w:rsidR="00EB758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</w:t>
            </w:r>
          </w:p>
          <w:p w14:paraId="547ED925" w14:textId="73213CFA" w:rsidR="009F3F34" w:rsidRPr="00F43F4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Admetre</w:t>
            </w:r>
            <w:r w:rsidR="005B6520"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215D3ACF" w14:textId="5D2D2FC4" w:rsidR="009F3F34" w:rsidRPr="00F43F4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proofErr w:type="spellStart"/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Inadmetre</w:t>
            </w:r>
            <w:proofErr w:type="spellEnd"/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. </w:t>
            </w:r>
          </w:p>
          <w:p w14:paraId="638C3DF8" w14:textId="77777777" w:rsidR="0093162A" w:rsidRPr="003504C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Remetre</w:t>
            </w:r>
            <w:r w:rsidR="0093162A"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externam</w:t>
            </w:r>
            <w:r w:rsidR="0093162A" w:rsidRPr="003504C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ent:</w:t>
            </w:r>
          </w:p>
          <w:p w14:paraId="10A5DA90" w14:textId="10FD127A" w:rsidR="009F3F34" w:rsidRPr="003504C3" w:rsidRDefault="0093162A" w:rsidP="00204C29">
            <w:pPr>
              <w:pStyle w:val="Pargrafdellista"/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autoritat judicial </w:t>
            </w:r>
            <w:r w:rsidR="006E5B5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competent 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o al </w:t>
            </w:r>
            <w:r w:rsidR="003504C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M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inisteri </w:t>
            </w:r>
            <w:r w:rsidR="003504C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F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iscal</w:t>
            </w:r>
            <w:r w:rsidR="005B6520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6F471635" w14:textId="5AC6A359" w:rsidR="00D44275" w:rsidRPr="00F43F43" w:rsidRDefault="0093162A" w:rsidP="00204C29">
            <w:pPr>
              <w:pStyle w:val="Pargrafdellista"/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autoritat, entitat o organisme competent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  <w:hideMark/>
          </w:tcPr>
          <w:p w14:paraId="5B54D737" w14:textId="77777777" w:rsidR="009D0B5E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Decidir sobre la continuïtat de la tramitació. </w:t>
            </w:r>
          </w:p>
          <w:p w14:paraId="45956FC6" w14:textId="59784C16" w:rsidR="00791E10" w:rsidRPr="00F43F43" w:rsidRDefault="009D0B5E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òrgan col·legiat, e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laboració d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acta i incorporació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  <w:p w14:paraId="4D389F2C" w14:textId="2BF10EEA" w:rsidR="00791E10" w:rsidRPr="00F43F43" w:rsidRDefault="00791E10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D44275" w:rsidRPr="00F43F43" w14:paraId="18DC28EF" w14:textId="77777777" w:rsidTr="00C0726B">
        <w:trPr>
          <w:cantSplit/>
          <w:trHeight w:val="1134"/>
          <w:jc w:val="center"/>
        </w:trPr>
        <w:tc>
          <w:tcPr>
            <w:tcW w:w="1560" w:type="dxa"/>
            <w:vMerge/>
            <w:vAlign w:val="center"/>
            <w:hideMark/>
          </w:tcPr>
          <w:p w14:paraId="61C0CC82" w14:textId="7F019370" w:rsidR="00D44275" w:rsidRPr="00F43F43" w:rsidRDefault="00D4427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3C7273FD" w14:textId="770BC8F2" w:rsidR="00D4427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2.3. </w:t>
            </w:r>
            <w:r w:rsidR="00D44275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Instrucció</w:t>
            </w:r>
            <w:r w:rsidR="0009391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(si </w:t>
            </w:r>
            <w:r w:rsidR="00A1281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A1281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admet</w:t>
            </w:r>
            <w:r w:rsidR="0009391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)</w:t>
            </w:r>
          </w:p>
        </w:tc>
        <w:tc>
          <w:tcPr>
            <w:tcW w:w="3898" w:type="dxa"/>
            <w:vAlign w:val="center"/>
            <w:hideMark/>
          </w:tcPr>
          <w:p w14:paraId="4E98A5C9" w14:textId="1A28EDC4" w:rsidR="00A32158" w:rsidRPr="00F43F43" w:rsidRDefault="005C43C2" w:rsidP="00C0726B">
            <w:pPr>
              <w:spacing w:after="120" w:line="240" w:lineRule="auto"/>
              <w:ind w:left="82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Iniciar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</w:t>
            </w:r>
            <w:r w:rsidR="00A3215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tasques </w:t>
            </w:r>
            <w:r w:rsidR="002A2D3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2A2D3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clariments dels fets</w:t>
            </w:r>
            <w:r w:rsidR="00A3215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</w:t>
            </w:r>
          </w:p>
          <w:p w14:paraId="4FB2BE3A" w14:textId="2F3649CD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Sol·licitud </w:t>
            </w:r>
            <w:r w:rsidR="0007282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informació addicional a l</w:t>
            </w:r>
            <w:r w:rsidR="00B17C51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  <w:r w:rsidR="00F261F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completar els fets.</w:t>
            </w:r>
          </w:p>
          <w:p w14:paraId="10B18063" w14:textId="3D1E5514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Compareixença de la persona afectada.</w:t>
            </w:r>
          </w:p>
          <w:p w14:paraId="402B0B30" w14:textId="50BA0FE5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Sol·licitud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informe o documentació a</w:t>
            </w:r>
            <w:r w:rsidR="007D282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ls responsables directius dels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centres gestors afectats</w:t>
            </w:r>
            <w:r w:rsidR="0055499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69352755" w14:textId="410490CA" w:rsidR="004B69C6" w:rsidRPr="00F43F43" w:rsidRDefault="004B69C6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valora si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ampliar el termini de resolució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, atesa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complexitat de la informació a analitzar.</w:t>
            </w:r>
          </w:p>
          <w:p w14:paraId="0DD885CF" w14:textId="28AFA210" w:rsidR="004B69C6" w:rsidRPr="00F43F43" w:rsidRDefault="004B69C6" w:rsidP="004B69C6">
            <w:pPr>
              <w:pStyle w:val="Pargrafdellista"/>
              <w:spacing w:after="120" w:line="240" w:lineRule="auto"/>
              <w:ind w:left="397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vAlign w:val="center"/>
            <w:hideMark/>
          </w:tcPr>
          <w:p w14:paraId="6FC96AD2" w14:textId="3C1365CF" w:rsidR="009F3F34" w:rsidRPr="00F43F43" w:rsidRDefault="005056B1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 temps m</w:t>
            </w:r>
            <w:r w:rsidR="00293C5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àxim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du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 terme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aquesta fase</w:t>
            </w:r>
            <w:r w:rsidR="00293C5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és de </w:t>
            </w:r>
            <w:r w:rsidR="00532A9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3 mesos, ampliable 3 mesos més per complexitat justificada.</w:t>
            </w:r>
          </w:p>
          <w:p w14:paraId="10794F19" w14:textId="5C0B8517" w:rsidR="005056B1" w:rsidRPr="00F43F43" w:rsidRDefault="005056B1" w:rsidP="005056B1">
            <w:pPr>
              <w:spacing w:after="120" w:line="240" w:lineRule="auto"/>
              <w:rPr>
                <w:rFonts w:ascii="Arial" w:eastAsia="Times New Roman" w:hAnsi="Arial" w:cs="Arial"/>
                <w:strike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546646" w:rsidRPr="00F43F43" w14:paraId="4EE3E39F" w14:textId="77777777" w:rsidTr="00942B82">
        <w:trPr>
          <w:cantSplit/>
          <w:trHeight w:val="1134"/>
          <w:jc w:val="center"/>
        </w:trPr>
        <w:tc>
          <w:tcPr>
            <w:tcW w:w="1560" w:type="dxa"/>
            <w:vMerge/>
            <w:vAlign w:val="center"/>
          </w:tcPr>
          <w:p w14:paraId="787613D9" w14:textId="77777777" w:rsidR="00546646" w:rsidRPr="00F43F43" w:rsidRDefault="00546646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tcBorders>
              <w:bottom w:val="dotted" w:sz="4" w:space="0" w:color="196B24" w:themeColor="accent3"/>
            </w:tcBorders>
            <w:vAlign w:val="center"/>
          </w:tcPr>
          <w:p w14:paraId="17A0207C" w14:textId="0D00968B" w:rsidR="00546646" w:rsidRPr="00F43F43" w:rsidRDefault="00E85B09" w:rsidP="00134C6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2.4.</w:t>
            </w:r>
            <w:r w:rsidR="0054664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Finalització de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54664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anàlisi interna dels fets informats</w:t>
            </w:r>
          </w:p>
          <w:p w14:paraId="64E475A0" w14:textId="77777777" w:rsidR="00546646" w:rsidRPr="00F43F43" w:rsidRDefault="00546646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tcBorders>
              <w:bottom w:val="dotted" w:sz="4" w:space="0" w:color="196B24" w:themeColor="accent3"/>
            </w:tcBorders>
            <w:vAlign w:val="center"/>
          </w:tcPr>
          <w:p w14:paraId="2B815677" w14:textId="696F3D7A" w:rsidR="00546646" w:rsidRPr="00F43F43" w:rsidRDefault="000B254C" w:rsidP="00C0726B">
            <w:pPr>
              <w:spacing w:after="120" w:line="240" w:lineRule="auto"/>
              <w:ind w:left="82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, vistes les tasques de comprovació, decideix si els fets comunicats es troben din</w:t>
            </w: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s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aplicació de la Llei 2/2023</w:t>
            </w:r>
            <w:r w:rsidR="0077172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tcBorders>
              <w:bottom w:val="dotted" w:sz="4" w:space="0" w:color="196B24" w:themeColor="accent3"/>
            </w:tcBorders>
            <w:vAlign w:val="center"/>
          </w:tcPr>
          <w:p w14:paraId="1BDED6D1" w14:textId="59304C8A" w:rsidR="009625F2" w:rsidRPr="00F43F43" w:rsidRDefault="009625F2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 valor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informar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ls serveis jurídics per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seva remissió externa.</w:t>
            </w:r>
          </w:p>
        </w:tc>
      </w:tr>
      <w:tr w:rsidR="007D282C" w:rsidRPr="00F43F43" w14:paraId="642DBE2D" w14:textId="77777777" w:rsidTr="00942B82">
        <w:trPr>
          <w:cantSplit/>
          <w:trHeight w:val="884"/>
          <w:jc w:val="center"/>
        </w:trPr>
        <w:tc>
          <w:tcPr>
            <w:tcW w:w="1560" w:type="dxa"/>
            <w:vMerge/>
            <w:vAlign w:val="center"/>
          </w:tcPr>
          <w:p w14:paraId="17C977C7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tcBorders>
              <w:top w:val="dotted" w:sz="4" w:space="0" w:color="196B24" w:themeColor="accent3"/>
            </w:tcBorders>
            <w:vAlign w:val="center"/>
          </w:tcPr>
          <w:p w14:paraId="2704CF15" w14:textId="52D3C03E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2.5.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Reunió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persona responsable de Gestió del SIA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</w:tc>
        <w:tc>
          <w:tcPr>
            <w:tcW w:w="3898" w:type="dxa"/>
            <w:tcBorders>
              <w:top w:val="dotted" w:sz="4" w:space="0" w:color="196B24" w:themeColor="accent3"/>
            </w:tcBorders>
            <w:vAlign w:val="center"/>
          </w:tcPr>
          <w:p w14:paraId="7E891E89" w14:textId="20FEBEAC" w:rsidR="007D282C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1D0BC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B44AAB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delibera sobre les conclusions</w:t>
            </w:r>
            <w:r w:rsidR="003D5DA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tcBorders>
              <w:top w:val="dotted" w:sz="4" w:space="0" w:color="196B24" w:themeColor="accent3"/>
            </w:tcBorders>
            <w:vAlign w:val="center"/>
          </w:tcPr>
          <w:p w14:paraId="1A6B9525" w14:textId="652FC9CA" w:rsidR="0055499D" w:rsidRPr="00F43F43" w:rsidRDefault="0055499D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Només si </w:t>
            </w:r>
            <w:r w:rsidR="00363812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és òrgan col·legiat:</w:t>
            </w:r>
          </w:p>
          <w:p w14:paraId="09EE6897" w14:textId="5755E7BB" w:rsidR="007D282C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decideix si els fets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emmarquen dins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 de la Llei 2/2023.</w:t>
            </w:r>
          </w:p>
          <w:p w14:paraId="6D6559AA" w14:textId="0254FF73" w:rsidR="00A74FD9" w:rsidRPr="00F43F43" w:rsidRDefault="00A74FD9" w:rsidP="00C0726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Elaboració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acta i incorporació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="00940F9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</w:tr>
      <w:tr w:rsidR="007D282C" w:rsidRPr="00F43F43" w14:paraId="1CEB812F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1E6C51E3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3. </w:t>
            </w:r>
          </w:p>
          <w:p w14:paraId="511B0ACD" w14:textId="27A92139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FINALITZACIÓ</w:t>
            </w:r>
          </w:p>
        </w:tc>
        <w:tc>
          <w:tcPr>
            <w:tcW w:w="1276" w:type="dxa"/>
            <w:vAlign w:val="center"/>
            <w:hideMark/>
          </w:tcPr>
          <w:p w14:paraId="157A3A3C" w14:textId="06B75011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3.1.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Informe de conclusions</w:t>
            </w:r>
          </w:p>
        </w:tc>
        <w:tc>
          <w:tcPr>
            <w:tcW w:w="3898" w:type="dxa"/>
            <w:vAlign w:val="center"/>
            <w:hideMark/>
          </w:tcPr>
          <w:p w14:paraId="5E965B50" w14:textId="11D89E3F" w:rsidR="007D282C" w:rsidRPr="00F43F43" w:rsidRDefault="00B44AAB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Elaborar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7D282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informe de conclusions</w:t>
            </w:r>
            <w:r w:rsidR="003D5DA5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4939F676" w14:textId="3E3B8499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Informe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proposta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actuacions</w:t>
            </w:r>
          </w:p>
          <w:p w14:paraId="4FB0E402" w14:textId="3893743D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(si escau): proposar actuacions al centre gestor competent per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inici </w:t>
            </w:r>
            <w:r w:rsidR="0077172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actuacions internes o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remissió ext</w:t>
            </w:r>
            <w:r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erna (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 judicial, la Fiscalia o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org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anisme competent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).</w:t>
            </w:r>
          </w:p>
          <w:p w14:paraId="5418B1F0" w14:textId="77777777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  <w:p w14:paraId="23330DF1" w14:textId="53F7187E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Informar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ls Serveis Jurídics </w:t>
            </w:r>
          </w:p>
          <w:p w14:paraId="17153230" w14:textId="6C9A460B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(si escau): comunicar als Serveis jurídics per valora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 la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remissió externa.</w:t>
            </w:r>
          </w:p>
          <w:p w14:paraId="0D18C885" w14:textId="571437ED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vAlign w:val="center"/>
          </w:tcPr>
          <w:p w14:paraId="2CCFE6A7" w14:textId="6E30A65F" w:rsidR="007D282C" w:rsidRPr="00F43F43" w:rsidRDefault="00B44AAB" w:rsidP="00470577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Recull les decisions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persona responsable de Gestió del SIA</w:t>
            </w:r>
            <w:r w:rsidR="006C471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 </w:t>
            </w:r>
            <w:r w:rsidR="0077172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incorpora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="006C471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17E361EF" w14:textId="31EA64C6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Només si es plantegen mesures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sancionadores o disciplinàries.</w:t>
            </w:r>
          </w:p>
          <w:p w14:paraId="0AD15D0D" w14:textId="4667EF3B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En cas de remissió </w:t>
            </w:r>
            <w:r w:rsidRPr="00D9026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 judicial,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Fiscalia o 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organisme competent</w:t>
            </w:r>
            <w:r w:rsidRPr="00670762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7D282C" w:rsidRPr="00F43F43" w14:paraId="372B2EED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4F250FC4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5BDAB375" w14:textId="3C27D089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3.2.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Comunicació a </w:t>
            </w:r>
            <w:r w:rsidR="00B17C51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persona 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</w:p>
        </w:tc>
        <w:tc>
          <w:tcPr>
            <w:tcW w:w="3898" w:type="dxa"/>
            <w:vAlign w:val="center"/>
            <w:hideMark/>
          </w:tcPr>
          <w:p w14:paraId="2B26B96B" w14:textId="1C51761D" w:rsidR="00460968" w:rsidRPr="00F43F43" w:rsidRDefault="00A74FD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omunica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5B760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actuacions </w:t>
            </w:r>
            <w:r w:rsidR="00C35C2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C35C2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anàlisi 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realitzades.</w:t>
            </w:r>
          </w:p>
          <w:p w14:paraId="702386DD" w14:textId="686AFC92" w:rsidR="007D282C" w:rsidRPr="00F43F43" w:rsidRDefault="004814A1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Oferir m</w:t>
            </w:r>
            <w:r w:rsidR="0046096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esures de protecció i/o suport</w:t>
            </w:r>
          </w:p>
        </w:tc>
        <w:tc>
          <w:tcPr>
            <w:tcW w:w="3898" w:type="dxa"/>
            <w:vAlign w:val="center"/>
            <w:hideMark/>
          </w:tcPr>
          <w:p w14:paraId="38267A36" w14:textId="1F22A17C" w:rsidR="007D282C" w:rsidRPr="00F43F43" w:rsidRDefault="005B7607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Sempre que no hi hagi renúncia de l</w:t>
            </w:r>
            <w:r w:rsidR="00C0726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 o</w:t>
            </w:r>
            <w:r w:rsidR="00180A8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risc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 la confidencialitat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</w:tc>
      </w:tr>
      <w:tr w:rsidR="000A20E5" w:rsidRPr="00F43F43" w14:paraId="37106300" w14:textId="77777777" w:rsidTr="00C0726B">
        <w:trPr>
          <w:jc w:val="center"/>
        </w:trPr>
        <w:tc>
          <w:tcPr>
            <w:tcW w:w="1560" w:type="dxa"/>
            <w:vAlign w:val="center"/>
          </w:tcPr>
          <w:p w14:paraId="027833D4" w14:textId="5C42E1A5" w:rsidR="000A20E5" w:rsidRPr="00F43F43" w:rsidRDefault="000A20E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4. TANCAMENT </w:t>
            </w:r>
          </w:p>
        </w:tc>
        <w:tc>
          <w:tcPr>
            <w:tcW w:w="1276" w:type="dxa"/>
            <w:vAlign w:val="center"/>
          </w:tcPr>
          <w:p w14:paraId="58690602" w14:textId="63DFEE26" w:rsidR="000A20E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4.1.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Bloque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ig de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comunicació i trasllat al Llibre</w:t>
            </w:r>
            <w:r w:rsidR="00F97BF6" w:rsidRPr="00BD25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-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Registre</w:t>
            </w:r>
          </w:p>
        </w:tc>
        <w:tc>
          <w:tcPr>
            <w:tcW w:w="3898" w:type="dxa"/>
            <w:vAlign w:val="center"/>
          </w:tcPr>
          <w:p w14:paraId="50186B32" w14:textId="64BAE87F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tancarà i bloquejarà el cas donant trasllat automàtic a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Llibre</w:t>
            </w:r>
            <w:r w:rsidR="00F97BF6" w:rsidRPr="00BD254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-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Registre del </w:t>
            </w:r>
            <w:r w:rsidR="00D8003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Canal intern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D8003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alertes</w:t>
            </w:r>
          </w:p>
        </w:tc>
        <w:tc>
          <w:tcPr>
            <w:tcW w:w="3898" w:type="dxa"/>
            <w:vAlign w:val="center"/>
          </w:tcPr>
          <w:p w14:paraId="532C6993" w14:textId="0BA147B6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que recull, individualment per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comunicació, totes les actuacions, informes i evidències generades en el seu tractament.</w:t>
            </w:r>
          </w:p>
          <w:p w14:paraId="53D5404B" w14:textId="31D2456A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Només tindrà accés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esponsable de Gestió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del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SIA o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persona delegada en cas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que sigui un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òrgan col·legiat.</w:t>
            </w:r>
          </w:p>
        </w:tc>
      </w:tr>
      <w:tr w:rsidR="009E71AD" w:rsidRPr="00F43F43" w14:paraId="587D1265" w14:textId="77777777" w:rsidTr="00C0726B">
        <w:trPr>
          <w:jc w:val="center"/>
        </w:trPr>
        <w:tc>
          <w:tcPr>
            <w:tcW w:w="1560" w:type="dxa"/>
            <w:vAlign w:val="center"/>
          </w:tcPr>
          <w:p w14:paraId="3E97343F" w14:textId="6ABDB571" w:rsidR="009E71AD" w:rsidRPr="00F43F43" w:rsidRDefault="009E71AD" w:rsidP="009E71AD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5.RETROACCI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Ó</w:t>
            </w: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AL RESPONSABLE DEL SIA</w:t>
            </w:r>
          </w:p>
        </w:tc>
        <w:tc>
          <w:tcPr>
            <w:tcW w:w="1276" w:type="dxa"/>
            <w:vAlign w:val="center"/>
          </w:tcPr>
          <w:p w14:paraId="49BC2DAD" w14:textId="4F84D1A5" w:rsidR="009E71AD" w:rsidRPr="00F43F43" w:rsidRDefault="009E71AD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5.1.Retorn de les mesures adoptades</w:t>
            </w:r>
          </w:p>
        </w:tc>
        <w:tc>
          <w:tcPr>
            <w:tcW w:w="3898" w:type="dxa"/>
            <w:vAlign w:val="center"/>
          </w:tcPr>
          <w:p w14:paraId="5331290D" w14:textId="71764AA4" w:rsidR="009E71AD" w:rsidRPr="00F43F43" w:rsidRDefault="00CC63BF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rgan competent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fa el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retorn de les mesures adoptades 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persona r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 de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 del SIA.</w:t>
            </w:r>
          </w:p>
        </w:tc>
        <w:tc>
          <w:tcPr>
            <w:tcW w:w="3898" w:type="dxa"/>
            <w:vAlign w:val="center"/>
          </w:tcPr>
          <w:p w14:paraId="2000C472" w14:textId="19FE5BE7" w:rsidR="009E71AD" w:rsidRPr="00F43F43" w:rsidRDefault="009E71AD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Quedarà constància en el registre del SIA.</w:t>
            </w:r>
          </w:p>
        </w:tc>
      </w:tr>
    </w:tbl>
    <w:p w14:paraId="09083D61" w14:textId="77777777" w:rsidR="00236F7C" w:rsidRDefault="00236F7C" w:rsidP="00FA7FDA">
      <w:pPr>
        <w:pStyle w:val="Ttol2"/>
        <w:rPr>
          <w:rFonts w:cs="Arial"/>
        </w:rPr>
      </w:pPr>
    </w:p>
    <w:bookmarkStart w:id="9" w:name="_Toc222999901"/>
    <w:p w14:paraId="340E5835" w14:textId="61FB841D" w:rsidR="00FA7FDA" w:rsidRPr="00F43F43" w:rsidRDefault="00236F7C" w:rsidP="00FA7FDA">
      <w:pPr>
        <w:pStyle w:val="Ttol2"/>
        <w:rPr>
          <w:rFonts w:cs="Arial"/>
        </w:rPr>
      </w:pPr>
      <w:r w:rsidRPr="00F43F43">
        <w:rPr>
          <w:rFonts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F30599" wp14:editId="7FC3A902">
                <wp:simplePos x="0" y="0"/>
                <wp:positionH relativeFrom="page">
                  <wp:posOffset>4750908</wp:posOffset>
                </wp:positionH>
                <wp:positionV relativeFrom="paragraph">
                  <wp:posOffset>300990</wp:posOffset>
                </wp:positionV>
                <wp:extent cx="1562100" cy="359410"/>
                <wp:effectExtent l="0" t="0" r="19050" b="21590"/>
                <wp:wrapThrough wrapText="bothSides">
                  <wp:wrapPolygon edited="0">
                    <wp:start x="0" y="0"/>
                    <wp:lineTo x="0" y="21753"/>
                    <wp:lineTo x="21073" y="21753"/>
                    <wp:lineTo x="21337" y="21753"/>
                    <wp:lineTo x="21600" y="18318"/>
                    <wp:lineTo x="21600" y="2290"/>
                    <wp:lineTo x="21073" y="0"/>
                    <wp:lineTo x="0" y="0"/>
                  </wp:wrapPolygon>
                </wp:wrapThrough>
                <wp:docPr id="2051132936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359410"/>
                          <a:chOff x="0" y="0"/>
                          <a:chExt cx="1562100" cy="359410"/>
                        </a:xfrm>
                      </wpg:grpSpPr>
                      <wps:wsp>
                        <wps:cNvPr id="596829491" name="Quadre de text 3"/>
                        <wps:cNvSpPr txBox="1"/>
                        <wps:spPr>
                          <a:xfrm>
                            <a:off x="411480" y="0"/>
                            <a:ext cx="115062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163CAD9" w14:textId="72869D5C" w:rsidR="000E0136" w:rsidRPr="00ED17F7" w:rsidRDefault="000E0136" w:rsidP="000E013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 w:rsidRPr="00ED17F7">
                                <w:rPr>
                                  <w:b/>
                                  <w:bCs/>
                                  <w:color w:val="A2231D"/>
                                </w:rPr>
                                <w:t>RECEPCIÓ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54846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E853418" w14:textId="150738BE" w:rsidR="000E0136" w:rsidRPr="00ED17F7" w:rsidRDefault="000A20E5" w:rsidP="00ED17F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  <w:r w:rsidR="002532D0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30599" id="Agrupa 5" o:spid="_x0000_s1078" style="position:absolute;margin-left:374.1pt;margin-top:23.7pt;width:123pt;height:28.3pt;z-index:251657216;mso-position-horizontal-relative:page;mso-height-relative:margin" coordsize="1562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">
                <v:roundrect id="Quadre de text 3" o:spid="_x0000_s1079" style="position:absolute;left:4114;width:1150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" fillcolor="#fdf6f5" strokecolor="#a2231d" strokeweight="1.5pt">
                  <v:textbox>
                    <w:txbxContent>
                      <w:p w14:paraId="1163CAD9" w14:textId="72869D5C" w:rsidR="000E0136" w:rsidRPr="00ED17F7" w:rsidRDefault="000E0136" w:rsidP="000E0136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 w:rsidRPr="00ED17F7">
                          <w:rPr>
                            <w:b/>
                            <w:bCs/>
                            <w:color w:val="A2231D"/>
                          </w:rPr>
                          <w:t>RECEPCIÓ</w:t>
                        </w: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Quadre de text 4" o:spid="_x0000_s1080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" adj="15940" fillcolor="#a2231d" strokecolor="#a2231d" strokeweight="1.5pt">
                  <v:textbox>
                    <w:txbxContent>
                      <w:p w14:paraId="7E853418" w14:textId="150738BE" w:rsidR="000E0136" w:rsidRPr="00ED17F7" w:rsidRDefault="000A20E5" w:rsidP="00ED17F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  <w:r w:rsidR="002532D0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bookmarkEnd w:id="9"/>
    </w:p>
    <w:p w14:paraId="2E130FE4" w14:textId="1ED4C968" w:rsidR="00F64586" w:rsidRPr="00F43F43" w:rsidRDefault="00B17C51" w:rsidP="00FA7FDA">
      <w:pPr>
        <w:pStyle w:val="Ttol2"/>
        <w:numPr>
          <w:ilvl w:val="1"/>
          <w:numId w:val="47"/>
        </w:numPr>
        <w:rPr>
          <w:rFonts w:cs="Arial"/>
        </w:rPr>
      </w:pPr>
      <w:bookmarkStart w:id="10" w:name="_Toc222999902"/>
      <w:r w:rsidRPr="00F43F43">
        <w:rPr>
          <w:rFonts w:cs="Arial"/>
        </w:rPr>
        <w:t>RECEPCIÓ</w:t>
      </w:r>
      <w:bookmarkEnd w:id="10"/>
    </w:p>
    <w:p w14:paraId="1A0FF80D" w14:textId="1DAB98AB" w:rsidR="0000417C" w:rsidRPr="00BD2549" w:rsidRDefault="0000417C" w:rsidP="0000417C">
      <w:pPr>
        <w:rPr>
          <w:rFonts w:ascii="Arial" w:hAnsi="Arial" w:cs="Arial"/>
          <w:lang w:eastAsia="es-ES"/>
        </w:rPr>
      </w:pPr>
    </w:p>
    <w:p w14:paraId="44B4F46F" w14:textId="621A751B" w:rsidR="00191B72" w:rsidRPr="00F43F43" w:rsidRDefault="0020140E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1" w:name="_Toc222999903"/>
      <w:r w:rsidRPr="00F43F43">
        <w:rPr>
          <w:rFonts w:eastAsia="Times New Roman" w:cs="Arial"/>
          <w:lang w:eastAsia="es-ES"/>
        </w:rPr>
        <w:t>RECEPCIÓ</w:t>
      </w:r>
      <w:r w:rsidR="00191B72" w:rsidRPr="00F43F43">
        <w:rPr>
          <w:rFonts w:eastAsia="Times New Roman" w:cs="Arial"/>
          <w:lang w:eastAsia="es-ES"/>
        </w:rPr>
        <w:t xml:space="preserve"> DE L</w:t>
      </w:r>
      <w:r w:rsidR="00EE56DB" w:rsidRPr="00F43F43">
        <w:rPr>
          <w:rFonts w:eastAsia="Times New Roman" w:cs="Arial"/>
          <w:lang w:eastAsia="es-ES"/>
        </w:rPr>
        <w:t>A COMUNICACIÓ</w:t>
      </w:r>
      <w:r w:rsidR="004C7E43" w:rsidRPr="00F43F43">
        <w:rPr>
          <w:rFonts w:eastAsia="Times New Roman" w:cs="Arial"/>
          <w:lang w:eastAsia="es-ES"/>
        </w:rPr>
        <w:t xml:space="preserve"> (Registre al SIA per l</w:t>
      </w:r>
      <w:r w:rsidR="00670762">
        <w:rPr>
          <w:rFonts w:eastAsia="Times New Roman" w:cs="Arial"/>
          <w:lang w:eastAsia="es-ES"/>
        </w:rPr>
        <w:t>’</w:t>
      </w:r>
      <w:r w:rsidR="004C7E43" w:rsidRPr="00F43F43">
        <w:rPr>
          <w:rFonts w:eastAsia="Times New Roman" w:cs="Arial"/>
          <w:lang w:eastAsia="es-ES"/>
        </w:rPr>
        <w:t>informant)</w:t>
      </w:r>
      <w:bookmarkEnd w:id="11"/>
    </w:p>
    <w:p w14:paraId="560895FD" w14:textId="30A3B42A" w:rsidR="00B1712A" w:rsidRPr="00F43F43" w:rsidRDefault="00D556A9" w:rsidP="001C3330">
      <w:pPr>
        <w:spacing w:after="240" w:line="288" w:lineRule="auto"/>
        <w:jc w:val="both"/>
        <w:rPr>
          <w:rFonts w:ascii="Arial" w:hAnsi="Arial" w:cs="Arial"/>
          <w:strike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Quan es rep una comunicació a través del </w:t>
      </w:r>
      <w:r w:rsidR="006557FA">
        <w:rPr>
          <w:rFonts w:ascii="Arial" w:hAnsi="Arial" w:cs="Arial"/>
          <w:color w:val="000000" w:themeColor="text1"/>
          <w:lang w:eastAsia="ca-ES"/>
        </w:rPr>
        <w:t>Canal intern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6557FA">
        <w:rPr>
          <w:rFonts w:ascii="Arial" w:hAnsi="Arial" w:cs="Arial"/>
          <w:color w:val="000000" w:themeColor="text1"/>
          <w:lang w:eastAsia="ca-ES"/>
        </w:rPr>
        <w:t>alertes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532A9B" w:rsidRPr="00F43F43">
        <w:rPr>
          <w:rFonts w:ascii="Arial" w:hAnsi="Arial" w:cs="Arial"/>
          <w:color w:val="000000" w:themeColor="text1"/>
          <w:lang w:eastAsia="ca-ES"/>
        </w:rPr>
        <w:t>e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l sistema 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genera automàticament 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un codi </w:t>
      </w: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identificació únic 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>vinculat a l</w:t>
      </w:r>
      <w:r w:rsidR="00EE56DB" w:rsidRPr="00F43F43">
        <w:rPr>
          <w:rFonts w:ascii="Arial" w:hAnsi="Arial" w:cs="Arial"/>
          <w:color w:val="000000" w:themeColor="text1"/>
          <w:lang w:eastAsia="ca-ES"/>
        </w:rPr>
        <w:t>a comunicació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. Aquest codi </w:t>
      </w:r>
      <w:r w:rsidR="006557FA">
        <w:rPr>
          <w:rFonts w:ascii="Arial" w:hAnsi="Arial" w:cs="Arial"/>
          <w:color w:val="000000" w:themeColor="text1"/>
          <w:lang w:eastAsia="ca-ES"/>
        </w:rPr>
        <w:t>és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 a disposició de la persona </w:t>
      </w:r>
      <w:r w:rsidR="00EE56DB" w:rsidRPr="00F43F43">
        <w:rPr>
          <w:rFonts w:ascii="Arial" w:hAnsi="Arial" w:cs="Arial"/>
          <w:color w:val="000000" w:themeColor="text1"/>
          <w:lang w:eastAsia="ca-ES"/>
        </w:rPr>
        <w:t>informant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>, que el pot utilitzar per</w:t>
      </w:r>
      <w:r w:rsidR="00C8603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>segui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r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estat de la seva comunicació i per preservar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anonimat, si així ho ha decidit. Així mateix, el codi és accessible únicament per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>a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>l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a persona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r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esponsable de </w:t>
      </w:r>
      <w:r w:rsidR="00FA7FDA" w:rsidRPr="00F43F43">
        <w:rPr>
          <w:rFonts w:ascii="Arial" w:hAnsi="Arial" w:cs="Arial"/>
          <w:color w:val="000000" w:themeColor="text1"/>
          <w:lang w:eastAsia="ca-ES"/>
        </w:rPr>
        <w:t>Gestió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del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SIA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(sigui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un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o una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persona delegada per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a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>la Gestió de</w:t>
      </w:r>
      <w:r w:rsidR="00FA7FDA" w:rsidRPr="00F43F43">
        <w:rPr>
          <w:rFonts w:ascii="Arial" w:hAnsi="Arial" w:cs="Arial"/>
          <w:color w:val="000000" w:themeColor="text1"/>
          <w:lang w:eastAsia="ca-ES"/>
        </w:rPr>
        <w:t>l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Canal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,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o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sigui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unipersonal)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a fi de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garanti</w:t>
      </w:r>
      <w:r w:rsidR="00C8603D" w:rsidRPr="00F43F43">
        <w:rPr>
          <w:rFonts w:ascii="Arial" w:hAnsi="Arial" w:cs="Arial"/>
          <w:color w:val="000000" w:themeColor="text1"/>
          <w:lang w:eastAsia="ca-ES"/>
        </w:rPr>
        <w:t>r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el control i la confidencialitat del procediment.</w:t>
      </w:r>
      <w:r w:rsidR="00B1712A" w:rsidRPr="00F43F43">
        <w:rPr>
          <w:rFonts w:ascii="Arial" w:hAnsi="Arial" w:cs="Arial"/>
          <w:strike/>
          <w:color w:val="000000" w:themeColor="text1"/>
          <w:lang w:eastAsia="ca-ES"/>
        </w:rPr>
        <w:t xml:space="preserve"> </w:t>
      </w:r>
    </w:p>
    <w:p w14:paraId="31B0BD61" w14:textId="5B413985" w:rsidR="001579C7" w:rsidRPr="00F43F43" w:rsidRDefault="00136A44" w:rsidP="001579C7">
      <w:pPr>
        <w:spacing w:after="240" w:line="288" w:lineRule="auto"/>
        <w:ind w:left="56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En cas que la comunicació s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hagi presentat per correu postal</w:t>
      </w:r>
      <w:r w:rsidR="000A20E5" w:rsidRPr="00F43F43">
        <w:rPr>
          <w:rFonts w:ascii="Arial" w:hAnsi="Arial" w:cs="Arial"/>
          <w:lang w:eastAsia="ca-ES"/>
        </w:rPr>
        <w:t xml:space="preserve">, </w:t>
      </w:r>
      <w:r w:rsidRPr="00F43F43">
        <w:rPr>
          <w:rFonts w:ascii="Arial" w:hAnsi="Arial" w:cs="Arial"/>
          <w:lang w:eastAsia="ca-ES"/>
        </w:rPr>
        <w:t>presencialment en paper</w:t>
      </w:r>
      <w:r w:rsidR="000A20E5" w:rsidRPr="00F43F43">
        <w:rPr>
          <w:rFonts w:ascii="Arial" w:hAnsi="Arial" w:cs="Arial"/>
          <w:lang w:eastAsia="ca-ES"/>
        </w:rPr>
        <w:t xml:space="preserve"> o per altres mitjans que no siguin el </w:t>
      </w:r>
      <w:r w:rsidR="00D8003A" w:rsidRPr="00F43F43">
        <w:rPr>
          <w:rFonts w:ascii="Arial" w:hAnsi="Arial" w:cs="Arial"/>
          <w:lang w:eastAsia="ca-ES"/>
        </w:rPr>
        <w:t>Canal intern d</w:t>
      </w:r>
      <w:r w:rsidR="00670762">
        <w:rPr>
          <w:rFonts w:ascii="Arial" w:hAnsi="Arial" w:cs="Arial"/>
          <w:lang w:eastAsia="ca-ES"/>
        </w:rPr>
        <w:t>’</w:t>
      </w:r>
      <w:r w:rsidR="00D8003A" w:rsidRPr="00F43F43">
        <w:rPr>
          <w:rFonts w:ascii="Arial" w:hAnsi="Arial" w:cs="Arial"/>
          <w:lang w:eastAsia="ca-ES"/>
        </w:rPr>
        <w:t>alertes</w:t>
      </w:r>
      <w:r w:rsidR="00865699" w:rsidRPr="00F43F43">
        <w:rPr>
          <w:rFonts w:ascii="Arial" w:hAnsi="Arial" w:cs="Arial"/>
          <w:lang w:eastAsia="ca-ES"/>
        </w:rPr>
        <w:t>,</w:t>
      </w:r>
      <w:r w:rsidR="00287792" w:rsidRPr="00F43F43">
        <w:rPr>
          <w:rFonts w:ascii="Arial" w:hAnsi="Arial" w:cs="Arial"/>
          <w:lang w:eastAsia="ca-ES"/>
        </w:rPr>
        <w:t xml:space="preserve"> </w:t>
      </w:r>
      <w:r w:rsidR="00CC63BF" w:rsidRPr="00F43F43">
        <w:rPr>
          <w:rFonts w:ascii="Arial" w:hAnsi="Arial" w:cs="Arial"/>
          <w:lang w:eastAsia="ca-ES"/>
        </w:rPr>
        <w:t>el</w:t>
      </w:r>
      <w:r w:rsidR="00287792" w:rsidRPr="00F43F43">
        <w:rPr>
          <w:rFonts w:ascii="Arial" w:hAnsi="Arial" w:cs="Arial"/>
          <w:lang w:eastAsia="ca-ES"/>
        </w:rPr>
        <w:t xml:space="preserve"> receptor de la comunicació</w:t>
      </w:r>
      <w:r w:rsidR="007C2553" w:rsidRPr="00F43F43">
        <w:rPr>
          <w:rFonts w:ascii="Arial" w:hAnsi="Arial" w:cs="Arial"/>
          <w:lang w:eastAsia="ca-ES"/>
        </w:rPr>
        <w:t xml:space="preserve"> ha d</w:t>
      </w:r>
      <w:r w:rsidR="00670762">
        <w:rPr>
          <w:rFonts w:ascii="Arial" w:hAnsi="Arial" w:cs="Arial"/>
          <w:lang w:eastAsia="ca-ES"/>
        </w:rPr>
        <w:t>’</w:t>
      </w:r>
      <w:r w:rsidR="00CC63BF" w:rsidRPr="00F43F43">
        <w:rPr>
          <w:rFonts w:ascii="Arial" w:hAnsi="Arial" w:cs="Arial"/>
          <w:lang w:eastAsia="ca-ES"/>
        </w:rPr>
        <w:t>enviar</w:t>
      </w:r>
      <w:r w:rsidR="007C2553" w:rsidRPr="00F43F43">
        <w:rPr>
          <w:rFonts w:ascii="Arial" w:hAnsi="Arial" w:cs="Arial"/>
          <w:lang w:eastAsia="ca-ES"/>
        </w:rPr>
        <w:t>-la immediatament</w:t>
      </w:r>
      <w:r w:rsidR="001579C7" w:rsidRPr="00F43F43">
        <w:rPr>
          <w:rFonts w:ascii="Arial" w:hAnsi="Arial" w:cs="Arial"/>
          <w:lang w:eastAsia="ca-ES"/>
        </w:rPr>
        <w:t xml:space="preserve">, sense revelar a </w:t>
      </w:r>
      <w:r w:rsidR="00CC63BF" w:rsidRPr="00F43F43">
        <w:rPr>
          <w:rFonts w:ascii="Arial" w:hAnsi="Arial" w:cs="Arial"/>
          <w:lang w:eastAsia="ca-ES"/>
        </w:rPr>
        <w:t>ningú cap</w:t>
      </w:r>
      <w:r w:rsidR="001579C7" w:rsidRPr="00F43F43">
        <w:rPr>
          <w:rFonts w:ascii="Arial" w:hAnsi="Arial" w:cs="Arial"/>
          <w:lang w:eastAsia="ca-ES"/>
        </w:rPr>
        <w:t xml:space="preserve"> informació que pogués permetre identificar la persona informant o les persones afectades.</w:t>
      </w:r>
      <w:r w:rsidR="000A20E5" w:rsidRPr="00F43F43">
        <w:rPr>
          <w:rFonts w:ascii="Arial" w:hAnsi="Arial" w:cs="Arial"/>
          <w:lang w:eastAsia="ca-ES"/>
        </w:rPr>
        <w:t xml:space="preserve"> Serà </w:t>
      </w:r>
      <w:r w:rsidR="00CC63BF" w:rsidRPr="00F43F43">
        <w:rPr>
          <w:rFonts w:ascii="Arial" w:hAnsi="Arial" w:cs="Arial"/>
          <w:lang w:eastAsia="ca-ES"/>
        </w:rPr>
        <w:t>l</w:t>
      </w:r>
      <w:r w:rsidR="00670762">
        <w:rPr>
          <w:rFonts w:ascii="Arial" w:hAnsi="Arial" w:cs="Arial"/>
          <w:lang w:eastAsia="ca-ES"/>
        </w:rPr>
        <w:t>’</w:t>
      </w:r>
      <w:r w:rsidR="000A20E5" w:rsidRPr="00F43F43">
        <w:rPr>
          <w:rFonts w:ascii="Arial" w:hAnsi="Arial" w:cs="Arial"/>
          <w:lang w:eastAsia="ca-ES"/>
        </w:rPr>
        <w:t>ens</w:t>
      </w:r>
      <w:r w:rsidR="00CC63BF" w:rsidRPr="00F43F43">
        <w:rPr>
          <w:rFonts w:ascii="Arial" w:hAnsi="Arial" w:cs="Arial"/>
          <w:lang w:eastAsia="ca-ES"/>
        </w:rPr>
        <w:t xml:space="preserve"> el</w:t>
      </w:r>
      <w:r w:rsidR="000A20E5" w:rsidRPr="00F43F43">
        <w:rPr>
          <w:rFonts w:ascii="Arial" w:hAnsi="Arial" w:cs="Arial"/>
          <w:lang w:eastAsia="ca-ES"/>
        </w:rPr>
        <w:t xml:space="preserve"> qu</w:t>
      </w:r>
      <w:r w:rsidR="00CC63BF" w:rsidRPr="00F43F43">
        <w:rPr>
          <w:rFonts w:ascii="Arial" w:hAnsi="Arial" w:cs="Arial"/>
          <w:lang w:eastAsia="ca-ES"/>
        </w:rPr>
        <w:t>e</w:t>
      </w:r>
      <w:r w:rsidR="000A20E5" w:rsidRPr="00F43F43">
        <w:rPr>
          <w:rFonts w:ascii="Arial" w:hAnsi="Arial" w:cs="Arial"/>
          <w:lang w:eastAsia="ca-ES"/>
        </w:rPr>
        <w:t xml:space="preserve"> determinarà com procedir en aquests casos, que podran ser els següents:</w:t>
      </w:r>
    </w:p>
    <w:p w14:paraId="0736B48D" w14:textId="70488CED" w:rsidR="008A72E5" w:rsidRPr="00F43F43" w:rsidRDefault="009E2837" w:rsidP="00204C29">
      <w:pPr>
        <w:pStyle w:val="Pargrafdellista"/>
        <w:numPr>
          <w:ilvl w:val="0"/>
          <w:numId w:val="8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Al </w:t>
      </w:r>
      <w:r w:rsidR="00D8003A" w:rsidRPr="00F43F43">
        <w:rPr>
          <w:rFonts w:ascii="Arial" w:hAnsi="Arial" w:cs="Arial"/>
          <w:lang w:eastAsia="ca-ES"/>
        </w:rPr>
        <w:t>Canal intern d</w:t>
      </w:r>
      <w:r w:rsidR="00670762">
        <w:rPr>
          <w:rFonts w:ascii="Arial" w:hAnsi="Arial" w:cs="Arial"/>
          <w:lang w:eastAsia="ca-ES"/>
        </w:rPr>
        <w:t>’</w:t>
      </w:r>
      <w:r w:rsidR="00D8003A" w:rsidRPr="00F43F43">
        <w:rPr>
          <w:rFonts w:ascii="Arial" w:hAnsi="Arial" w:cs="Arial"/>
          <w:lang w:eastAsia="ca-ES"/>
        </w:rPr>
        <w:t>alertes</w:t>
      </w:r>
      <w:r w:rsidR="008A72E5" w:rsidRPr="00F43F43">
        <w:rPr>
          <w:rFonts w:ascii="Arial" w:hAnsi="Arial" w:cs="Arial"/>
          <w:lang w:eastAsia="ca-ES"/>
        </w:rPr>
        <w:t>: informar del cas exposant la manera de rebre la comunicació.</w:t>
      </w:r>
    </w:p>
    <w:p w14:paraId="0C3847C1" w14:textId="50EF6BA3" w:rsidR="00B1712A" w:rsidRPr="00F43F43" w:rsidRDefault="008A72E5" w:rsidP="00204C29">
      <w:pPr>
        <w:pStyle w:val="Pargrafdellista"/>
        <w:numPr>
          <w:ilvl w:val="0"/>
          <w:numId w:val="8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510815" w:rsidRPr="00F43F43">
        <w:rPr>
          <w:rFonts w:ascii="Arial" w:hAnsi="Arial" w:cs="Arial"/>
          <w:lang w:eastAsia="ca-ES"/>
        </w:rPr>
        <w:t xml:space="preserve"> qualsevol membre </w:t>
      </w:r>
      <w:r w:rsidR="00CC63BF" w:rsidRPr="00F43F43">
        <w:rPr>
          <w:rFonts w:ascii="Arial" w:hAnsi="Arial" w:cs="Arial"/>
          <w:lang w:eastAsia="ca-ES"/>
        </w:rPr>
        <w:t>r</w:t>
      </w:r>
      <w:r w:rsidR="00510815" w:rsidRPr="00F43F43">
        <w:rPr>
          <w:rFonts w:ascii="Arial" w:hAnsi="Arial" w:cs="Arial"/>
          <w:lang w:eastAsia="ca-ES"/>
        </w:rPr>
        <w:t>esponsable de Gestió</w:t>
      </w:r>
      <w:r w:rsidR="00CC63BF" w:rsidRPr="00F43F43">
        <w:rPr>
          <w:rFonts w:ascii="Arial" w:hAnsi="Arial" w:cs="Arial"/>
          <w:lang w:eastAsia="ca-ES"/>
        </w:rPr>
        <w:t xml:space="preserve"> del</w:t>
      </w:r>
      <w:r w:rsidR="00510815" w:rsidRPr="00F43F43">
        <w:rPr>
          <w:rFonts w:ascii="Arial" w:hAnsi="Arial" w:cs="Arial"/>
          <w:lang w:eastAsia="ca-ES"/>
        </w:rPr>
        <w:t xml:space="preserve"> SIA</w:t>
      </w:r>
      <w:r w:rsidR="000D69D0" w:rsidRPr="00F43F43">
        <w:rPr>
          <w:rFonts w:ascii="Arial" w:hAnsi="Arial" w:cs="Arial"/>
          <w:lang w:eastAsia="ca-ES"/>
        </w:rPr>
        <w:t xml:space="preserve">: </w:t>
      </w:r>
      <w:r w:rsidR="00510815" w:rsidRPr="00F43F43">
        <w:rPr>
          <w:rFonts w:ascii="Arial" w:hAnsi="Arial" w:cs="Arial"/>
          <w:lang w:eastAsia="ca-ES"/>
        </w:rPr>
        <w:t>té l</w:t>
      </w:r>
      <w:r w:rsidR="00670762">
        <w:rPr>
          <w:rFonts w:ascii="Arial" w:hAnsi="Arial" w:cs="Arial"/>
          <w:lang w:eastAsia="ca-ES"/>
        </w:rPr>
        <w:t>’</w:t>
      </w:r>
      <w:r w:rsidR="00510815" w:rsidRPr="00F43F43">
        <w:rPr>
          <w:rFonts w:ascii="Arial" w:hAnsi="Arial" w:cs="Arial"/>
          <w:lang w:eastAsia="ca-ES"/>
        </w:rPr>
        <w:t>obligació d</w:t>
      </w:r>
      <w:r w:rsidR="00670762">
        <w:rPr>
          <w:rFonts w:ascii="Arial" w:hAnsi="Arial" w:cs="Arial"/>
          <w:lang w:eastAsia="ca-ES"/>
        </w:rPr>
        <w:t>’</w:t>
      </w:r>
      <w:r w:rsidR="00510815" w:rsidRPr="00F43F43">
        <w:rPr>
          <w:rFonts w:ascii="Arial" w:hAnsi="Arial" w:cs="Arial"/>
          <w:lang w:eastAsia="ca-ES"/>
        </w:rPr>
        <w:t xml:space="preserve">introduir-la al sistema a través del Canal </w:t>
      </w:r>
      <w:r w:rsidR="006557FA">
        <w:rPr>
          <w:rFonts w:ascii="Arial" w:hAnsi="Arial" w:cs="Arial"/>
          <w:lang w:eastAsia="ca-ES"/>
        </w:rPr>
        <w:t>i</w:t>
      </w:r>
      <w:r w:rsidR="00510815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510815" w:rsidRPr="00F43F43">
        <w:rPr>
          <w:rFonts w:ascii="Arial" w:hAnsi="Arial" w:cs="Arial"/>
          <w:lang w:eastAsia="ca-ES"/>
        </w:rPr>
        <w:t>lertes</w:t>
      </w:r>
      <w:r w:rsidR="00771725">
        <w:rPr>
          <w:rFonts w:ascii="Arial" w:hAnsi="Arial" w:cs="Arial"/>
          <w:lang w:eastAsia="ca-ES"/>
        </w:rPr>
        <w:t>.</w:t>
      </w:r>
      <w:r w:rsidR="007C2553" w:rsidRPr="00F43F43">
        <w:rPr>
          <w:rFonts w:ascii="Arial" w:hAnsi="Arial" w:cs="Arial"/>
          <w:lang w:eastAsia="ca-ES"/>
        </w:rPr>
        <w:t xml:space="preserve"> </w:t>
      </w:r>
      <w:r w:rsidR="00136A44" w:rsidRPr="00F43F43">
        <w:rPr>
          <w:rFonts w:ascii="Arial" w:hAnsi="Arial" w:cs="Arial"/>
          <w:lang w:eastAsia="ca-ES"/>
        </w:rPr>
        <w:t>Totes les comunicacions s</w:t>
      </w:r>
      <w:r w:rsidR="00670762">
        <w:rPr>
          <w:rFonts w:ascii="Arial" w:hAnsi="Arial" w:cs="Arial"/>
          <w:lang w:eastAsia="ca-ES"/>
        </w:rPr>
        <w:t>’</w:t>
      </w:r>
      <w:r w:rsidR="00136A44" w:rsidRPr="00F43F43">
        <w:rPr>
          <w:rFonts w:ascii="Arial" w:hAnsi="Arial" w:cs="Arial"/>
          <w:lang w:eastAsia="ca-ES"/>
        </w:rPr>
        <w:t xml:space="preserve">incorporen al </w:t>
      </w:r>
      <w:r w:rsidR="00E66FE1" w:rsidRPr="00F43F43">
        <w:rPr>
          <w:rFonts w:ascii="Arial" w:hAnsi="Arial" w:cs="Arial"/>
          <w:lang w:eastAsia="ca-ES"/>
        </w:rPr>
        <w:t>s</w:t>
      </w:r>
      <w:r w:rsidR="00136A44" w:rsidRPr="00F43F43">
        <w:rPr>
          <w:rFonts w:ascii="Arial" w:hAnsi="Arial" w:cs="Arial"/>
          <w:lang w:eastAsia="ca-ES"/>
        </w:rPr>
        <w:t>istema intern d</w:t>
      </w:r>
      <w:r w:rsidR="00670762">
        <w:rPr>
          <w:rFonts w:ascii="Arial" w:hAnsi="Arial" w:cs="Arial"/>
          <w:lang w:eastAsia="ca-ES"/>
        </w:rPr>
        <w:t>’</w:t>
      </w:r>
      <w:r w:rsidR="00136A44" w:rsidRPr="00F43F43">
        <w:rPr>
          <w:rFonts w:ascii="Arial" w:hAnsi="Arial" w:cs="Arial"/>
          <w:lang w:eastAsia="ca-ES"/>
        </w:rPr>
        <w:t>informació per registrar-les en els termes que dispos</w:t>
      </w:r>
      <w:r w:rsidR="00E66FE1" w:rsidRPr="00F43F43">
        <w:rPr>
          <w:rFonts w:ascii="Arial" w:hAnsi="Arial" w:cs="Arial"/>
          <w:lang w:eastAsia="ca-ES"/>
        </w:rPr>
        <w:t>en</w:t>
      </w:r>
      <w:r w:rsidR="00136A44" w:rsidRPr="00F43F43">
        <w:rPr>
          <w:rFonts w:ascii="Arial" w:hAnsi="Arial" w:cs="Arial"/>
          <w:lang w:eastAsia="ca-ES"/>
        </w:rPr>
        <w:t xml:space="preserve"> la instrucció i la Llei 2/2023.</w:t>
      </w:r>
    </w:p>
    <w:p w14:paraId="0C50454F" w14:textId="6926A3DE" w:rsidR="007F5BC4" w:rsidRPr="00F43F43" w:rsidRDefault="00822A3A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C0158F" w:rsidRPr="00F43F43">
        <w:rPr>
          <w:rFonts w:ascii="Arial" w:hAnsi="Arial" w:cs="Arial"/>
          <w:lang w:eastAsia="ca-ES"/>
        </w:rPr>
        <w:t xml:space="preserve">Responsable </w:t>
      </w:r>
      <w:r w:rsidR="00E66FE1" w:rsidRPr="00F43F43">
        <w:rPr>
          <w:rFonts w:ascii="Arial" w:hAnsi="Arial" w:cs="Arial"/>
          <w:lang w:eastAsia="ca-ES"/>
        </w:rPr>
        <w:t xml:space="preserve">de </w:t>
      </w:r>
      <w:r w:rsidR="00C0158F" w:rsidRPr="00F43F43">
        <w:rPr>
          <w:rFonts w:ascii="Arial" w:hAnsi="Arial" w:cs="Arial"/>
          <w:lang w:eastAsia="ca-ES"/>
        </w:rPr>
        <w:t xml:space="preserve">Gestió </w:t>
      </w:r>
      <w:r w:rsidR="00E66FE1" w:rsidRPr="00F43F43">
        <w:rPr>
          <w:rFonts w:ascii="Arial" w:hAnsi="Arial" w:cs="Arial"/>
          <w:lang w:eastAsia="ca-ES"/>
        </w:rPr>
        <w:t xml:space="preserve">del </w:t>
      </w:r>
      <w:r w:rsidR="00C0158F" w:rsidRPr="00F43F43">
        <w:rPr>
          <w:rFonts w:ascii="Arial" w:hAnsi="Arial" w:cs="Arial"/>
          <w:lang w:eastAsia="ca-ES"/>
        </w:rPr>
        <w:t>SIA o persona delegada en</w:t>
      </w:r>
      <w:r w:rsidR="00E66FE1" w:rsidRPr="00F43F43">
        <w:rPr>
          <w:rFonts w:ascii="Arial" w:hAnsi="Arial" w:cs="Arial"/>
          <w:lang w:eastAsia="ca-ES"/>
        </w:rPr>
        <w:t xml:space="preserve"> el</w:t>
      </w:r>
      <w:r w:rsidR="00C0158F" w:rsidRPr="00F43F43">
        <w:rPr>
          <w:rFonts w:ascii="Arial" w:hAnsi="Arial" w:cs="Arial"/>
          <w:lang w:eastAsia="ca-ES"/>
        </w:rPr>
        <w:t xml:space="preserve"> cas </w:t>
      </w:r>
      <w:r w:rsidR="00E66FE1" w:rsidRPr="00F43F43">
        <w:rPr>
          <w:rFonts w:ascii="Arial" w:hAnsi="Arial" w:cs="Arial"/>
          <w:lang w:eastAsia="ca-ES"/>
        </w:rPr>
        <w:t xml:space="preserve">que sigui un </w:t>
      </w:r>
      <w:r w:rsidR="00C0158F" w:rsidRPr="00F43F43">
        <w:rPr>
          <w:rFonts w:ascii="Arial" w:hAnsi="Arial" w:cs="Arial"/>
          <w:lang w:eastAsia="ca-ES"/>
        </w:rPr>
        <w:t>òrgan col·legiat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1F9C074D" w14:textId="0682A995" w:rsidR="00ED17F7" w:rsidRPr="00F43F43" w:rsidRDefault="00ED17F7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6D1227E1" w14:textId="0C012EE6" w:rsidR="00191B72" w:rsidRPr="00F43F43" w:rsidRDefault="00701108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2" w:name="_Toc222999904"/>
      <w:r w:rsidRPr="00F43F43">
        <w:rPr>
          <w:rFonts w:eastAsia="Times New Roman" w:cs="Arial"/>
          <w:lang w:eastAsia="es-ES"/>
        </w:rPr>
        <w:t>O</w:t>
      </w:r>
      <w:r w:rsidR="00191B72" w:rsidRPr="00F43F43">
        <w:rPr>
          <w:rFonts w:eastAsia="Times New Roman" w:cs="Arial"/>
          <w:lang w:eastAsia="es-ES"/>
        </w:rPr>
        <w:t xml:space="preserve">BERTURA </w:t>
      </w:r>
      <w:r w:rsidR="00E66FE1" w:rsidRPr="00F43F43">
        <w:rPr>
          <w:rFonts w:eastAsia="Times New Roman" w:cs="Arial"/>
          <w:lang w:eastAsia="es-ES"/>
        </w:rPr>
        <w:t xml:space="preserve">DEL </w:t>
      </w:r>
      <w:r w:rsidR="00D36CE2" w:rsidRPr="00F43F43">
        <w:rPr>
          <w:rFonts w:eastAsia="Times New Roman" w:cs="Arial"/>
          <w:lang w:eastAsia="es-ES"/>
        </w:rPr>
        <w:t>REGISTRE A L</w:t>
      </w:r>
      <w:r w:rsidR="00670762">
        <w:rPr>
          <w:rFonts w:eastAsia="Times New Roman" w:cs="Arial"/>
          <w:lang w:eastAsia="es-ES"/>
        </w:rPr>
        <w:t>’</w:t>
      </w:r>
      <w:r w:rsidR="00D36CE2" w:rsidRPr="00F43F43">
        <w:rPr>
          <w:rFonts w:eastAsia="Times New Roman" w:cs="Arial"/>
          <w:lang w:eastAsia="es-ES"/>
        </w:rPr>
        <w:t>APLICA</w:t>
      </w:r>
      <w:r w:rsidR="00E66FE1" w:rsidRPr="00F43F43">
        <w:rPr>
          <w:rFonts w:eastAsia="Times New Roman" w:cs="Arial"/>
          <w:lang w:eastAsia="es-ES"/>
        </w:rPr>
        <w:t>CIÓ</w:t>
      </w:r>
      <w:bookmarkEnd w:id="12"/>
    </w:p>
    <w:p w14:paraId="4F7C4AB8" w14:textId="63042FBF" w:rsidR="009A431C" w:rsidRPr="00F43F43" w:rsidRDefault="009A431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aplica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ció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del Canal </w:t>
      </w:r>
      <w:r w:rsidR="006557FA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6557FA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lertes genera automàticament el registre en el sistema</w:t>
      </w:r>
      <w:r w:rsidR="00343842" w:rsidRPr="00F43F43">
        <w:rPr>
          <w:rFonts w:ascii="Arial" w:hAnsi="Arial" w:cs="Arial"/>
          <w:color w:val="000000" w:themeColor="text1"/>
          <w:lang w:eastAsia="ca-ES"/>
        </w:rPr>
        <w:t xml:space="preserve"> on 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>es registr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a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 xml:space="preserve"> tota la informació i documentació que gener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a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 xml:space="preserve"> el cas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738D039" w14:textId="32A8A1CE" w:rsidR="00ED17F7" w:rsidRPr="00F43F43" w:rsidRDefault="00C0158F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color w:val="000000" w:themeColor="text1"/>
          <w:lang w:eastAsia="ca-ES"/>
        </w:rPr>
        <w:t>Executant</w:t>
      </w:r>
      <w:r w:rsidRPr="00F43F43">
        <w:rPr>
          <w:rFonts w:ascii="Arial" w:hAnsi="Arial" w:cs="Arial"/>
          <w:b/>
          <w:bCs/>
          <w:lang w:eastAsia="ca-ES"/>
        </w:rPr>
        <w:t>:</w:t>
      </w:r>
      <w:r w:rsidR="00D536A8" w:rsidRPr="00F43F43">
        <w:rPr>
          <w:rFonts w:ascii="Arial" w:hAnsi="Arial" w:cs="Arial"/>
          <w:lang w:eastAsia="ca-ES"/>
        </w:rPr>
        <w:t xml:space="preserve"> </w:t>
      </w:r>
      <w:r w:rsidR="00BD347B" w:rsidRPr="00F43F43">
        <w:rPr>
          <w:rFonts w:ascii="Arial" w:hAnsi="Arial" w:cs="Arial"/>
          <w:lang w:eastAsia="ca-ES"/>
        </w:rPr>
        <w:t>Aplica</w:t>
      </w:r>
      <w:r w:rsidR="00E66FE1" w:rsidRPr="00F43F43">
        <w:rPr>
          <w:rFonts w:ascii="Arial" w:hAnsi="Arial" w:cs="Arial"/>
          <w:lang w:eastAsia="ca-ES"/>
        </w:rPr>
        <w:t>ció del</w:t>
      </w:r>
      <w:r w:rsidR="00BD347B" w:rsidRPr="00F43F43">
        <w:rPr>
          <w:rFonts w:ascii="Arial" w:hAnsi="Arial" w:cs="Arial"/>
          <w:lang w:eastAsia="ca-ES"/>
        </w:rPr>
        <w:t xml:space="preserve"> Canal </w:t>
      </w:r>
      <w:r w:rsidR="006557FA">
        <w:rPr>
          <w:rFonts w:ascii="Arial" w:hAnsi="Arial" w:cs="Arial"/>
          <w:lang w:eastAsia="ca-ES"/>
        </w:rPr>
        <w:t>i</w:t>
      </w:r>
      <w:r w:rsidR="00BD347B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BD347B" w:rsidRPr="00F43F43">
        <w:rPr>
          <w:rFonts w:ascii="Arial" w:hAnsi="Arial" w:cs="Arial"/>
          <w:lang w:eastAsia="ca-ES"/>
        </w:rPr>
        <w:t>lertes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3BB0FC03" w14:textId="77777777" w:rsidR="00BD347B" w:rsidRPr="00F43F43" w:rsidRDefault="00BD347B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6C90CF9B" w14:textId="6F8DD42B" w:rsidR="00191B72" w:rsidRPr="00F43F43" w:rsidRDefault="00191B72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3" w:name="_Toc222999905"/>
      <w:r w:rsidRPr="00F43F43">
        <w:rPr>
          <w:rFonts w:eastAsia="Times New Roman" w:cs="Arial"/>
          <w:lang w:eastAsia="es-ES"/>
        </w:rPr>
        <w:t>ACUSAMENT DE RE</w:t>
      </w:r>
      <w:r w:rsidR="00E66FE1" w:rsidRPr="00F43F43">
        <w:rPr>
          <w:rFonts w:eastAsia="Times New Roman" w:cs="Arial"/>
          <w:lang w:eastAsia="es-ES"/>
        </w:rPr>
        <w:t>CEPCIÓ</w:t>
      </w:r>
      <w:bookmarkEnd w:id="13"/>
    </w:p>
    <w:p w14:paraId="12AA66AC" w14:textId="02AD8322" w:rsidR="00DF0D1C" w:rsidRPr="00F43F43" w:rsidRDefault="00B9331A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acusament de re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cepció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es 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f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a automàticament per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 del Canal </w:t>
      </w:r>
      <w:r w:rsidR="006557FA">
        <w:rPr>
          <w:rFonts w:ascii="Arial" w:hAnsi="Arial" w:cs="Arial"/>
          <w:color w:val="000000" w:themeColor="text1"/>
          <w:lang w:eastAsia="ca-ES"/>
        </w:rPr>
        <w:t>i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alertes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, que 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>genera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 automàticament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 xml:space="preserve"> el justificant i el posa a disposició de l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a persona 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>informant.</w:t>
      </w:r>
    </w:p>
    <w:p w14:paraId="32DEBD59" w14:textId="558C6A52" w:rsidR="00AB6848" w:rsidRPr="00F43F43" w:rsidRDefault="00C0158F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b/>
          <w:bCs/>
          <w:lang w:eastAsia="ca-ES"/>
        </w:rPr>
        <w:lastRenderedPageBreak/>
        <w:t>Executant:</w:t>
      </w:r>
      <w:r w:rsidR="00DF0D1C" w:rsidRPr="00F43F43">
        <w:rPr>
          <w:rFonts w:ascii="Arial" w:hAnsi="Arial" w:cs="Arial"/>
          <w:b/>
          <w:bCs/>
          <w:lang w:eastAsia="ca-ES"/>
        </w:rPr>
        <w:t xml:space="preserve"> </w:t>
      </w:r>
      <w:r w:rsidR="00BD347B" w:rsidRPr="00F43F43">
        <w:rPr>
          <w:rFonts w:ascii="Arial" w:hAnsi="Arial" w:cs="Arial"/>
          <w:lang w:eastAsia="ca-ES"/>
        </w:rPr>
        <w:t>Aplica</w:t>
      </w:r>
      <w:r w:rsidR="00E66FE1" w:rsidRPr="00F43F43">
        <w:rPr>
          <w:rFonts w:ascii="Arial" w:hAnsi="Arial" w:cs="Arial"/>
          <w:lang w:eastAsia="ca-ES"/>
        </w:rPr>
        <w:t>ció del</w:t>
      </w:r>
      <w:r w:rsidR="00BD347B" w:rsidRPr="00F43F43">
        <w:rPr>
          <w:rFonts w:ascii="Arial" w:hAnsi="Arial" w:cs="Arial"/>
          <w:lang w:eastAsia="ca-ES"/>
        </w:rPr>
        <w:t xml:space="preserve"> Canal </w:t>
      </w:r>
      <w:r w:rsidR="006557FA">
        <w:rPr>
          <w:rFonts w:ascii="Arial" w:hAnsi="Arial" w:cs="Arial"/>
          <w:lang w:eastAsia="ca-ES"/>
        </w:rPr>
        <w:t>i</w:t>
      </w:r>
      <w:r w:rsidR="00BD347B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BD347B" w:rsidRPr="00F43F43">
        <w:rPr>
          <w:rFonts w:ascii="Arial" w:hAnsi="Arial" w:cs="Arial"/>
          <w:lang w:eastAsia="ca-ES"/>
        </w:rPr>
        <w:t>lertes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bookmarkStart w:id="14" w:name="_Toc222999906"/>
    <w:p w14:paraId="3C4B01A4" w14:textId="08FD922F" w:rsidR="00E53E80" w:rsidRPr="00F43F43" w:rsidRDefault="00236F7C" w:rsidP="00FA7FDA">
      <w:pPr>
        <w:pStyle w:val="Ttol2"/>
        <w:numPr>
          <w:ilvl w:val="1"/>
          <w:numId w:val="47"/>
        </w:numPr>
        <w:rPr>
          <w:rFonts w:cs="Arial"/>
        </w:rPr>
      </w:pPr>
      <w:r w:rsidRPr="00F43F43">
        <w:rPr>
          <w:rFonts w:cs="Arial"/>
          <w:b w:val="0"/>
          <w:bCs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382020" wp14:editId="023E4B55">
                <wp:simplePos x="0" y="0"/>
                <wp:positionH relativeFrom="margin">
                  <wp:posOffset>2901315</wp:posOffset>
                </wp:positionH>
                <wp:positionV relativeFrom="paragraph">
                  <wp:posOffset>280670</wp:posOffset>
                </wp:positionV>
                <wp:extent cx="2611755" cy="368935"/>
                <wp:effectExtent l="0" t="0" r="17145" b="12065"/>
                <wp:wrapTopAndBottom/>
                <wp:docPr id="124759977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755" cy="368935"/>
                          <a:chOff x="2143125" y="-9525"/>
                          <a:chExt cx="2611755" cy="368935"/>
                        </a:xfrm>
                      </wpg:grpSpPr>
                      <wps:wsp>
                        <wps:cNvPr id="790219871" name="Quadre de text 3"/>
                        <wps:cNvSpPr txBox="1"/>
                        <wps:spPr>
                          <a:xfrm>
                            <a:off x="2506980" y="0"/>
                            <a:ext cx="22479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AD594A2" w14:textId="77777777" w:rsidR="00661499" w:rsidRPr="00ED17F7" w:rsidRDefault="00661499" w:rsidP="00661499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COMPROVACIÓ DELS FETS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265626" name="Quadre de text 4"/>
                        <wps:cNvSpPr txBox="1"/>
                        <wps:spPr>
                          <a:xfrm>
                            <a:off x="2143125" y="-9525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143068F" w14:textId="29DE208C" w:rsidR="00661499" w:rsidRPr="00ED17F7" w:rsidRDefault="00BC194D" w:rsidP="0066149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82020" id="_x0000_s1081" style="position:absolute;left:0;text-align:left;margin-left:228.45pt;margin-top:22.1pt;width:205.65pt;height:29.05pt;z-index:251664384;mso-position-horizontal-relative:margin;mso-width-relative:margin;mso-height-relative:margin" coordorigin="21431,-95" coordsize="26117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">
                <v:roundrect id="Quadre de text 3" o:spid="_x0000_s1082" style="position:absolute;left:25069;width:22479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" fillcolor="#fdf6f5" strokecolor="#a2231d" strokeweight="1.5pt">
                  <v:textbox>
                    <w:txbxContent>
                      <w:p w14:paraId="2AD594A2" w14:textId="77777777" w:rsidR="00661499" w:rsidRPr="00ED17F7" w:rsidRDefault="00661499" w:rsidP="00661499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COMPROVACIÓ DELS FETS</w:t>
                        </w:r>
                      </w:p>
                    </w:txbxContent>
                  </v:textbox>
                </v:roundrect>
                <v:shape id="Quadre de text 4" o:spid="_x0000_s1083" type="#_x0000_t15" style="position:absolute;left:21431;top:-95;width:6858;height: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" adj="15940" fillcolor="#a2231d" strokecolor="#a2231d" strokeweight="1.5pt">
                  <v:textbox>
                    <w:txbxContent>
                      <w:p w14:paraId="3143068F" w14:textId="29DE208C" w:rsidR="00661499" w:rsidRPr="00ED17F7" w:rsidRDefault="00BC194D" w:rsidP="0066149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91B72" w:rsidRPr="00F43F43">
        <w:rPr>
          <w:rFonts w:cs="Arial"/>
        </w:rPr>
        <w:t>COMPROVACIÓ DELS FETS</w:t>
      </w:r>
      <w:r w:rsidR="00E22C92" w:rsidRPr="00F43F43">
        <w:rPr>
          <w:rFonts w:cs="Arial"/>
        </w:rPr>
        <w:t xml:space="preserve"> I INSTRUCCIÓ</w:t>
      </w:r>
      <w:bookmarkEnd w:id="14"/>
    </w:p>
    <w:p w14:paraId="1ACAABCA" w14:textId="61FECE6A" w:rsidR="0000417C" w:rsidRPr="00BD2549" w:rsidRDefault="0000417C" w:rsidP="0000417C">
      <w:pPr>
        <w:rPr>
          <w:rFonts w:ascii="Arial" w:hAnsi="Arial" w:cs="Arial"/>
          <w:lang w:eastAsia="es-ES"/>
        </w:rPr>
      </w:pPr>
    </w:p>
    <w:p w14:paraId="3890E1B6" w14:textId="10B83BAB" w:rsidR="001E471A" w:rsidRPr="00F43F43" w:rsidRDefault="007C381F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5" w:name="_Toc222999907"/>
      <w:r w:rsidRPr="00F43F43">
        <w:rPr>
          <w:rFonts w:eastAsia="Times New Roman" w:cs="Arial"/>
          <w:lang w:eastAsia="es-ES"/>
        </w:rPr>
        <w:t>VALORACIÓ DE LA COMUNICACIÓ</w:t>
      </w:r>
      <w:bookmarkEnd w:id="15"/>
    </w:p>
    <w:p w14:paraId="42CB01AF" w14:textId="65757429" w:rsidR="001E471A" w:rsidRPr="00F43F43" w:rsidRDefault="00E55D39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ebuda la </w:t>
      </w:r>
      <w:r w:rsidR="00B65D36" w:rsidRPr="00F43F43">
        <w:rPr>
          <w:rFonts w:ascii="Arial" w:hAnsi="Arial" w:cs="Arial"/>
          <w:color w:val="000000" w:themeColor="text1"/>
          <w:lang w:eastAsia="ca-ES"/>
        </w:rPr>
        <w:t>informació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,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r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>esponsable de Gestió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 xml:space="preserve"> del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 SIA o 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180A8C" w:rsidRPr="00F43F43">
        <w:rPr>
          <w:rFonts w:ascii="Arial" w:hAnsi="Arial" w:cs="Arial"/>
          <w:color w:val="000000" w:themeColor="text1"/>
          <w:lang w:eastAsia="ca-ES"/>
        </w:rPr>
        <w:t>delegada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f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 un</w:t>
      </w:r>
      <w:r w:rsidR="00BC76DF" w:rsidRPr="00F43F43">
        <w:rPr>
          <w:rFonts w:ascii="Arial" w:hAnsi="Arial" w:cs="Arial"/>
          <w:color w:val="000000" w:themeColor="text1"/>
          <w:lang w:eastAsia="ca-ES"/>
        </w:rPr>
        <w:t>a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anàlisi preliminar dels fets. Aquesta valoració inicial té com a objectiu comprovar si la informació rebuda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emmarca dins</w:t>
      </w:r>
      <w:r w:rsidR="006557FA">
        <w:rPr>
          <w:rFonts w:ascii="Arial" w:hAnsi="Arial" w:cs="Arial"/>
          <w:color w:val="000000" w:themeColor="text1"/>
          <w:lang w:eastAsia="ca-ES"/>
        </w:rPr>
        <w:t xml:space="preserve"> 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àmbit </w:t>
      </w:r>
      <w:r w:rsidR="00C175D4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175D4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del Sistema Intern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A4B78" w:rsidRPr="00F43F43">
        <w:rPr>
          <w:rFonts w:ascii="Arial" w:hAnsi="Arial" w:cs="Arial"/>
          <w:color w:val="000000" w:themeColor="text1"/>
          <w:lang w:eastAsia="ca-ES"/>
        </w:rPr>
        <w:t>Alertes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,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acord amb la Llei 2/2023.</w:t>
      </w:r>
    </w:p>
    <w:p w14:paraId="3D29BBBE" w14:textId="1E2B94F1" w:rsidR="005E6168" w:rsidRPr="00F43F43" w:rsidRDefault="005E616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Aquest procés es concreta en les accions següents:</w:t>
      </w:r>
    </w:p>
    <w:p w14:paraId="75EE85E3" w14:textId="6B3635A1" w:rsidR="001E471A" w:rsidRPr="00F43F43" w:rsidRDefault="000B1B0D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Es </w:t>
      </w:r>
      <w:r w:rsidR="00584812" w:rsidRPr="00F43F43">
        <w:rPr>
          <w:rFonts w:ascii="Arial" w:hAnsi="Arial" w:cs="Arial"/>
          <w:lang w:eastAsia="ca-ES"/>
        </w:rPr>
        <w:t>f</w:t>
      </w:r>
      <w:r w:rsidRPr="00F43F43">
        <w:rPr>
          <w:rFonts w:ascii="Arial" w:hAnsi="Arial" w:cs="Arial"/>
          <w:lang w:eastAsia="ca-ES"/>
        </w:rPr>
        <w:t>a</w:t>
      </w:r>
      <w:r w:rsidR="001E471A" w:rsidRPr="00F43F43">
        <w:rPr>
          <w:rFonts w:ascii="Arial" w:hAnsi="Arial" w:cs="Arial"/>
          <w:lang w:eastAsia="ca-ES"/>
        </w:rPr>
        <w:t xml:space="preserve"> </w:t>
      </w:r>
      <w:r w:rsidR="001E471A" w:rsidRPr="00F43F43">
        <w:rPr>
          <w:rFonts w:ascii="Arial" w:hAnsi="Arial" w:cs="Arial"/>
          <w:color w:val="000000" w:themeColor="text1"/>
          <w:lang w:eastAsia="ca-ES"/>
        </w:rPr>
        <w:t>un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</w:t>
      </w:r>
      <w:r w:rsidR="001E471A" w:rsidRPr="00F43F43">
        <w:rPr>
          <w:rFonts w:ascii="Arial" w:hAnsi="Arial" w:cs="Arial"/>
          <w:color w:val="000000" w:themeColor="text1"/>
          <w:lang w:eastAsia="ca-ES"/>
        </w:rPr>
        <w:t xml:space="preserve"> anàlisi preliminar dels fets comunicats</w:t>
      </w:r>
      <w:r w:rsidR="001E471A" w:rsidRPr="00F43F43">
        <w:rPr>
          <w:rFonts w:ascii="Arial" w:hAnsi="Arial" w:cs="Arial"/>
          <w:lang w:eastAsia="ca-ES"/>
        </w:rPr>
        <w:t xml:space="preserve">. </w:t>
      </w:r>
    </w:p>
    <w:p w14:paraId="601EEC1E" w14:textId="7CFE3FB4" w:rsidR="008A674A" w:rsidRPr="00F43F43" w:rsidRDefault="006557FA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noProof/>
          <w:lang w:eastAsia="ca-ES"/>
        </w:rPr>
        <w:drawing>
          <wp:anchor distT="0" distB="0" distL="0" distR="0" simplePos="0" relativeHeight="251727872" behindDoc="0" locked="0" layoutInCell="1" allowOverlap="1" wp14:anchorId="14EE3F86" wp14:editId="58C40720">
            <wp:simplePos x="0" y="0"/>
            <wp:positionH relativeFrom="column">
              <wp:posOffset>495935</wp:posOffset>
            </wp:positionH>
            <wp:positionV relativeFrom="paragraph">
              <wp:posOffset>394970</wp:posOffset>
            </wp:positionV>
            <wp:extent cx="156845" cy="156845"/>
            <wp:effectExtent l="0" t="0" r="0" b="0"/>
            <wp:wrapThrough wrapText="bothSides">
              <wp:wrapPolygon edited="0">
                <wp:start x="2623" y="0"/>
                <wp:lineTo x="0" y="2623"/>
                <wp:lineTo x="0" y="18364"/>
                <wp:lineTo x="2623" y="18364"/>
                <wp:lineTo x="18364" y="18364"/>
                <wp:lineTo x="18364" y="0"/>
                <wp:lineTo x="2623" y="0"/>
              </wp:wrapPolygon>
            </wp:wrapThrough>
            <wp:docPr id="500158247" name="Imatge 2" descr="Imatge que conté cercle, clipart, captura de pantalla, dibuixos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3138" name="Imatge 2" descr="Imatge que conté cercle, clipart, captura de pantalla, dibuixos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EB9" w:rsidRPr="00F43F43">
        <w:rPr>
          <w:rFonts w:ascii="Arial" w:hAnsi="Arial" w:cs="Arial"/>
          <w:lang w:eastAsia="ca-ES"/>
        </w:rPr>
        <w:t xml:space="preserve">Es valora si </w:t>
      </w:r>
      <w:r>
        <w:rPr>
          <w:rFonts w:ascii="Arial" w:hAnsi="Arial" w:cs="Arial"/>
          <w:lang w:eastAsia="ca-ES"/>
        </w:rPr>
        <w:t>és necessari</w:t>
      </w:r>
      <w:r w:rsidR="00917EB9" w:rsidRPr="00F43F43">
        <w:rPr>
          <w:rFonts w:ascii="Arial" w:hAnsi="Arial" w:cs="Arial"/>
          <w:lang w:eastAsia="ca-ES"/>
        </w:rPr>
        <w:t xml:space="preserve"> demanar </w:t>
      </w:r>
      <w:r w:rsidRPr="00F43F43">
        <w:rPr>
          <w:rFonts w:ascii="Arial" w:hAnsi="Arial" w:cs="Arial"/>
          <w:lang w:eastAsia="ca-ES"/>
        </w:rPr>
        <w:t>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informant </w:t>
      </w:r>
      <w:r>
        <w:rPr>
          <w:rFonts w:ascii="Arial" w:hAnsi="Arial" w:cs="Arial"/>
          <w:lang w:eastAsia="ca-ES"/>
        </w:rPr>
        <w:t xml:space="preserve">aclariments de la informació o </w:t>
      </w:r>
      <w:r w:rsidR="00917EB9" w:rsidRPr="00F43F43">
        <w:rPr>
          <w:rFonts w:ascii="Arial" w:hAnsi="Arial" w:cs="Arial"/>
          <w:lang w:eastAsia="ca-ES"/>
        </w:rPr>
        <w:t xml:space="preserve">una ampliació </w:t>
      </w:r>
      <w:r>
        <w:rPr>
          <w:rFonts w:ascii="Arial" w:hAnsi="Arial" w:cs="Arial"/>
          <w:lang w:eastAsia="ca-ES"/>
        </w:rPr>
        <w:t>d</w:t>
      </w:r>
      <w:r w:rsidR="00670762">
        <w:rPr>
          <w:rFonts w:ascii="Arial" w:hAnsi="Arial" w:cs="Arial"/>
          <w:lang w:eastAsia="ca-ES"/>
        </w:rPr>
        <w:t>’</w:t>
      </w:r>
      <w:r>
        <w:rPr>
          <w:rFonts w:ascii="Arial" w:hAnsi="Arial" w:cs="Arial"/>
          <w:lang w:eastAsia="ca-ES"/>
        </w:rPr>
        <w:t>aquesta</w:t>
      </w:r>
      <w:r w:rsidR="00584812" w:rsidRPr="00F43F43">
        <w:rPr>
          <w:rFonts w:ascii="Arial" w:hAnsi="Arial" w:cs="Arial"/>
          <w:lang w:eastAsia="ca-ES"/>
        </w:rPr>
        <w:t>, per</w:t>
      </w:r>
      <w:r w:rsidR="00BF23B5" w:rsidRPr="00F43F43">
        <w:rPr>
          <w:rFonts w:ascii="Arial" w:hAnsi="Arial" w:cs="Arial"/>
          <w:lang w:eastAsia="ca-ES"/>
        </w:rPr>
        <w:t>qu</w:t>
      </w:r>
      <w:r w:rsidR="00584812" w:rsidRPr="00F43F43">
        <w:rPr>
          <w:rFonts w:ascii="Arial" w:hAnsi="Arial" w:cs="Arial"/>
          <w:lang w:eastAsia="ca-ES"/>
        </w:rPr>
        <w:t>è</w:t>
      </w:r>
      <w:r w:rsidR="00BF23B5" w:rsidRPr="00F43F43">
        <w:rPr>
          <w:rFonts w:ascii="Arial" w:hAnsi="Arial" w:cs="Arial"/>
          <w:lang w:eastAsia="ca-ES"/>
        </w:rPr>
        <w:t xml:space="preserve"> no es </w:t>
      </w:r>
      <w:r w:rsidR="00407DC4" w:rsidRPr="00F43F43">
        <w:rPr>
          <w:rFonts w:ascii="Arial" w:hAnsi="Arial" w:cs="Arial"/>
          <w:lang w:eastAsia="ca-ES"/>
        </w:rPr>
        <w:t>té</w:t>
      </w:r>
      <w:r w:rsidR="00BF23B5" w:rsidRPr="00F43F43">
        <w:rPr>
          <w:rFonts w:ascii="Arial" w:hAnsi="Arial" w:cs="Arial"/>
          <w:lang w:eastAsia="ca-ES"/>
        </w:rPr>
        <w:t xml:space="preserve"> </w:t>
      </w:r>
      <w:r w:rsidR="00584812" w:rsidRPr="00F43F43">
        <w:rPr>
          <w:rFonts w:ascii="Arial" w:hAnsi="Arial" w:cs="Arial"/>
          <w:lang w:eastAsia="ca-ES"/>
        </w:rPr>
        <w:t>prou</w:t>
      </w:r>
      <w:r w:rsidR="00BF23B5" w:rsidRPr="00F43F43">
        <w:rPr>
          <w:rFonts w:ascii="Arial" w:hAnsi="Arial" w:cs="Arial"/>
          <w:lang w:eastAsia="ca-ES"/>
        </w:rPr>
        <w:t xml:space="preserve"> informació dels fets que s</w:t>
      </w:r>
      <w:r w:rsidR="00670762">
        <w:rPr>
          <w:rFonts w:ascii="Arial" w:hAnsi="Arial" w:cs="Arial"/>
          <w:lang w:eastAsia="ca-ES"/>
        </w:rPr>
        <w:t>’</w:t>
      </w:r>
      <w:r w:rsidR="00BF23B5" w:rsidRPr="00F43F43">
        <w:rPr>
          <w:rFonts w:ascii="Arial" w:hAnsi="Arial" w:cs="Arial"/>
          <w:lang w:eastAsia="ca-ES"/>
        </w:rPr>
        <w:t>exposen</w:t>
      </w:r>
      <w:r w:rsidR="00407DC4" w:rsidRPr="00F43F43">
        <w:rPr>
          <w:rFonts w:ascii="Arial" w:hAnsi="Arial" w:cs="Arial"/>
          <w:lang w:eastAsia="ca-ES"/>
        </w:rPr>
        <w:t xml:space="preserve"> </w:t>
      </w:r>
      <w:r w:rsidR="00F65C92" w:rsidRPr="00F43F43">
        <w:rPr>
          <w:rFonts w:ascii="Arial" w:hAnsi="Arial" w:cs="Arial"/>
          <w:lang w:eastAsia="ca-ES"/>
        </w:rPr>
        <w:t>(</w:t>
      </w:r>
      <w:r w:rsidR="00EA4747">
        <w:rPr>
          <w:rFonts w:ascii="Arial" w:hAnsi="Arial" w:cs="Arial"/>
          <w:noProof/>
          <w:lang w:eastAsia="ca-ES"/>
        </w:rPr>
        <w:t xml:space="preserve"> </w:t>
      </w:r>
      <w:r w:rsidR="00407DC4" w:rsidRPr="00F43F43">
        <w:rPr>
          <w:rFonts w:ascii="Arial" w:hAnsi="Arial" w:cs="Arial"/>
          <w:lang w:eastAsia="ca-ES"/>
        </w:rPr>
        <w:t xml:space="preserve">   </w:t>
      </w:r>
      <w:r w:rsidR="00F65C92" w:rsidRPr="00F43F43">
        <w:rPr>
          <w:rFonts w:ascii="Arial" w:hAnsi="Arial" w:cs="Arial"/>
          <w:lang w:eastAsia="ca-ES"/>
        </w:rPr>
        <w:t>en el termini de 10 dies</w:t>
      </w:r>
      <w:r w:rsidR="006949E0" w:rsidRPr="00F43F43">
        <w:rPr>
          <w:rFonts w:ascii="Arial" w:hAnsi="Arial" w:cs="Arial"/>
          <w:lang w:eastAsia="ca-ES"/>
        </w:rPr>
        <w:t xml:space="preserve"> hàbils </w:t>
      </w:r>
      <w:r w:rsidR="00F861D4" w:rsidRPr="00F43F43">
        <w:rPr>
          <w:rFonts w:ascii="Arial" w:hAnsi="Arial" w:cs="Arial"/>
          <w:lang w:eastAsia="ca-ES"/>
        </w:rPr>
        <w:t>des de la recepció de la comunicació</w:t>
      </w:r>
      <w:r w:rsidR="00F65C92" w:rsidRPr="00F43F43">
        <w:rPr>
          <w:rFonts w:ascii="Arial" w:hAnsi="Arial" w:cs="Arial"/>
          <w:lang w:eastAsia="ca-ES"/>
        </w:rPr>
        <w:t>)</w:t>
      </w:r>
      <w:r w:rsidR="00FA7FDA" w:rsidRPr="00F43F43">
        <w:rPr>
          <w:rFonts w:ascii="Arial" w:hAnsi="Arial" w:cs="Arial"/>
          <w:lang w:eastAsia="ca-ES"/>
        </w:rPr>
        <w:t>.</w:t>
      </w:r>
    </w:p>
    <w:p w14:paraId="5842D390" w14:textId="6CC266AF" w:rsidR="007F5BC4" w:rsidRPr="00F43F43" w:rsidRDefault="007F5BC4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Es valora si </w:t>
      </w:r>
      <w:r w:rsidR="00584812" w:rsidRPr="00F43F43">
        <w:rPr>
          <w:rFonts w:ascii="Arial" w:hAnsi="Arial" w:cs="Arial"/>
          <w:lang w:eastAsia="ca-ES"/>
        </w:rPr>
        <w:t>cal</w:t>
      </w:r>
      <w:r w:rsidRPr="00F43F43">
        <w:rPr>
          <w:rFonts w:ascii="Arial" w:hAnsi="Arial" w:cs="Arial"/>
          <w:lang w:eastAsia="ca-ES"/>
        </w:rPr>
        <w:t xml:space="preserve"> ampliar el termini de resolució</w:t>
      </w:r>
      <w:r w:rsidR="00584812" w:rsidRPr="00F43F43">
        <w:rPr>
          <w:rFonts w:ascii="Arial" w:hAnsi="Arial" w:cs="Arial"/>
          <w:lang w:eastAsia="ca-ES"/>
        </w:rPr>
        <w:t>, atesa</w:t>
      </w:r>
      <w:r w:rsidRPr="00F43F43">
        <w:rPr>
          <w:rFonts w:ascii="Arial" w:hAnsi="Arial" w:cs="Arial"/>
          <w:lang w:eastAsia="ca-ES"/>
        </w:rPr>
        <w:t xml:space="preserve"> la complexitat de la informació a analitzar</w:t>
      </w:r>
      <w:r w:rsidR="00FA7FDA" w:rsidRPr="00F43F43">
        <w:rPr>
          <w:rFonts w:ascii="Arial" w:hAnsi="Arial" w:cs="Arial"/>
          <w:lang w:eastAsia="ca-ES"/>
        </w:rPr>
        <w:t>.</w:t>
      </w:r>
    </w:p>
    <w:p w14:paraId="62E4F28D" w14:textId="40DED493" w:rsidR="001E471A" w:rsidRPr="00F43F43" w:rsidRDefault="000B1B0D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F962D9" w:rsidRPr="00F43F43">
        <w:rPr>
          <w:rFonts w:ascii="Arial" w:hAnsi="Arial" w:cs="Arial"/>
          <w:lang w:eastAsia="ca-ES"/>
        </w:rPr>
        <w:t xml:space="preserve">n </w:t>
      </w:r>
      <w:r w:rsidR="00584812" w:rsidRPr="00F43F43">
        <w:rPr>
          <w:rFonts w:ascii="Arial" w:hAnsi="Arial" w:cs="Arial"/>
          <w:lang w:eastAsia="ca-ES"/>
        </w:rPr>
        <w:t xml:space="preserve">el </w:t>
      </w:r>
      <w:r w:rsidR="00F962D9" w:rsidRPr="00F43F43">
        <w:rPr>
          <w:rFonts w:ascii="Arial" w:hAnsi="Arial" w:cs="Arial"/>
          <w:lang w:eastAsia="ca-ES"/>
        </w:rPr>
        <w:t xml:space="preserve">cas </w:t>
      </w:r>
      <w:r w:rsidR="00584812" w:rsidRPr="00F43F43">
        <w:rPr>
          <w:rFonts w:ascii="Arial" w:hAnsi="Arial" w:cs="Arial"/>
          <w:lang w:eastAsia="ca-ES"/>
        </w:rPr>
        <w:t xml:space="preserve">que sigui un </w:t>
      </w:r>
      <w:r w:rsidR="00F962D9" w:rsidRPr="00F43F43">
        <w:rPr>
          <w:rFonts w:ascii="Arial" w:hAnsi="Arial" w:cs="Arial"/>
          <w:lang w:eastAsia="ca-ES"/>
        </w:rPr>
        <w:t>òrgan col·legiat, finalitzada l</w:t>
      </w:r>
      <w:r w:rsidR="00670762">
        <w:rPr>
          <w:rFonts w:ascii="Arial" w:hAnsi="Arial" w:cs="Arial"/>
          <w:lang w:eastAsia="ca-ES"/>
        </w:rPr>
        <w:t>’</w:t>
      </w:r>
      <w:r w:rsidR="00F962D9" w:rsidRPr="00F43F43">
        <w:rPr>
          <w:rFonts w:ascii="Arial" w:hAnsi="Arial" w:cs="Arial"/>
          <w:lang w:eastAsia="ca-ES"/>
        </w:rPr>
        <w:t xml:space="preserve">anàlisi preliminar per </w:t>
      </w:r>
      <w:r w:rsidR="006557FA">
        <w:rPr>
          <w:rFonts w:ascii="Arial" w:hAnsi="Arial" w:cs="Arial"/>
          <w:lang w:eastAsia="ca-ES"/>
        </w:rPr>
        <w:t xml:space="preserve">part de </w:t>
      </w:r>
      <w:r w:rsidR="00F962D9" w:rsidRPr="00F43F43">
        <w:rPr>
          <w:rFonts w:ascii="Arial" w:hAnsi="Arial" w:cs="Arial"/>
          <w:lang w:eastAsia="ca-ES"/>
        </w:rPr>
        <w:t xml:space="preserve">la persona delegada, es convoca </w:t>
      </w:r>
      <w:r w:rsidR="00584812" w:rsidRPr="00F43F43">
        <w:rPr>
          <w:rFonts w:ascii="Arial" w:hAnsi="Arial" w:cs="Arial"/>
          <w:lang w:eastAsia="ca-ES"/>
        </w:rPr>
        <w:t>la persona</w:t>
      </w:r>
      <w:r w:rsidR="00F962D9" w:rsidRPr="00F43F43">
        <w:rPr>
          <w:rFonts w:ascii="Arial" w:hAnsi="Arial" w:cs="Arial"/>
          <w:lang w:eastAsia="ca-ES"/>
        </w:rPr>
        <w:t xml:space="preserve"> </w:t>
      </w:r>
      <w:r w:rsidR="00584812" w:rsidRPr="00F43F43">
        <w:rPr>
          <w:rFonts w:ascii="Arial" w:hAnsi="Arial" w:cs="Arial"/>
          <w:lang w:eastAsia="ca-ES"/>
        </w:rPr>
        <w:t>r</w:t>
      </w:r>
      <w:r w:rsidR="00F962D9" w:rsidRPr="00F43F43">
        <w:rPr>
          <w:rFonts w:ascii="Arial" w:hAnsi="Arial" w:cs="Arial"/>
          <w:lang w:eastAsia="ca-ES"/>
        </w:rPr>
        <w:t>esponsable de Gestió</w:t>
      </w:r>
      <w:r w:rsidR="00343842" w:rsidRPr="00F43F43">
        <w:rPr>
          <w:rFonts w:ascii="Arial" w:hAnsi="Arial" w:cs="Arial"/>
          <w:lang w:eastAsia="ca-ES"/>
        </w:rPr>
        <w:t xml:space="preserve"> del SIA.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69DF62A4" w14:textId="3F8DF2BB" w:rsidR="00236F7C" w:rsidRPr="00670762" w:rsidRDefault="00236F7C" w:rsidP="00236F7C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lang w:eastAsia="ca-ES"/>
        </w:rPr>
        <w:t>En aquesta fase NO s</w:t>
      </w:r>
      <w:r w:rsidR="00670762">
        <w:rPr>
          <w:rFonts w:ascii="Arial" w:hAnsi="Arial" w:cs="Arial"/>
          <w:lang w:eastAsia="ca-ES"/>
        </w:rPr>
        <w:t>’</w:t>
      </w:r>
      <w:r w:rsidRPr="00670762">
        <w:rPr>
          <w:rFonts w:ascii="Arial" w:hAnsi="Arial" w:cs="Arial"/>
          <w:lang w:eastAsia="ca-ES"/>
        </w:rPr>
        <w:t>acrediten NI es comproven els fets comunicats.</w:t>
      </w:r>
    </w:p>
    <w:p w14:paraId="39D81C19" w14:textId="43A5B5EB" w:rsidR="00236F7C" w:rsidRPr="00670762" w:rsidRDefault="00236F7C" w:rsidP="00236F7C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lang w:eastAsia="ca-ES"/>
        </w:rPr>
        <w:t>Es recomana no descarregar ni imprimir la comunicació i la documentació que pot acompanyar. El Canal intern d</w:t>
      </w:r>
      <w:r w:rsidR="00670762">
        <w:rPr>
          <w:rFonts w:ascii="Arial" w:hAnsi="Arial" w:cs="Arial"/>
          <w:lang w:eastAsia="ca-ES"/>
        </w:rPr>
        <w:t>’</w:t>
      </w:r>
      <w:r w:rsidRPr="00670762">
        <w:rPr>
          <w:rFonts w:ascii="Arial" w:hAnsi="Arial" w:cs="Arial"/>
          <w:lang w:eastAsia="ca-ES"/>
        </w:rPr>
        <w:t xml:space="preserve">alertes permet el </w:t>
      </w:r>
      <w:proofErr w:type="spellStart"/>
      <w:r w:rsidRPr="00670762">
        <w:rPr>
          <w:rFonts w:ascii="Arial" w:hAnsi="Arial" w:cs="Arial"/>
          <w:lang w:eastAsia="ca-ES"/>
        </w:rPr>
        <w:t>visionament</w:t>
      </w:r>
      <w:proofErr w:type="spellEnd"/>
      <w:r w:rsidRPr="00670762">
        <w:rPr>
          <w:rFonts w:ascii="Arial" w:hAnsi="Arial" w:cs="Arial"/>
          <w:lang w:eastAsia="ca-ES"/>
        </w:rPr>
        <w:t>.</w:t>
      </w:r>
    </w:p>
    <w:p w14:paraId="0DCEFE5B" w14:textId="597613C9" w:rsidR="00F5736D" w:rsidRPr="00905ADB" w:rsidRDefault="00F5736D" w:rsidP="00661499">
      <w:pPr>
        <w:pStyle w:val="Pargrafdellista"/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1F0B898E" w14:textId="4740C4DF" w:rsidR="00F5736D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905ADB">
        <w:rPr>
          <w:rFonts w:ascii="Arial" w:hAnsi="Arial" w:cs="Arial"/>
          <w:b/>
          <w:bCs/>
          <w:lang w:eastAsia="ca-ES"/>
        </w:rPr>
        <w:t>Executant:</w:t>
      </w:r>
      <w:r w:rsidRPr="00905ADB">
        <w:rPr>
          <w:rFonts w:ascii="Arial" w:hAnsi="Arial" w:cs="Arial"/>
          <w:lang w:eastAsia="ca-ES"/>
        </w:rPr>
        <w:t xml:space="preserve"> </w:t>
      </w:r>
      <w:r w:rsidR="00114AE0" w:rsidRPr="00905ADB">
        <w:rPr>
          <w:rFonts w:ascii="Arial" w:hAnsi="Arial" w:cs="Arial"/>
          <w:lang w:eastAsia="ca-ES"/>
        </w:rPr>
        <w:t>Responsable</w:t>
      </w:r>
      <w:r w:rsidR="00584812" w:rsidRPr="00905ADB">
        <w:rPr>
          <w:rFonts w:ascii="Arial" w:hAnsi="Arial" w:cs="Arial"/>
          <w:lang w:eastAsia="ca-ES"/>
        </w:rPr>
        <w:t xml:space="preserve"> de</w:t>
      </w:r>
      <w:r w:rsidR="00114AE0" w:rsidRPr="00905ADB">
        <w:rPr>
          <w:rFonts w:ascii="Arial" w:hAnsi="Arial" w:cs="Arial"/>
          <w:lang w:eastAsia="ca-ES"/>
        </w:rPr>
        <w:t xml:space="preserve"> Gestió</w:t>
      </w:r>
      <w:r w:rsidR="00584812" w:rsidRPr="00905ADB">
        <w:rPr>
          <w:rFonts w:ascii="Arial" w:hAnsi="Arial" w:cs="Arial"/>
          <w:lang w:eastAsia="ca-ES"/>
        </w:rPr>
        <w:t xml:space="preserve"> del</w:t>
      </w:r>
      <w:r w:rsidR="00114AE0" w:rsidRPr="00905ADB">
        <w:rPr>
          <w:rFonts w:ascii="Arial" w:hAnsi="Arial" w:cs="Arial"/>
          <w:lang w:eastAsia="ca-ES"/>
        </w:rPr>
        <w:t xml:space="preserve"> SIA o persona delegada en cas</w:t>
      </w:r>
      <w:r w:rsidR="00114AE0" w:rsidRPr="00F43F43">
        <w:rPr>
          <w:rFonts w:ascii="Arial" w:hAnsi="Arial" w:cs="Arial"/>
          <w:lang w:eastAsia="ca-ES"/>
        </w:rPr>
        <w:t xml:space="preserve"> d</w:t>
      </w:r>
      <w:r w:rsidR="00670762">
        <w:rPr>
          <w:rFonts w:ascii="Arial" w:hAnsi="Arial" w:cs="Arial"/>
          <w:lang w:eastAsia="ca-ES"/>
        </w:rPr>
        <w:t>’</w:t>
      </w:r>
      <w:r w:rsidR="00114AE0" w:rsidRPr="00F43F43">
        <w:rPr>
          <w:rFonts w:ascii="Arial" w:hAnsi="Arial" w:cs="Arial"/>
          <w:lang w:eastAsia="ca-ES"/>
        </w:rPr>
        <w:t>òrgan col·legiat</w:t>
      </w:r>
      <w:r w:rsidR="006557FA">
        <w:rPr>
          <w:rFonts w:ascii="Arial" w:hAnsi="Arial" w:cs="Arial"/>
          <w:lang w:eastAsia="ca-ES"/>
        </w:rPr>
        <w:t>.</w:t>
      </w:r>
    </w:p>
    <w:p w14:paraId="16E2D6EB" w14:textId="77777777" w:rsidR="00FA7FDA" w:rsidRPr="00BD2549" w:rsidRDefault="00FA7FDA" w:rsidP="00FA7FDA">
      <w:pPr>
        <w:rPr>
          <w:rFonts w:ascii="Arial" w:hAnsi="Arial" w:cs="Arial"/>
          <w:lang w:eastAsia="es-ES"/>
        </w:rPr>
      </w:pPr>
    </w:p>
    <w:p w14:paraId="1A5167C2" w14:textId="03E22CF1" w:rsidR="00191B72" w:rsidRPr="00F43F43" w:rsidRDefault="00465E9F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6" w:name="_Toc222999908"/>
      <w:r w:rsidRPr="00F43F43">
        <w:rPr>
          <w:rFonts w:eastAsia="Times New Roman" w:cs="Arial"/>
          <w:lang w:eastAsia="es-ES"/>
        </w:rPr>
        <w:t>ACORD SOBRE LA VALORACIÓ DE LA COMUNICACIÓ</w:t>
      </w:r>
      <w:bookmarkEnd w:id="16"/>
    </w:p>
    <w:p w14:paraId="39A11699" w14:textId="10A9DB4F" w:rsidR="00012E4D" w:rsidRPr="00F43F43" w:rsidRDefault="0058481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esponsable de Gestió del SIA (sigui unipersonal o </w:t>
      </w:r>
      <w:r w:rsidR="006557FA">
        <w:rPr>
          <w:rFonts w:ascii="Arial" w:hAnsi="Arial" w:cs="Arial"/>
          <w:color w:val="000000" w:themeColor="text1"/>
          <w:lang w:eastAsia="ca-ES"/>
        </w:rPr>
        <w:t xml:space="preserve">òrgan 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col·legiat) adoptarà una de les 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decisions 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següents: </w:t>
      </w:r>
    </w:p>
    <w:p w14:paraId="3B83F4FC" w14:textId="7593D406" w:rsidR="002E772C" w:rsidRPr="00670762" w:rsidRDefault="00E9471E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</w:pPr>
      <w:r w:rsidRPr="00670762">
        <w:rPr>
          <w:rFonts w:ascii="Arial" w:hAnsi="Arial" w:cs="Arial"/>
          <w:b/>
          <w:bCs/>
          <w:color w:val="000000" w:themeColor="text1"/>
          <w:lang w:eastAsia="ca-ES"/>
        </w:rPr>
        <w:t>Adm</w:t>
      </w:r>
      <w:r w:rsidR="00407DC4" w:rsidRPr="00670762">
        <w:rPr>
          <w:rFonts w:ascii="Arial" w:hAnsi="Arial" w:cs="Arial"/>
          <w:b/>
          <w:bCs/>
          <w:color w:val="000000" w:themeColor="text1"/>
          <w:lang w:eastAsia="ca-ES"/>
        </w:rPr>
        <w:t>issió de</w:t>
      </w:r>
      <w:r w:rsidRPr="00670762">
        <w:rPr>
          <w:rFonts w:ascii="Arial" w:hAnsi="Arial" w:cs="Arial"/>
          <w:b/>
          <w:bCs/>
          <w:color w:val="000000" w:themeColor="text1"/>
          <w:lang w:eastAsia="ca-ES"/>
        </w:rPr>
        <w:t xml:space="preserve"> la comunicació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 xml:space="preserve"> quan abasta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 xml:space="preserve">àmbit objectiu, material i subjectiu que defineix la instrucció. 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han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i</w:t>
      </w:r>
      <w:r w:rsidR="004F0558" w:rsidRPr="00670762">
        <w:rPr>
          <w:rFonts w:ascii="Arial" w:hAnsi="Arial" w:cs="Arial"/>
          <w:color w:val="000000" w:themeColor="text1"/>
          <w:lang w:eastAsia="ca-ES"/>
        </w:rPr>
        <w:t xml:space="preserve">niciar </w:t>
      </w:r>
      <w:r w:rsidRPr="00670762">
        <w:rPr>
          <w:rFonts w:ascii="Arial" w:hAnsi="Arial" w:cs="Arial"/>
          <w:color w:val="000000" w:themeColor="text1"/>
          <w:lang w:eastAsia="ca-ES"/>
        </w:rPr>
        <w:t xml:space="preserve">les tasques 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>de comprovació dels fets</w:t>
      </w:r>
      <w:r w:rsidR="004865A5" w:rsidRPr="00670762">
        <w:rPr>
          <w:rFonts w:ascii="Arial" w:hAnsi="Arial" w:cs="Arial"/>
          <w:color w:val="000000" w:themeColor="text1"/>
          <w:lang w:eastAsia="ca-ES"/>
        </w:rPr>
        <w:t>:</w:t>
      </w:r>
    </w:p>
    <w:p w14:paraId="6508D290" w14:textId="06C69CBF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comunicació admesa passarà a la següent fase de tramitació</w:t>
      </w:r>
      <w:r w:rsidR="006557FA">
        <w:rPr>
          <w:rFonts w:ascii="Arial" w:hAnsi="Arial" w:cs="Arial"/>
          <w:color w:val="000000" w:themeColor="text1"/>
          <w:lang w:eastAsia="ca-ES"/>
        </w:rPr>
        <w:t>: la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6557FA">
        <w:rPr>
          <w:rFonts w:ascii="Arial" w:hAnsi="Arial" w:cs="Arial"/>
          <w:color w:val="000000" w:themeColor="text1"/>
          <w:lang w:eastAsia="ca-ES"/>
        </w:rPr>
        <w:t>instrucció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E82CBA3" w14:textId="77777777" w:rsidR="004865A5" w:rsidRPr="00F43F43" w:rsidRDefault="004865A5" w:rsidP="004865A5">
      <w:pPr>
        <w:spacing w:after="0" w:line="240" w:lineRule="auto"/>
        <w:ind w:left="696"/>
        <w:jc w:val="both"/>
        <w:rPr>
          <w:rFonts w:ascii="Arial" w:hAnsi="Arial" w:cs="Arial"/>
          <w:color w:val="000000" w:themeColor="text1"/>
          <w:lang w:eastAsia="ca-ES"/>
        </w:rPr>
      </w:pPr>
    </w:p>
    <w:p w14:paraId="1ACAE038" w14:textId="1D5AC086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74087A11" w14:textId="77777777" w:rsidR="004865A5" w:rsidRPr="00F43F43" w:rsidRDefault="004865A5" w:rsidP="004865A5">
      <w:pPr>
        <w:spacing w:after="0" w:line="240" w:lineRule="auto"/>
        <w:ind w:left="696"/>
        <w:jc w:val="both"/>
        <w:rPr>
          <w:rFonts w:ascii="Arial" w:hAnsi="Arial" w:cs="Arial"/>
          <w:color w:val="000000" w:themeColor="text1"/>
          <w:lang w:eastAsia="ca-ES"/>
        </w:rPr>
      </w:pPr>
    </w:p>
    <w:p w14:paraId="043FC116" w14:textId="224E63FF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pot ser mereixedora de protecció o suport</w:t>
      </w:r>
      <w:r w:rsidR="00584812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 escau.</w:t>
      </w:r>
    </w:p>
    <w:p w14:paraId="1C3FA582" w14:textId="77777777" w:rsidR="004865A5" w:rsidRPr="00F43F43" w:rsidRDefault="004865A5" w:rsidP="004865A5">
      <w:pPr>
        <w:pStyle w:val="Pargrafdellista"/>
        <w:spacing w:after="24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</w:pPr>
    </w:p>
    <w:p w14:paraId="35EA5400" w14:textId="30A15E23" w:rsidR="00E9471E" w:rsidRPr="00670762" w:rsidRDefault="00E9471E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b/>
          <w:bCs/>
          <w:lang w:eastAsia="ca-ES"/>
        </w:rPr>
        <w:t>Inadm</w:t>
      </w:r>
      <w:r w:rsidR="00407DC4" w:rsidRPr="00670762">
        <w:rPr>
          <w:rFonts w:ascii="Arial" w:hAnsi="Arial" w:cs="Arial"/>
          <w:b/>
          <w:bCs/>
          <w:lang w:eastAsia="ca-ES"/>
        </w:rPr>
        <w:t>issió de</w:t>
      </w:r>
      <w:r w:rsidRPr="00670762">
        <w:rPr>
          <w:rFonts w:ascii="Arial" w:hAnsi="Arial" w:cs="Arial"/>
          <w:b/>
          <w:bCs/>
          <w:lang w:eastAsia="ca-ES"/>
        </w:rPr>
        <w:t xml:space="preserve"> la comunicació</w:t>
      </w:r>
      <w:r w:rsidRPr="00670762">
        <w:rPr>
          <w:rFonts w:ascii="Arial" w:hAnsi="Arial" w:cs="Arial"/>
          <w:lang w:eastAsia="ca-ES"/>
        </w:rPr>
        <w:t xml:space="preserve"> </w:t>
      </w:r>
      <w:r w:rsidR="004F0558" w:rsidRPr="00670762">
        <w:rPr>
          <w:rFonts w:ascii="Arial" w:hAnsi="Arial" w:cs="Arial"/>
          <w:lang w:eastAsia="ca-ES"/>
        </w:rPr>
        <w:t>quan concorri alguna de les circumstàncies</w:t>
      </w:r>
      <w:r w:rsidR="00F4305A" w:rsidRPr="00670762">
        <w:rPr>
          <w:rFonts w:ascii="Arial" w:hAnsi="Arial" w:cs="Arial"/>
          <w:lang w:eastAsia="ca-ES"/>
        </w:rPr>
        <w:t xml:space="preserve"> següents</w:t>
      </w:r>
      <w:r w:rsidR="004F0558" w:rsidRPr="00670762">
        <w:rPr>
          <w:rFonts w:ascii="Arial" w:hAnsi="Arial" w:cs="Arial"/>
          <w:lang w:eastAsia="ca-ES"/>
        </w:rPr>
        <w:t>:</w:t>
      </w:r>
    </w:p>
    <w:p w14:paraId="3FDD21C7" w14:textId="3D989C29" w:rsidR="00434C72" w:rsidRPr="00F43F43" w:rsidRDefault="004F0558" w:rsidP="00434C72">
      <w:pPr>
        <w:pStyle w:val="Pargrafdellista"/>
        <w:numPr>
          <w:ilvl w:val="2"/>
          <w:numId w:val="2"/>
        </w:numPr>
        <w:spacing w:after="120" w:line="288" w:lineRule="auto"/>
        <w:ind w:left="1080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>ls fets comunicats</w:t>
      </w:r>
      <w:r w:rsidR="00476585" w:rsidRPr="00F43F43">
        <w:rPr>
          <w:rFonts w:ascii="Arial" w:hAnsi="Arial" w:cs="Arial"/>
          <w:lang w:eastAsia="ca-ES"/>
        </w:rPr>
        <w:t xml:space="preserve"> no t</w:t>
      </w:r>
      <w:r w:rsidR="00F4305A" w:rsidRPr="00F43F43">
        <w:rPr>
          <w:rFonts w:ascii="Arial" w:hAnsi="Arial" w:cs="Arial"/>
          <w:lang w:eastAsia="ca-ES"/>
        </w:rPr>
        <w:t>ene</w:t>
      </w:r>
      <w:r w:rsidR="00476585" w:rsidRPr="00F43F43">
        <w:rPr>
          <w:rFonts w:ascii="Arial" w:hAnsi="Arial" w:cs="Arial"/>
          <w:lang w:eastAsia="ca-ES"/>
        </w:rPr>
        <w:t xml:space="preserve">n </w:t>
      </w:r>
      <w:r w:rsidR="00F4305A" w:rsidRPr="00F43F43">
        <w:rPr>
          <w:rFonts w:ascii="Arial" w:hAnsi="Arial" w:cs="Arial"/>
          <w:lang w:eastAsia="ca-ES"/>
        </w:rPr>
        <w:t>cap</w:t>
      </w:r>
      <w:r w:rsidR="00476585" w:rsidRPr="00F43F43">
        <w:rPr>
          <w:rFonts w:ascii="Arial" w:hAnsi="Arial" w:cs="Arial"/>
          <w:lang w:eastAsia="ca-ES"/>
        </w:rPr>
        <w:t xml:space="preserve"> versemblança</w:t>
      </w:r>
      <w:r w:rsidR="00E9471E" w:rsidRPr="00F43F43">
        <w:rPr>
          <w:rFonts w:ascii="Arial" w:hAnsi="Arial" w:cs="Arial"/>
          <w:lang w:eastAsia="ca-ES"/>
        </w:rPr>
        <w:t>, estan mancats de fonament de manera manifesta o s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exposen arguments fonamentats únicament en opinions.</w:t>
      </w:r>
    </w:p>
    <w:p w14:paraId="611B2E4C" w14:textId="22ABB5AD" w:rsidR="00434C72" w:rsidRPr="00F43F43" w:rsidRDefault="004F0558" w:rsidP="00434C72">
      <w:pPr>
        <w:pStyle w:val="Pargrafdellista"/>
        <w:numPr>
          <w:ilvl w:val="0"/>
          <w:numId w:val="40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 xml:space="preserve">ls fets comunicats no aporten informació nova </w:t>
      </w:r>
      <w:r w:rsidR="00512DEB">
        <w:rPr>
          <w:rFonts w:ascii="Arial" w:hAnsi="Arial" w:cs="Arial"/>
          <w:lang w:eastAsia="ca-ES"/>
        </w:rPr>
        <w:t>respecte a</w:t>
      </w:r>
      <w:r w:rsidR="00E9471E" w:rsidRPr="00F43F43">
        <w:rPr>
          <w:rFonts w:ascii="Arial" w:hAnsi="Arial" w:cs="Arial"/>
          <w:lang w:eastAsia="ca-ES"/>
        </w:rPr>
        <w:t xml:space="preserve"> comunicacions </w:t>
      </w:r>
      <w:r w:rsidR="00512DEB">
        <w:rPr>
          <w:rFonts w:ascii="Arial" w:hAnsi="Arial" w:cs="Arial"/>
          <w:lang w:eastAsia="ca-ES"/>
        </w:rPr>
        <w:t>anteriors</w:t>
      </w:r>
      <w:r w:rsidR="00E9471E" w:rsidRPr="00F43F43">
        <w:rPr>
          <w:rFonts w:ascii="Arial" w:hAnsi="Arial" w:cs="Arial"/>
          <w:lang w:eastAsia="ca-ES"/>
        </w:rPr>
        <w:t xml:space="preserve"> sobre les quals s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 xml:space="preserve">ha conclòs el procediment corresponent. </w:t>
      </w:r>
    </w:p>
    <w:p w14:paraId="607D322F" w14:textId="3E16CA85" w:rsidR="004865A5" w:rsidRPr="00F43F43" w:rsidRDefault="00F4305A" w:rsidP="00434C72">
      <w:pPr>
        <w:pStyle w:val="Pargrafdellista1"/>
        <w:numPr>
          <w:ilvl w:val="0"/>
          <w:numId w:val="40"/>
        </w:numPr>
        <w:shd w:val="clear" w:color="auto" w:fill="FFFFFF"/>
        <w:spacing w:after="120" w:line="240" w:lineRule="auto"/>
        <w:ind w:left="1068"/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H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 xml:space="preserve">i ha indicis racionals que la informació </w:t>
      </w:r>
      <w:r w:rsidR="00512DEB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s</w:t>
      </w:r>
      <w:r w:rsidR="00670762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’</w:t>
      </w:r>
      <w:r w:rsidR="00512DEB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 xml:space="preserve">ha obtingut 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mitjançant la comissió d</w:t>
      </w:r>
      <w:r w:rsidR="00670762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’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un delicte.</w:t>
      </w:r>
    </w:p>
    <w:p w14:paraId="78FCE3D9" w14:textId="74A5D199" w:rsidR="003E5CB0" w:rsidRPr="00F43F43" w:rsidRDefault="004F0558" w:rsidP="00434C72">
      <w:pPr>
        <w:pStyle w:val="Pargrafdellista"/>
        <w:numPr>
          <w:ilvl w:val="2"/>
          <w:numId w:val="2"/>
        </w:numPr>
        <w:spacing w:after="120" w:line="288" w:lineRule="auto"/>
        <w:ind w:left="1080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>ls fets comunicats no constitueixen una infracció de l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ordenament jurídic en els termes que defineix l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àmbit d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aplicació de la Llei 2/2023</w:t>
      </w:r>
      <w:r w:rsidR="00761F8D" w:rsidRPr="00F43F43">
        <w:rPr>
          <w:rFonts w:ascii="Arial" w:hAnsi="Arial" w:cs="Arial"/>
          <w:lang w:eastAsia="ca-ES"/>
        </w:rPr>
        <w:t>.</w:t>
      </w:r>
      <w:r w:rsidR="00EA4747">
        <w:rPr>
          <w:rFonts w:ascii="Arial" w:hAnsi="Arial" w:cs="Arial"/>
          <w:lang w:eastAsia="ca-ES"/>
        </w:rPr>
        <w:t xml:space="preserve">  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67F65E5B" w14:textId="3BBEEFF5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inadmissió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de motivar i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718EB1BB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0A4549A0" w14:textId="270868B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inadmissió comporta la finalització de les actuacions. 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Se n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ha de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fer un informe i deixar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-ne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constància al registre del SIA. </w:t>
      </w:r>
    </w:p>
    <w:p w14:paraId="1F2627D0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15D2223E" w14:textId="08A5FEBD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En les comunicacions no admeses no 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hi ha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possibilitat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oferir mesures de protecció o suport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39786988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5B756B69" w14:textId="797D5A9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no pot presentar cap recurs contra la inadmissió. </w:t>
      </w:r>
    </w:p>
    <w:p w14:paraId="4BE7F21A" w14:textId="2EC583C4" w:rsidR="003E5CB0" w:rsidRPr="00F43F43" w:rsidRDefault="003E5CB0" w:rsidP="00646FDE">
      <w:pPr>
        <w:pStyle w:val="Pargrafdellista"/>
        <w:spacing w:after="120" w:line="288" w:lineRule="auto"/>
        <w:contextualSpacing w:val="0"/>
        <w:jc w:val="both"/>
        <w:rPr>
          <w:rFonts w:ascii="Arial" w:hAnsi="Arial" w:cs="Arial"/>
          <w:lang w:eastAsia="ca-ES"/>
        </w:rPr>
      </w:pPr>
    </w:p>
    <w:p w14:paraId="292066AC" w14:textId="15ADCBE9" w:rsidR="005F4E66" w:rsidRPr="00670762" w:rsidRDefault="005F4E66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hAnsi="Arial" w:cs="Arial"/>
          <w:b/>
          <w:bCs/>
          <w:lang w:eastAsia="ca-ES"/>
        </w:rPr>
      </w:pPr>
      <w:r w:rsidRPr="00670762">
        <w:rPr>
          <w:rFonts w:ascii="Arial" w:hAnsi="Arial" w:cs="Arial"/>
          <w:b/>
          <w:bCs/>
          <w:lang w:eastAsia="ca-ES"/>
        </w:rPr>
        <w:t>Remissió extern</w:t>
      </w:r>
      <w:r w:rsidR="00771725">
        <w:rPr>
          <w:rFonts w:ascii="Arial" w:hAnsi="Arial" w:cs="Arial"/>
          <w:b/>
          <w:bCs/>
          <w:lang w:eastAsia="ca-ES"/>
        </w:rPr>
        <w:t>a</w:t>
      </w:r>
      <w:r w:rsidR="00236F7C">
        <w:rPr>
          <w:rFonts w:ascii="Arial" w:hAnsi="Arial" w:cs="Arial"/>
          <w:b/>
          <w:bCs/>
          <w:lang w:eastAsia="ca-ES"/>
        </w:rPr>
        <w:t xml:space="preserve"> quan concorri alguna de les circumstàncies següents:</w:t>
      </w:r>
    </w:p>
    <w:p w14:paraId="5ED8DE89" w14:textId="68C04BFF" w:rsidR="002E772C" w:rsidRPr="003504C3" w:rsidRDefault="00236F7C" w:rsidP="00204C29">
      <w:pPr>
        <w:pStyle w:val="Pargrafdellista"/>
        <w:numPr>
          <w:ilvl w:val="1"/>
          <w:numId w:val="10"/>
        </w:numPr>
        <w:spacing w:after="240" w:line="288" w:lineRule="auto"/>
        <w:ind w:left="1134" w:hanging="425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Q</w:t>
      </w:r>
      <w:r w:rsidR="00412AE1" w:rsidRPr="00F43F43">
        <w:rPr>
          <w:rFonts w:ascii="Arial" w:hAnsi="Arial" w:cs="Arial"/>
          <w:lang w:eastAsia="ca-ES"/>
        </w:rPr>
        <w:t>uan els fets puguin ser indiciàriament constitutius d</w:t>
      </w:r>
      <w:r w:rsidR="00670762">
        <w:rPr>
          <w:rFonts w:ascii="Arial" w:hAnsi="Arial" w:cs="Arial"/>
          <w:lang w:eastAsia="ca-ES"/>
        </w:rPr>
        <w:t>’</w:t>
      </w:r>
      <w:r w:rsidR="00412AE1" w:rsidRPr="00F43F43">
        <w:rPr>
          <w:rFonts w:ascii="Arial" w:hAnsi="Arial" w:cs="Arial"/>
          <w:lang w:eastAsia="ca-ES"/>
        </w:rPr>
        <w:t>un delicte</w:t>
      </w:r>
      <w:r>
        <w:rPr>
          <w:rFonts w:ascii="Arial" w:hAnsi="Arial" w:cs="Arial"/>
          <w:lang w:eastAsia="ca-ES"/>
        </w:rPr>
        <w:t>: R</w:t>
      </w:r>
      <w:r w:rsidRPr="00F43F43">
        <w:rPr>
          <w:rFonts w:ascii="Arial" w:hAnsi="Arial" w:cs="Arial"/>
          <w:lang w:eastAsia="ca-ES"/>
        </w:rPr>
        <w:t xml:space="preserve">emetre la informació a </w:t>
      </w:r>
      <w:r w:rsidRPr="003504C3">
        <w:rPr>
          <w:rFonts w:ascii="Arial" w:hAnsi="Arial" w:cs="Arial"/>
          <w:lang w:eastAsia="ca-ES"/>
        </w:rPr>
        <w:t>l</w:t>
      </w:r>
      <w:r w:rsidR="00670762" w:rsidRPr="003504C3">
        <w:rPr>
          <w:rFonts w:ascii="Arial" w:hAnsi="Arial" w:cs="Arial"/>
          <w:lang w:eastAsia="ca-ES"/>
        </w:rPr>
        <w:t>’</w:t>
      </w:r>
      <w:r w:rsidRPr="003504C3">
        <w:rPr>
          <w:rFonts w:ascii="Arial" w:hAnsi="Arial" w:cs="Arial"/>
          <w:lang w:eastAsia="ca-ES"/>
        </w:rPr>
        <w:t>autoritat judicial o al Ministeri Fiscal</w:t>
      </w:r>
      <w:r w:rsidR="00412AE1" w:rsidRPr="003504C3">
        <w:rPr>
          <w:rFonts w:ascii="Arial" w:hAnsi="Arial" w:cs="Arial"/>
          <w:lang w:eastAsia="ca-ES"/>
        </w:rPr>
        <w:t>, i a la Fiscalia Europea quan puguin afectar els interessos financers de la Unió Europea.</w:t>
      </w:r>
    </w:p>
    <w:p w14:paraId="17239883" w14:textId="34306907" w:rsidR="002E772C" w:rsidRPr="00F43F43" w:rsidRDefault="00236F7C" w:rsidP="00204C29">
      <w:pPr>
        <w:pStyle w:val="Pargrafdellista"/>
        <w:numPr>
          <w:ilvl w:val="1"/>
          <w:numId w:val="10"/>
        </w:numPr>
        <w:spacing w:after="240" w:line="288" w:lineRule="auto"/>
        <w:ind w:left="1134" w:hanging="425"/>
        <w:jc w:val="both"/>
        <w:rPr>
          <w:rFonts w:ascii="Arial" w:hAnsi="Arial" w:cs="Arial"/>
          <w:lang w:eastAsia="ca-ES"/>
        </w:rPr>
      </w:pPr>
      <w:r w:rsidRPr="003504C3">
        <w:rPr>
          <w:rFonts w:ascii="Arial" w:hAnsi="Arial" w:cs="Arial"/>
          <w:lang w:eastAsia="ca-ES"/>
        </w:rPr>
        <w:t>No es tingui la competència per tramitar-la: r</w:t>
      </w:r>
      <w:r w:rsidR="00412AE1" w:rsidRPr="003504C3">
        <w:rPr>
          <w:rFonts w:ascii="Arial" w:hAnsi="Arial" w:cs="Arial"/>
          <w:lang w:eastAsia="ca-ES"/>
        </w:rPr>
        <w:t>emetre la comunicació a l</w:t>
      </w:r>
      <w:r w:rsidR="00670762" w:rsidRPr="003504C3">
        <w:rPr>
          <w:rFonts w:ascii="Arial" w:hAnsi="Arial" w:cs="Arial"/>
          <w:lang w:eastAsia="ca-ES"/>
        </w:rPr>
        <w:t>’</w:t>
      </w:r>
      <w:r w:rsidR="00412AE1" w:rsidRPr="003504C3">
        <w:rPr>
          <w:rFonts w:ascii="Arial" w:hAnsi="Arial" w:cs="Arial"/>
          <w:lang w:eastAsia="ca-ES"/>
        </w:rPr>
        <w:t>autoritat, entitat o organisme que</w:t>
      </w:r>
      <w:r w:rsidR="00412AE1" w:rsidRPr="00F43F43">
        <w:rPr>
          <w:rFonts w:ascii="Arial" w:hAnsi="Arial" w:cs="Arial"/>
          <w:lang w:eastAsia="ca-ES"/>
        </w:rPr>
        <w:t xml:space="preserve"> es consideri competent per tramitar-la.</w:t>
      </w:r>
    </w:p>
    <w:p w14:paraId="256EE5E6" w14:textId="0C411262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remissió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de motivar i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2A766B64" w14:textId="77777777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1C02B612" w14:textId="4D8F3172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pot ser mereixedora de protecció o suport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 escau.</w:t>
      </w:r>
    </w:p>
    <w:p w14:paraId="756B8770" w14:textId="77777777" w:rsidR="00646FDE" w:rsidRPr="00F43F43" w:rsidRDefault="00646FDE" w:rsidP="00646FDE">
      <w:pPr>
        <w:spacing w:after="240" w:line="288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0AC00CCB" w14:textId="1796400D" w:rsidR="0024442A" w:rsidRPr="00F43F43" w:rsidRDefault="00236F7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236F7C">
        <w:rPr>
          <w:rFonts w:ascii="Arial" w:hAnsi="Arial" w:cs="Arial"/>
          <w:color w:val="000000" w:themeColor="text1"/>
          <w:lang w:eastAsia="ca-ES"/>
        </w:rPr>
        <w:t>En cas que sigui un òrgan col·legiat, la persona responsable de Gestió del SIA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236F7C">
        <w:rPr>
          <w:rFonts w:ascii="Arial" w:hAnsi="Arial" w:cs="Arial"/>
          <w:color w:val="000000" w:themeColor="text1"/>
          <w:lang w:eastAsia="ca-ES"/>
        </w:rPr>
        <w:t>hi reuneix per avaluar els resultats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236F7C">
        <w:rPr>
          <w:rFonts w:ascii="Arial" w:hAnsi="Arial" w:cs="Arial"/>
          <w:color w:val="000000" w:themeColor="text1"/>
          <w:lang w:eastAsia="ca-ES"/>
        </w:rPr>
        <w:t>anàlisi preliminar feta per la persona delegada i acordar la continuïtat o finalització de la tramitació de la comunicació rebuda.</w:t>
      </w:r>
      <w:r w:rsidRPr="00236F7C" w:rsidDel="00236F7C">
        <w:rPr>
          <w:rFonts w:ascii="Arial" w:hAnsi="Arial" w:cs="Arial"/>
          <w:color w:val="000000" w:themeColor="text1"/>
          <w:lang w:eastAsia="ca-ES"/>
        </w:rPr>
        <w:t xml:space="preserve"> </w:t>
      </w:r>
      <w:r w:rsidR="004972D4" w:rsidRPr="00F43F43">
        <w:rPr>
          <w:rFonts w:ascii="Arial" w:hAnsi="Arial" w:cs="Arial"/>
          <w:color w:val="000000" w:themeColor="text1"/>
          <w:lang w:eastAsia="ca-ES"/>
        </w:rPr>
        <w:t xml:space="preserve">Recomanem </w:t>
      </w:r>
      <w:r w:rsidR="00512DEB">
        <w:rPr>
          <w:rFonts w:ascii="Arial" w:hAnsi="Arial" w:cs="Arial"/>
          <w:color w:val="000000" w:themeColor="text1"/>
          <w:lang w:eastAsia="ca-ES"/>
        </w:rPr>
        <w:t>aixecar</w:t>
      </w:r>
      <w:r w:rsidR="004972D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>acta de cada sessió</w:t>
      </w:r>
      <w:r w:rsidR="00512DEB">
        <w:rPr>
          <w:rFonts w:ascii="Arial" w:hAnsi="Arial" w:cs="Arial"/>
          <w:color w:val="000000" w:themeColor="text1"/>
          <w:lang w:eastAsia="ca-ES"/>
        </w:rPr>
        <w:t xml:space="preserve">, 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>aprov</w:t>
      </w:r>
      <w:r w:rsidR="00512DEB">
        <w:rPr>
          <w:rFonts w:ascii="Arial" w:hAnsi="Arial" w:cs="Arial"/>
          <w:color w:val="000000" w:themeColor="text1"/>
          <w:lang w:eastAsia="ca-ES"/>
        </w:rPr>
        <w:t>ar-la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 xml:space="preserve"> la mateixa reunió</w:t>
      </w:r>
      <w:r w:rsidR="000D0BA5" w:rsidRPr="00F43F43">
        <w:rPr>
          <w:rFonts w:ascii="Arial" w:hAnsi="Arial" w:cs="Arial"/>
          <w:color w:val="000000" w:themeColor="text1"/>
          <w:lang w:eastAsia="ca-ES"/>
        </w:rPr>
        <w:t xml:space="preserve"> i</w:t>
      </w:r>
      <w:r w:rsidR="00B44F12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512DEB">
        <w:rPr>
          <w:rFonts w:ascii="Arial" w:hAnsi="Arial" w:cs="Arial"/>
          <w:color w:val="000000" w:themeColor="text1"/>
          <w:lang w:eastAsia="ca-ES"/>
        </w:rPr>
        <w:t xml:space="preserve">que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la</w:t>
      </w:r>
      <w:r w:rsidR="00B97FA5" w:rsidRPr="00F43F43">
        <w:rPr>
          <w:rFonts w:ascii="Arial" w:hAnsi="Arial" w:cs="Arial"/>
          <w:color w:val="000000" w:themeColor="text1"/>
          <w:lang w:eastAsia="ca-ES"/>
        </w:rPr>
        <w:t xml:space="preserve"> sign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in</w:t>
      </w:r>
      <w:r w:rsidR="00B44F12" w:rsidRPr="00F43F43">
        <w:rPr>
          <w:rFonts w:ascii="Arial" w:hAnsi="Arial" w:cs="Arial"/>
          <w:color w:val="000000" w:themeColor="text1"/>
          <w:lang w:eastAsia="ca-ES"/>
        </w:rPr>
        <w:t xml:space="preserve"> la persona delegada </w:t>
      </w:r>
      <w:r w:rsidR="00864D89" w:rsidRPr="00F43F43">
        <w:rPr>
          <w:rFonts w:ascii="Arial" w:hAnsi="Arial" w:cs="Arial"/>
          <w:color w:val="000000" w:themeColor="text1"/>
          <w:lang w:eastAsia="ca-ES"/>
        </w:rPr>
        <w:t>i els membres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4D89" w:rsidRPr="00F43F43">
        <w:rPr>
          <w:rFonts w:ascii="Arial" w:hAnsi="Arial" w:cs="Arial"/>
          <w:color w:val="000000" w:themeColor="text1"/>
          <w:lang w:eastAsia="ca-ES"/>
        </w:rPr>
        <w:t>òrgan col·legiat.</w:t>
      </w:r>
    </w:p>
    <w:p w14:paraId="5EEC6B06" w14:textId="4C6DD13B" w:rsidR="00917AB2" w:rsidRPr="00F43F43" w:rsidRDefault="004972D4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Aquesta acta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introdueix a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 del canal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alertes en la comunicació 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perquè consti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en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expedient.</w:t>
      </w:r>
    </w:p>
    <w:p w14:paraId="5F3BC5D8" w14:textId="2C00AADD" w:rsidR="00555CC2" w:rsidRPr="00F43F43" w:rsidRDefault="00555CC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noProof/>
          <w:lang w:eastAsia="ca-ES"/>
        </w:rPr>
        <w:lastRenderedPageBreak/>
        <w:drawing>
          <wp:anchor distT="0" distB="0" distL="114300" distR="114300" simplePos="0" relativeHeight="251701248" behindDoc="0" locked="0" layoutInCell="1" allowOverlap="1" wp14:anchorId="1C5F19AF" wp14:editId="35BF4ED3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201295" cy="201295"/>
            <wp:effectExtent l="0" t="0" r="8255" b="8255"/>
            <wp:wrapThrough wrapText="bothSides">
              <wp:wrapPolygon edited="0">
                <wp:start x="4088" y="0"/>
                <wp:lineTo x="0" y="6132"/>
                <wp:lineTo x="0" y="16353"/>
                <wp:lineTo x="4088" y="20442"/>
                <wp:lineTo x="16353" y="20442"/>
                <wp:lineTo x="20442" y="16353"/>
                <wp:lineTo x="20442" y="0"/>
                <wp:lineTo x="4088" y="0"/>
              </wp:wrapPolygon>
            </wp:wrapThrough>
            <wp:docPr id="777021900" name="Imatge 2" descr="Imatge que conté cercle, clipart, captura de pantalla, dibuixos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3138" name="Imatge 2" descr="Imatge que conté cercle, clipart, captura de pantalla, dibuixos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F43">
        <w:rPr>
          <w:rFonts w:ascii="Arial" w:hAnsi="Arial" w:cs="Arial"/>
          <w:color w:val="000000" w:themeColor="text1"/>
          <w:lang w:eastAsia="ca-ES"/>
        </w:rPr>
        <w:t>En els tres casos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8A654C">
        <w:rPr>
          <w:rFonts w:ascii="Arial" w:hAnsi="Arial" w:cs="Arial"/>
          <w:color w:val="000000" w:themeColor="text1"/>
          <w:lang w:eastAsia="ca-ES"/>
        </w:rPr>
        <w:t>es farà un acusament de re</w:t>
      </w:r>
      <w:r w:rsidR="00771725">
        <w:rPr>
          <w:rFonts w:ascii="Arial" w:hAnsi="Arial" w:cs="Arial"/>
          <w:color w:val="000000" w:themeColor="text1"/>
          <w:lang w:eastAsia="ca-ES"/>
        </w:rPr>
        <w:t>cepció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 </w:t>
      </w:r>
      <w:r w:rsidR="00555648" w:rsidRPr="00F43F43">
        <w:rPr>
          <w:rFonts w:ascii="Arial" w:hAnsi="Arial" w:cs="Arial"/>
          <w:color w:val="000000" w:themeColor="text1"/>
          <w:lang w:eastAsia="ca-ES"/>
        </w:rPr>
        <w:t>dins dels 10 dies hàbi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ls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després de rebre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la comunicació, tret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que la persona informant hi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ren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unciï de manera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expressa.</w:t>
      </w:r>
    </w:p>
    <w:p w14:paraId="20C699D4" w14:textId="30A79F60" w:rsidR="00F5736D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3A50E4" w:rsidRPr="00F43F43">
        <w:rPr>
          <w:rFonts w:ascii="Arial" w:hAnsi="Arial" w:cs="Arial"/>
          <w:lang w:eastAsia="ca-ES"/>
        </w:rPr>
        <w:t>Responsable</w:t>
      </w:r>
      <w:r w:rsidR="00B02F14" w:rsidRPr="00F43F43">
        <w:rPr>
          <w:rFonts w:ascii="Arial" w:hAnsi="Arial" w:cs="Arial"/>
          <w:lang w:eastAsia="ca-ES"/>
        </w:rPr>
        <w:t xml:space="preserve"> de</w:t>
      </w:r>
      <w:r w:rsidR="003A50E4" w:rsidRPr="00F43F43">
        <w:rPr>
          <w:rFonts w:ascii="Arial" w:hAnsi="Arial" w:cs="Arial"/>
          <w:lang w:eastAsia="ca-ES"/>
        </w:rPr>
        <w:t xml:space="preserve"> Gestió</w:t>
      </w:r>
      <w:r w:rsidR="00B02F14" w:rsidRPr="00F43F43">
        <w:rPr>
          <w:rFonts w:ascii="Arial" w:hAnsi="Arial" w:cs="Arial"/>
          <w:lang w:eastAsia="ca-ES"/>
        </w:rPr>
        <w:t xml:space="preserve"> del</w:t>
      </w:r>
      <w:r w:rsidR="003A50E4"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="003A50E4" w:rsidRPr="00F43F43">
        <w:rPr>
          <w:rFonts w:ascii="Arial" w:hAnsi="Arial" w:cs="Arial"/>
          <w:lang w:eastAsia="ca-ES"/>
        </w:rPr>
        <w:t>òrgan col·legiat</w:t>
      </w:r>
      <w:r w:rsidR="00B02F14" w:rsidRPr="00F43F43">
        <w:rPr>
          <w:rFonts w:ascii="Arial" w:hAnsi="Arial" w:cs="Arial"/>
          <w:lang w:eastAsia="ca-ES"/>
        </w:rPr>
        <w:t xml:space="preserve">. </w:t>
      </w:r>
    </w:p>
    <w:p w14:paraId="4DEC906E" w14:textId="77777777" w:rsidR="00AB6848" w:rsidRPr="00F43F43" w:rsidRDefault="00AB6848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40063958" w14:textId="421E3E4E" w:rsidR="00191B72" w:rsidRPr="00F43F43" w:rsidRDefault="00191B72" w:rsidP="00656366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7" w:name="_Toc222999909"/>
      <w:r w:rsidRPr="00F43F43">
        <w:rPr>
          <w:rFonts w:eastAsia="Times New Roman" w:cs="Arial"/>
          <w:lang w:eastAsia="es-ES"/>
        </w:rPr>
        <w:t xml:space="preserve">INSTRUCCIÓ </w:t>
      </w:r>
      <w:r w:rsidR="00F158F8" w:rsidRPr="00F43F43">
        <w:rPr>
          <w:rFonts w:eastAsia="Times New Roman" w:cs="Arial"/>
          <w:lang w:eastAsia="es-ES"/>
        </w:rPr>
        <w:t>(només en cas d</w:t>
      </w:r>
      <w:r w:rsidR="00670762">
        <w:rPr>
          <w:rFonts w:eastAsia="Times New Roman" w:cs="Arial"/>
          <w:lang w:eastAsia="es-ES"/>
        </w:rPr>
        <w:t>’</w:t>
      </w:r>
      <w:r w:rsidR="00F158F8" w:rsidRPr="00F43F43">
        <w:rPr>
          <w:rFonts w:eastAsia="Times New Roman" w:cs="Arial"/>
          <w:lang w:eastAsia="es-ES"/>
        </w:rPr>
        <w:t>admissió de la comunicació)</w:t>
      </w:r>
      <w:bookmarkEnd w:id="17"/>
    </w:p>
    <w:p w14:paraId="39708DEE" w14:textId="0BC70095" w:rsidR="00DD44D0" w:rsidRPr="00F43F43" w:rsidRDefault="004F055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Aquesta fase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nstrucció només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activa quan es </w:t>
      </w:r>
      <w:r w:rsidR="00E9471E" w:rsidRPr="00F43F43">
        <w:rPr>
          <w:rFonts w:ascii="Arial" w:hAnsi="Arial" w:cs="Arial"/>
          <w:color w:val="000000" w:themeColor="text1"/>
          <w:lang w:eastAsia="ca-ES"/>
        </w:rPr>
        <w:t xml:space="preserve">decideixi admetre la comunicació i </w:t>
      </w:r>
      <w:r w:rsidR="002A38C8" w:rsidRPr="00F43F43">
        <w:rPr>
          <w:rFonts w:ascii="Arial" w:hAnsi="Arial" w:cs="Arial"/>
          <w:color w:val="000000" w:themeColor="text1"/>
          <w:lang w:eastAsia="ca-ES"/>
        </w:rPr>
        <w:t>iniciar les</w:t>
      </w:r>
      <w:r w:rsidR="00E9471E" w:rsidRPr="00F43F43">
        <w:rPr>
          <w:rFonts w:ascii="Arial" w:hAnsi="Arial" w:cs="Arial"/>
          <w:color w:val="000000" w:themeColor="text1"/>
          <w:lang w:eastAsia="ca-ES"/>
        </w:rPr>
        <w:t xml:space="preserve"> tasques </w:t>
      </w:r>
      <w:r w:rsidR="009536FE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201226" w:rsidRPr="00F43F43">
        <w:rPr>
          <w:rFonts w:ascii="Arial" w:hAnsi="Arial" w:cs="Arial"/>
          <w:color w:val="000000" w:themeColor="text1"/>
          <w:lang w:eastAsia="ca-ES"/>
        </w:rPr>
        <w:t>a</w:t>
      </w:r>
      <w:r w:rsidR="009536FE" w:rsidRPr="00F43F43">
        <w:rPr>
          <w:rFonts w:ascii="Arial" w:hAnsi="Arial" w:cs="Arial"/>
          <w:color w:val="000000" w:themeColor="text1"/>
          <w:lang w:eastAsia="ca-ES"/>
        </w:rPr>
        <w:t>clariment dels fets.</w:t>
      </w:r>
    </w:p>
    <w:p w14:paraId="37965603" w14:textId="5768317A" w:rsidR="00101904" w:rsidRPr="00F43F43" w:rsidRDefault="00101904" w:rsidP="00101904">
      <w:pPr>
        <w:pStyle w:val="Pargrafdellista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actuacions de comprovació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han de dur a terme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acord amb els principis de congruència, necessitat, proporcionalitat, celeritat, eficàcia i economia procedimental, respectant en tot cas el principi de màxima reserva.</w:t>
      </w:r>
    </w:p>
    <w:p w14:paraId="359AA884" w14:textId="2F78546E" w:rsidR="00101904" w:rsidRPr="00F43F43" w:rsidRDefault="00101904" w:rsidP="00656366">
      <w:pPr>
        <w:pStyle w:val="Pargrafdellista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tasques de comprovació no poden comprometre una ulterior investigació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autoritat competent. Cal ser diligent i cur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s amb les tasques de comprovació perquè no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es produeixi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cap tipus de filtració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informació que pugui comportar la destrucció de proves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o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revelació de la identitat de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Pr="00F43F43">
        <w:rPr>
          <w:rFonts w:ascii="Arial" w:hAnsi="Arial" w:cs="Arial"/>
          <w:color w:val="000000" w:themeColor="text1"/>
          <w:lang w:eastAsia="ca-ES"/>
        </w:rPr>
        <w:t>La comprovació i constatació de fets provats correspon a les autoritats competents.</w:t>
      </w:r>
    </w:p>
    <w:p w14:paraId="30BC34F5" w14:textId="77777777" w:rsidR="00656366" w:rsidRPr="00F43F43" w:rsidRDefault="00656366" w:rsidP="00656366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47806FA6" w14:textId="77777777" w:rsidR="00A2092C" w:rsidRDefault="002A38C8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Durant aquesta fase, es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fa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n </w:t>
      </w:r>
      <w:r w:rsidR="004E24AD" w:rsidRPr="00F43F43">
        <w:rPr>
          <w:rFonts w:ascii="Arial" w:hAnsi="Arial" w:cs="Arial"/>
          <w:color w:val="000000" w:themeColor="text1"/>
          <w:lang w:eastAsia="ca-ES"/>
        </w:rPr>
        <w:t xml:space="preserve">les 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tasques </w:t>
      </w:r>
      <w:r w:rsidR="004E24AD" w:rsidRPr="00F43F43">
        <w:rPr>
          <w:rFonts w:ascii="Arial" w:hAnsi="Arial" w:cs="Arial"/>
          <w:color w:val="000000" w:themeColor="text1"/>
          <w:lang w:eastAsia="ca-ES"/>
        </w:rPr>
        <w:t>següents</w:t>
      </w:r>
      <w:r w:rsidR="00A2092C">
        <w:rPr>
          <w:rFonts w:ascii="Arial" w:hAnsi="Arial" w:cs="Arial"/>
          <w:color w:val="000000" w:themeColor="text1"/>
          <w:lang w:eastAsia="ca-ES"/>
        </w:rPr>
        <w:t>:</w:t>
      </w:r>
    </w:p>
    <w:p w14:paraId="3D9FDDA1" w14:textId="364BDA40" w:rsidR="00010154" w:rsidRPr="00F43F43" w:rsidRDefault="00010154" w:rsidP="00670762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Sol·licitar informació addicional a la persona informant</w:t>
      </w:r>
      <w:r w:rsidR="002A38C8" w:rsidRPr="00F43F43">
        <w:rPr>
          <w:rFonts w:ascii="Arial" w:hAnsi="Arial" w:cs="Arial"/>
          <w:color w:val="000000" w:themeColor="text1"/>
          <w:lang w:eastAsia="ca-ES"/>
        </w:rPr>
        <w:t xml:space="preserve"> per tal de completar o aclarir aspectes rellevants de la comunicació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, ja sigui per escrit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la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mateix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aplica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ció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o amb una entrevista personal</w:t>
      </w:r>
      <w:r w:rsidR="00656366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7DB69325" w14:textId="015F2D6F" w:rsidR="00010154" w:rsidRPr="00F43F43" w:rsidRDefault="002A38C8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Citar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les persones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afectad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es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per comparèixer, oferint la possibilitat de presentar al·legacions o aportar informació rellevant.</w:t>
      </w:r>
    </w:p>
    <w:p w14:paraId="668F1A29" w14:textId="0C90BCDB" w:rsidR="00707243" w:rsidRPr="00BD2549" w:rsidRDefault="002A38C8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Sol·licitar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>informe</w:t>
      </w:r>
      <w:r w:rsidRPr="00F43F43">
        <w:rPr>
          <w:rFonts w:ascii="Arial" w:hAnsi="Arial" w:cs="Arial"/>
          <w:color w:val="000000" w:themeColor="text1"/>
          <w:lang w:eastAsia="ca-ES"/>
        </w:rPr>
        <w:t>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o documentació a</w:t>
      </w:r>
      <w:r w:rsidRPr="00F43F43">
        <w:rPr>
          <w:rFonts w:ascii="Arial" w:hAnsi="Arial" w:cs="Arial"/>
          <w:color w:val="000000" w:themeColor="text1"/>
          <w:lang w:eastAsia="ca-ES"/>
        </w:rPr>
        <w:t>ls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responsables directius dels 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>centres gestors afectats per la comunicació</w:t>
      </w:r>
      <w:r w:rsidR="00707243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21F904D2" w14:textId="0DC8632E" w:rsidR="00A82263" w:rsidRPr="00F43F43" w:rsidRDefault="002A38C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En funció de la complexitat de la instrucció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, el termini per respondre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es podrà ampliar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 fins 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a </w:t>
      </w:r>
      <w:r w:rsidR="0076502D">
        <w:rPr>
          <w:rFonts w:ascii="Arial" w:hAnsi="Arial" w:cs="Arial"/>
          <w:color w:val="000000" w:themeColor="text1"/>
          <w:lang w:eastAsia="ca-ES"/>
        </w:rPr>
        <w:t>un màxim de</w:t>
      </w:r>
      <w:r w:rsidR="00EA4747">
        <w:rPr>
          <w:rFonts w:ascii="Arial" w:hAnsi="Arial" w:cs="Arial"/>
          <w:color w:val="000000" w:themeColor="text1"/>
          <w:lang w:eastAsia="ca-ES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3 mesos</w:t>
      </w:r>
      <w:r w:rsidR="00A82263" w:rsidRPr="00F43F43">
        <w:rPr>
          <w:rFonts w:ascii="Arial" w:hAnsi="Arial" w:cs="Arial"/>
          <w:color w:val="000000" w:themeColor="text1"/>
          <w:lang w:eastAsia="ca-ES"/>
        </w:rPr>
        <w:t>.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Aquesta ampliació e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s comunica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rà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a la persona informant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excepte en aquells casos </w:t>
      </w:r>
      <w:r w:rsidR="00D44EE6" w:rsidRPr="00F43F43">
        <w:rPr>
          <w:rFonts w:ascii="Arial" w:hAnsi="Arial" w:cs="Arial"/>
          <w:color w:val="000000" w:themeColor="text1"/>
          <w:lang w:eastAsia="ca-ES"/>
        </w:rPr>
        <w:t>en què</w:t>
      </w:r>
      <w:r w:rsidR="00650C72" w:rsidRPr="00F43F43">
        <w:rPr>
          <w:rFonts w:ascii="Arial" w:hAnsi="Arial" w:cs="Arial"/>
          <w:color w:val="000000" w:themeColor="text1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ha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gi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renunciat</w:t>
      </w:r>
      <w:r w:rsidR="00D44EE6" w:rsidRPr="00F43F43">
        <w:rPr>
          <w:rFonts w:ascii="Arial" w:hAnsi="Arial" w:cs="Arial"/>
          <w:color w:val="000000" w:themeColor="text1"/>
          <w:lang w:eastAsia="ca-ES"/>
        </w:rPr>
        <w:t xml:space="preserve"> a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rebre comunicacions.</w:t>
      </w:r>
    </w:p>
    <w:p w14:paraId="4ED81568" w14:textId="5B9185D2" w:rsidR="006E626E" w:rsidRPr="00F43F43" w:rsidRDefault="006E626E" w:rsidP="006E626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B02F14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B02F14" w:rsidRPr="00F43F43">
        <w:rPr>
          <w:rFonts w:ascii="Arial" w:hAnsi="Arial" w:cs="Arial"/>
          <w:lang w:eastAsia="ca-ES"/>
        </w:rPr>
        <w:t xml:space="preserve"> de</w:t>
      </w:r>
      <w:r w:rsidR="00B816FD" w:rsidRPr="00F43F43">
        <w:rPr>
          <w:rFonts w:ascii="Arial" w:hAnsi="Arial" w:cs="Arial"/>
          <w:lang w:eastAsia="ca-ES"/>
        </w:rPr>
        <w:t>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</w:t>
      </w:r>
      <w:r w:rsidR="00B02F14" w:rsidRPr="00F43F43">
        <w:rPr>
          <w:rFonts w:ascii="Arial" w:hAnsi="Arial" w:cs="Arial"/>
          <w:lang w:eastAsia="ca-ES"/>
        </w:rPr>
        <w:t xml:space="preserve">. </w:t>
      </w:r>
    </w:p>
    <w:p w14:paraId="30747821" w14:textId="0B317016" w:rsidR="0004048A" w:rsidRPr="00F43F43" w:rsidRDefault="0004048A" w:rsidP="0004048A">
      <w:pPr>
        <w:pStyle w:val="Pargrafdellista"/>
        <w:spacing w:after="240" w:line="288" w:lineRule="auto"/>
        <w:ind w:left="530"/>
        <w:jc w:val="both"/>
        <w:rPr>
          <w:rFonts w:ascii="Arial" w:hAnsi="Arial" w:cs="Arial"/>
          <w:b/>
          <w:bCs/>
          <w:lang w:eastAsia="ca-ES"/>
        </w:rPr>
      </w:pPr>
    </w:p>
    <w:p w14:paraId="58A0B940" w14:textId="77777777" w:rsidR="00EF09A8" w:rsidRPr="00F43F43" w:rsidRDefault="00EF09A8" w:rsidP="0004048A">
      <w:pPr>
        <w:pStyle w:val="Pargrafdellista"/>
        <w:spacing w:after="240" w:line="288" w:lineRule="auto"/>
        <w:ind w:left="530"/>
        <w:jc w:val="both"/>
        <w:rPr>
          <w:rFonts w:ascii="Arial" w:hAnsi="Arial" w:cs="Arial"/>
          <w:b/>
          <w:bCs/>
          <w:lang w:eastAsia="ca-ES"/>
        </w:rPr>
      </w:pPr>
    </w:p>
    <w:p w14:paraId="32513C83" w14:textId="30F61924" w:rsidR="00C67E10" w:rsidRPr="00F43F43" w:rsidRDefault="00AB6848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8" w:name="_Toc222999910"/>
      <w:r w:rsidRPr="00F43F43">
        <w:rPr>
          <w:rFonts w:eastAsia="Times New Roman" w:cs="Arial"/>
          <w:lang w:eastAsia="es-ES"/>
        </w:rPr>
        <w:lastRenderedPageBreak/>
        <w:t>FINALITZACIÓ DE L</w:t>
      </w:r>
      <w:r w:rsidR="00670762">
        <w:rPr>
          <w:rFonts w:eastAsia="Times New Roman" w:cs="Arial"/>
          <w:lang w:eastAsia="es-ES"/>
        </w:rPr>
        <w:t>’</w:t>
      </w:r>
      <w:r w:rsidRPr="00F43F43">
        <w:rPr>
          <w:rFonts w:eastAsia="Times New Roman" w:cs="Arial"/>
          <w:lang w:eastAsia="es-ES"/>
        </w:rPr>
        <w:t xml:space="preserve">ANÀLISI INTERNA DELS FETS INFORMATS </w:t>
      </w:r>
      <w:r w:rsidR="00E14ADA" w:rsidRPr="00F43F43">
        <w:rPr>
          <w:rFonts w:eastAsia="Times New Roman" w:cs="Arial"/>
          <w:lang w:eastAsia="es-ES"/>
        </w:rPr>
        <w:t>(només en cas d</w:t>
      </w:r>
      <w:r w:rsidR="00670762">
        <w:rPr>
          <w:rFonts w:eastAsia="Times New Roman" w:cs="Arial"/>
          <w:lang w:eastAsia="es-ES"/>
        </w:rPr>
        <w:t>’</w:t>
      </w:r>
      <w:r w:rsidR="00E14ADA" w:rsidRPr="00F43F43">
        <w:rPr>
          <w:rFonts w:eastAsia="Times New Roman" w:cs="Arial"/>
          <w:lang w:eastAsia="es-ES"/>
        </w:rPr>
        <w:t>admissió de la comunicació)</w:t>
      </w:r>
      <w:bookmarkEnd w:id="18"/>
    </w:p>
    <w:p w14:paraId="5D406DF3" w14:textId="7325533D" w:rsidR="00C67E10" w:rsidRPr="00F43F43" w:rsidRDefault="000B254C" w:rsidP="00C37077">
      <w:pPr>
        <w:spacing w:after="12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 responsable de Gestió del SIA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, vistes les tasques de comprovació, decideix si els fets comunicats es troben din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àmbit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aplicació de la Llei 2/2023:</w:t>
      </w:r>
    </w:p>
    <w:p w14:paraId="0BC6D8C6" w14:textId="7B9EE81B" w:rsidR="00C67E10" w:rsidRPr="00F43F43" w:rsidRDefault="0076502D" w:rsidP="00204C29">
      <w:pPr>
        <w:pStyle w:val="Pargrafdellista"/>
        <w:numPr>
          <w:ilvl w:val="1"/>
          <w:numId w:val="2"/>
        </w:numPr>
        <w:spacing w:after="120" w:line="288" w:lineRule="auto"/>
        <w:ind w:left="357" w:hanging="357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hAnsi="Arial" w:cs="Arial"/>
          <w:lang w:eastAsia="ca-ES"/>
        </w:rPr>
        <w:t xml:space="preserve">Considera que els fets hi estan inclosos: </w:t>
      </w:r>
    </w:p>
    <w:p w14:paraId="6676E112" w14:textId="4B547201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D</w:t>
      </w:r>
      <w:r w:rsidR="00C67E10" w:rsidRPr="00F43F43">
        <w:rPr>
          <w:rFonts w:ascii="Arial" w:hAnsi="Arial" w:cs="Arial"/>
          <w:lang w:eastAsia="ca-ES"/>
        </w:rPr>
        <w:t xml:space="preserve">ecideix proposar al </w:t>
      </w:r>
      <w:r w:rsidR="00C67E10" w:rsidRPr="00F43F43">
        <w:rPr>
          <w:rFonts w:ascii="Arial" w:hAnsi="Arial" w:cs="Arial"/>
        </w:rPr>
        <w:t>centre gestor competent o a l</w:t>
      </w:r>
      <w:r w:rsidR="00670762">
        <w:rPr>
          <w:rFonts w:ascii="Arial" w:hAnsi="Arial" w:cs="Arial"/>
        </w:rPr>
        <w:t>’</w:t>
      </w:r>
      <w:r w:rsidR="00C67E10" w:rsidRPr="00F43F43">
        <w:rPr>
          <w:rFonts w:ascii="Arial" w:hAnsi="Arial" w:cs="Arial"/>
        </w:rPr>
        <w:t xml:space="preserve">ens del sector públic adherit al </w:t>
      </w:r>
      <w:r w:rsidR="00EB2D9E">
        <w:rPr>
          <w:rFonts w:ascii="Arial" w:hAnsi="Arial" w:cs="Arial"/>
        </w:rPr>
        <w:t>S</w:t>
      </w:r>
      <w:r w:rsidR="00C67E10" w:rsidRPr="00F43F43">
        <w:rPr>
          <w:rFonts w:ascii="Arial" w:hAnsi="Arial" w:cs="Arial"/>
        </w:rPr>
        <w:t xml:space="preserve">istema </w:t>
      </w:r>
      <w:r w:rsidR="00EB2D9E">
        <w:rPr>
          <w:rFonts w:ascii="Arial" w:hAnsi="Arial" w:cs="Arial"/>
        </w:rPr>
        <w:t>I</w:t>
      </w:r>
      <w:r w:rsidR="00C67E10" w:rsidRPr="00F43F43">
        <w:rPr>
          <w:rFonts w:ascii="Arial" w:hAnsi="Arial" w:cs="Arial"/>
        </w:rPr>
        <w:t>ntern d</w:t>
      </w:r>
      <w:r w:rsidR="00670762">
        <w:rPr>
          <w:rFonts w:ascii="Arial" w:hAnsi="Arial" w:cs="Arial"/>
        </w:rPr>
        <w:t>’</w:t>
      </w:r>
      <w:r w:rsidR="00EB2D9E">
        <w:rPr>
          <w:rFonts w:ascii="Arial" w:hAnsi="Arial" w:cs="Arial"/>
        </w:rPr>
        <w:t>A</w:t>
      </w:r>
      <w:r w:rsidR="002D265E" w:rsidRPr="00F43F43">
        <w:rPr>
          <w:rFonts w:ascii="Arial" w:hAnsi="Arial" w:cs="Arial"/>
        </w:rPr>
        <w:t>lertes</w:t>
      </w:r>
      <w:r w:rsidR="00C67E10" w:rsidRPr="00F43F43">
        <w:rPr>
          <w:rFonts w:ascii="Arial" w:hAnsi="Arial" w:cs="Arial"/>
          <w:lang w:eastAsia="ca-ES"/>
        </w:rPr>
        <w:t xml:space="preserve"> la incoació d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expedients administratius per restaurar la legalitat i l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adopció de mesures sancionadores o disciplinàries per exigir responsabilitats.</w:t>
      </w:r>
    </w:p>
    <w:p w14:paraId="79A551C4" w14:textId="679E6610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D</w:t>
      </w:r>
      <w:r w:rsidR="00C67E10" w:rsidRPr="00F43F43">
        <w:rPr>
          <w:rFonts w:ascii="Arial" w:hAnsi="Arial" w:cs="Arial"/>
          <w:lang w:eastAsia="ca-ES"/>
        </w:rPr>
        <w:t>etermina que la comunicació s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ha fet amb ple coneixement de la falsedat de la informació, recomanant l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 xml:space="preserve">adopció de 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les mesures necessàries per exigir responsabilitats.</w:t>
      </w:r>
    </w:p>
    <w:p w14:paraId="563ED16D" w14:textId="1AF7CE52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ecideix prolongar les tasques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investigació si considera que cal obtenir informació addicional.</w:t>
      </w:r>
    </w:p>
    <w:p w14:paraId="275A01FE" w14:textId="2FB2EFF7" w:rsidR="00B72A1C" w:rsidRPr="00F43F43" w:rsidRDefault="0076502D" w:rsidP="00204C29">
      <w:pPr>
        <w:pStyle w:val="Pargrafdellista"/>
        <w:numPr>
          <w:ilvl w:val="1"/>
          <w:numId w:val="2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color w:val="000000" w:themeColor="text1"/>
          <w:lang w:eastAsia="ca-ES"/>
        </w:rPr>
        <w:t>Considera pertinent comunicar-ho als Serveis Jurídics, perquè val</w:t>
      </w:r>
      <w:r w:rsidR="00D06EB9">
        <w:rPr>
          <w:rFonts w:ascii="Arial" w:hAnsi="Arial" w:cs="Arial"/>
          <w:color w:val="000000" w:themeColor="text1"/>
          <w:lang w:eastAsia="ca-ES"/>
        </w:rPr>
        <w:t>o</w:t>
      </w:r>
      <w:r>
        <w:rPr>
          <w:rFonts w:ascii="Arial" w:hAnsi="Arial" w:cs="Arial"/>
          <w:color w:val="000000" w:themeColor="text1"/>
          <w:lang w:eastAsia="ca-ES"/>
        </w:rPr>
        <w:t xml:space="preserve">ri si cal enviar la informació externament: </w:t>
      </w:r>
    </w:p>
    <w:p w14:paraId="501748F2" w14:textId="3E4A0D64" w:rsidR="00C67E10" w:rsidRPr="004F25A1" w:rsidRDefault="00B72A1C" w:rsidP="00204C29">
      <w:pPr>
        <w:pStyle w:val="Pargrafdellista"/>
        <w:numPr>
          <w:ilvl w:val="1"/>
          <w:numId w:val="13"/>
        </w:numPr>
        <w:spacing w:after="120" w:line="288" w:lineRule="auto"/>
        <w:ind w:left="1083"/>
        <w:contextualSpacing w:val="0"/>
        <w:jc w:val="both"/>
        <w:rPr>
          <w:rFonts w:ascii="Arial" w:hAnsi="Arial" w:cs="Arial"/>
          <w:lang w:eastAsia="ca-ES"/>
        </w:rPr>
      </w:pPr>
      <w:r w:rsidRPr="004F25A1">
        <w:rPr>
          <w:rFonts w:ascii="Arial" w:hAnsi="Arial" w:cs="Arial"/>
          <w:color w:val="000000" w:themeColor="text1"/>
          <w:lang w:eastAsia="ca-ES"/>
        </w:rPr>
        <w:t xml:space="preserve">A 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autoritat judicial o al Ministeri Fiscal perquè els fets poden ser indiciàriament constitutius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un delicte, o a la Fiscalia Europea per</w:t>
      </w:r>
      <w:r w:rsidR="00D72E7F" w:rsidRPr="004F25A1">
        <w:rPr>
          <w:rFonts w:ascii="Arial" w:hAnsi="Arial" w:cs="Arial"/>
          <w:color w:val="000000" w:themeColor="text1"/>
          <w:lang w:eastAsia="ca-ES"/>
        </w:rPr>
        <w:t>què poden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 xml:space="preserve"> afectar els interessos financers de la Unió Europea.</w:t>
      </w:r>
    </w:p>
    <w:p w14:paraId="28564B00" w14:textId="39F07997" w:rsidR="00C67E10" w:rsidRPr="004F25A1" w:rsidRDefault="00B72A1C" w:rsidP="00204C29">
      <w:pPr>
        <w:pStyle w:val="Pargrafdellista"/>
        <w:numPr>
          <w:ilvl w:val="1"/>
          <w:numId w:val="13"/>
        </w:numPr>
        <w:spacing w:after="120" w:line="288" w:lineRule="auto"/>
        <w:ind w:left="1083"/>
        <w:contextualSpacing w:val="0"/>
        <w:jc w:val="both"/>
        <w:rPr>
          <w:rFonts w:ascii="Arial" w:hAnsi="Arial" w:cs="Arial"/>
          <w:lang w:eastAsia="ca-ES"/>
        </w:rPr>
      </w:pPr>
      <w:r w:rsidRPr="004F25A1">
        <w:rPr>
          <w:rFonts w:ascii="Arial" w:hAnsi="Arial" w:cs="Arial"/>
          <w:lang w:eastAsia="ca-ES"/>
        </w:rPr>
        <w:t>A</w:t>
      </w:r>
      <w:r w:rsidR="00C67E10" w:rsidRPr="004F25A1">
        <w:rPr>
          <w:rFonts w:ascii="Arial" w:hAnsi="Arial" w:cs="Arial"/>
          <w:lang w:eastAsia="ca-ES"/>
        </w:rPr>
        <w:t xml:space="preserve"> l</w:t>
      </w:r>
      <w:r w:rsidR="00670762">
        <w:rPr>
          <w:rFonts w:ascii="Arial" w:hAnsi="Arial" w:cs="Arial"/>
          <w:lang w:eastAsia="ca-ES"/>
        </w:rPr>
        <w:t>’</w:t>
      </w:r>
      <w:r w:rsidR="00C67E10" w:rsidRPr="004F25A1">
        <w:rPr>
          <w:rFonts w:ascii="Arial" w:hAnsi="Arial" w:cs="Arial"/>
          <w:lang w:eastAsia="ca-ES"/>
        </w:rPr>
        <w:t xml:space="preserve">autoritat, entitat o organisme que consideri competent per tramitar-la. </w:t>
      </w:r>
    </w:p>
    <w:p w14:paraId="7CE92077" w14:textId="128B8FE1" w:rsidR="00E77786" w:rsidRPr="00BD2549" w:rsidRDefault="00E77786" w:rsidP="00DE2B8C">
      <w:pPr>
        <w:rPr>
          <w:rFonts w:ascii="Arial" w:hAnsi="Arial" w:cs="Arial"/>
          <w:lang w:eastAsia="es-ES"/>
        </w:rPr>
      </w:pPr>
    </w:p>
    <w:p w14:paraId="6EE058CA" w14:textId="5CB08416" w:rsidR="00C67E10" w:rsidRPr="00F43F43" w:rsidRDefault="002E1548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9" w:name="_Toc222999911"/>
      <w:r w:rsidRPr="00F43F43">
        <w:rPr>
          <w:rFonts w:eastAsia="Times New Roman" w:cs="Arial"/>
          <w:lang w:eastAsia="es-ES"/>
        </w:rPr>
        <w:t>REUNIÓ DE</w:t>
      </w:r>
      <w:r w:rsidR="00D72E7F" w:rsidRPr="00F43F43">
        <w:rPr>
          <w:rFonts w:eastAsia="Times New Roman" w:cs="Arial"/>
          <w:lang w:eastAsia="es-ES"/>
        </w:rPr>
        <w:t xml:space="preserve"> </w:t>
      </w:r>
      <w:r w:rsidRPr="00F43F43">
        <w:rPr>
          <w:rFonts w:eastAsia="Times New Roman" w:cs="Arial"/>
          <w:lang w:eastAsia="es-ES"/>
        </w:rPr>
        <w:t>L</w:t>
      </w:r>
      <w:r w:rsidR="00D72E7F" w:rsidRPr="00F43F43">
        <w:rPr>
          <w:rFonts w:eastAsia="Times New Roman" w:cs="Arial"/>
          <w:lang w:eastAsia="es-ES"/>
        </w:rPr>
        <w:t>A PERSONA</w:t>
      </w:r>
      <w:r w:rsidRPr="00F43F43">
        <w:rPr>
          <w:rFonts w:eastAsia="Times New Roman" w:cs="Arial"/>
          <w:lang w:eastAsia="es-ES"/>
        </w:rPr>
        <w:t xml:space="preserve"> RESPONSABLE DE GESTIÓ DEL SIA</w:t>
      </w:r>
      <w:r w:rsidR="00460968" w:rsidRPr="00F43F43">
        <w:rPr>
          <w:rFonts w:eastAsia="Times New Roman" w:cs="Arial"/>
          <w:lang w:eastAsia="es-ES"/>
        </w:rPr>
        <w:t xml:space="preserve"> – ÒRGAN COL·LEGIAT</w:t>
      </w:r>
      <w:bookmarkEnd w:id="19"/>
    </w:p>
    <w:p w14:paraId="65A6D7DD" w14:textId="45413388" w:rsidR="00012E4D" w:rsidRPr="00F43F43" w:rsidRDefault="00DE3254" w:rsidP="001C3330">
      <w:pPr>
        <w:spacing w:after="240" w:line="288" w:lineRule="auto"/>
        <w:jc w:val="both"/>
        <w:rPr>
          <w:rFonts w:ascii="Arial" w:hAnsi="Arial" w:cs="Arial"/>
          <w:strike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Pr="00F43F43">
        <w:rPr>
          <w:rFonts w:ascii="Arial" w:hAnsi="Arial" w:cs="Arial"/>
          <w:color w:val="000000" w:themeColor="text1"/>
          <w:lang w:eastAsia="ca-ES"/>
        </w:rPr>
        <w:t>òrgan col·legiat, a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questa fase només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activa quan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>,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 després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haver admès la comunicació i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haver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fe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t les tasques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201226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clariment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08152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r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 xml:space="preserve">esponsable de Gestió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del 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>SIA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es reuneix per avaluar les comprovacions efectuades i acordar les conclusions corresponents. </w:t>
      </w:r>
    </w:p>
    <w:p w14:paraId="1088710F" w14:textId="76A2C6F5" w:rsidR="00245B71" w:rsidRPr="00F43F43" w:rsidRDefault="000B254C" w:rsidP="00245B71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 responsable de Gestió del SIA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>en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 aquesta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reunió</w:t>
      </w:r>
      <w:r w:rsidR="000B1B0D" w:rsidRPr="00F43F43">
        <w:rPr>
          <w:rFonts w:ascii="Arial" w:hAnsi="Arial" w:cs="Arial"/>
          <w:color w:val="000000" w:themeColor="text1"/>
          <w:lang w:eastAsia="ca-ES"/>
        </w:rPr>
        <w:t>,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vistes les tasques de comprovació, </w:t>
      </w:r>
      <w:r w:rsidR="002D4340" w:rsidRPr="00F43F43">
        <w:rPr>
          <w:rFonts w:ascii="Arial" w:hAnsi="Arial" w:cs="Arial"/>
          <w:color w:val="000000" w:themeColor="text1"/>
          <w:lang w:eastAsia="ca-ES"/>
        </w:rPr>
        <w:t xml:space="preserve">decideix si els fets comunicats es troben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>din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àmbit 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de la Llei 2/2023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>.</w:t>
      </w:r>
      <w:r w:rsidR="00245B71" w:rsidRPr="00F43F43">
        <w:rPr>
          <w:rFonts w:ascii="Arial" w:hAnsi="Arial" w:cs="Arial"/>
          <w:lang w:eastAsia="ca-ES"/>
        </w:rPr>
        <w:t xml:space="preserve"> </w:t>
      </w:r>
    </w:p>
    <w:p w14:paraId="1FA49482" w14:textId="699470A3" w:rsidR="0024442A" w:rsidRPr="00F43F43" w:rsidRDefault="0024442A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acta de cada sessió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aprovarà en la mateixa reunió. </w:t>
      </w:r>
    </w:p>
    <w:p w14:paraId="7F0C4D38" w14:textId="6F7CB1D6" w:rsidR="00C37077" w:rsidRPr="00F43F43" w:rsidRDefault="0024442A" w:rsidP="00245B71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Finalitzada la sessió, </w:t>
      </w:r>
      <w:r w:rsidR="004775DB" w:rsidRPr="00F43F43">
        <w:rPr>
          <w:rFonts w:ascii="Arial" w:hAnsi="Arial" w:cs="Arial"/>
          <w:color w:val="000000" w:themeColor="text1"/>
          <w:lang w:eastAsia="ca-ES"/>
        </w:rPr>
        <w:t>l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a persona delegada </w:t>
      </w:r>
      <w:r w:rsidR="000975DA" w:rsidRPr="00F43F43">
        <w:rPr>
          <w:rFonts w:ascii="Arial" w:hAnsi="Arial" w:cs="Arial"/>
          <w:color w:val="000000" w:themeColor="text1"/>
          <w:lang w:eastAsia="ca-ES"/>
        </w:rPr>
        <w:t>inco</w:t>
      </w:r>
      <w:r w:rsidR="00EB3079" w:rsidRPr="00F43F43">
        <w:rPr>
          <w:rFonts w:ascii="Arial" w:hAnsi="Arial" w:cs="Arial"/>
          <w:color w:val="000000" w:themeColor="text1"/>
          <w:lang w:eastAsia="ca-ES"/>
        </w:rPr>
        <w:t>r</w:t>
      </w:r>
      <w:r w:rsidR="000975DA" w:rsidRPr="00F43F43">
        <w:rPr>
          <w:rFonts w:ascii="Arial" w:hAnsi="Arial" w:cs="Arial"/>
          <w:color w:val="000000" w:themeColor="text1"/>
          <w:lang w:eastAsia="ca-ES"/>
        </w:rPr>
        <w:t xml:space="preserve">pora </w:t>
      </w: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acta a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expedient</w:t>
      </w:r>
      <w:r w:rsidR="00D062C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 xml:space="preserve">de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37348F39" w14:textId="1DBF55E1" w:rsidR="00245B71" w:rsidRPr="00F43F43" w:rsidRDefault="00245B71" w:rsidP="00245B71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278C09C0" w14:textId="36FA4298" w:rsidR="00BC194D" w:rsidRPr="00F43F43" w:rsidRDefault="0076502D" w:rsidP="00245B71">
      <w:pPr>
        <w:spacing w:after="240" w:line="288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noProof/>
          <w:lang w:eastAsia="ca-ES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120058" wp14:editId="331A818F">
                <wp:simplePos x="0" y="0"/>
                <wp:positionH relativeFrom="margin">
                  <wp:posOffset>3552190</wp:posOffset>
                </wp:positionH>
                <wp:positionV relativeFrom="paragraph">
                  <wp:posOffset>582295</wp:posOffset>
                </wp:positionV>
                <wp:extent cx="1821180" cy="359410"/>
                <wp:effectExtent l="0" t="0" r="26670" b="21590"/>
                <wp:wrapTopAndBottom/>
                <wp:docPr id="1333783985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1912045275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54907FD1" w14:textId="77777777" w:rsidR="00E738C8" w:rsidRPr="00ED17F7" w:rsidRDefault="00E738C8" w:rsidP="00E738C8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FINALITZACIÓ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506941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46844AF2" w14:textId="1B82903C" w:rsidR="00E738C8" w:rsidRPr="00ED17F7" w:rsidRDefault="00BC194D" w:rsidP="00E738C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0058" id="_x0000_s1084" style="position:absolute;left:0;text-align:left;margin-left:279.7pt;margin-top:45.85pt;width:143.4pt;height:28.3pt;z-index:251672576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">
                <v:roundrect id="Quadre de text 3" o:spid="_x0000_s1085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" fillcolor="#fdf6f5" strokecolor="#a2231d" strokeweight="1.5pt">
                  <v:textbox>
                    <w:txbxContent>
                      <w:p w14:paraId="54907FD1" w14:textId="77777777" w:rsidR="00E738C8" w:rsidRPr="00ED17F7" w:rsidRDefault="00E738C8" w:rsidP="00E738C8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FINALITZACIÓ</w:t>
                        </w: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Quadre de text 4" o:spid="_x0000_s1086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" adj="15940" fillcolor="#a2231d" strokecolor="#a2231d" strokeweight="1.5pt">
                  <v:textbox>
                    <w:txbxContent>
                      <w:p w14:paraId="46844AF2" w14:textId="1B82903C" w:rsidR="00E738C8" w:rsidRPr="00ED17F7" w:rsidRDefault="00BC194D" w:rsidP="00E738C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53F1547" w14:textId="2AC3DCCC" w:rsidR="00362D03" w:rsidRPr="00F43F43" w:rsidRDefault="00E9471E" w:rsidP="00DE2B8C">
      <w:pPr>
        <w:pStyle w:val="Ttol2"/>
        <w:numPr>
          <w:ilvl w:val="1"/>
          <w:numId w:val="47"/>
        </w:numPr>
        <w:rPr>
          <w:rFonts w:cs="Arial"/>
        </w:rPr>
      </w:pPr>
      <w:bookmarkStart w:id="20" w:name="_Toc222999912"/>
      <w:r w:rsidRPr="00F43F43">
        <w:rPr>
          <w:rFonts w:cs="Arial"/>
        </w:rPr>
        <w:t>FINALITZACIÓ</w:t>
      </w:r>
      <w:bookmarkEnd w:id="20"/>
    </w:p>
    <w:p w14:paraId="0E4ADBBD" w14:textId="01B00408" w:rsidR="001D3D3E" w:rsidRPr="00F43F43" w:rsidRDefault="001D3D3E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1" w:name="_Toc222999913"/>
      <w:r w:rsidRPr="00F43F43">
        <w:rPr>
          <w:rFonts w:eastAsia="Times New Roman" w:cs="Arial"/>
          <w:lang w:eastAsia="es-ES"/>
        </w:rPr>
        <w:t>INFORME</w:t>
      </w:r>
      <w:r w:rsidR="0098153F" w:rsidRPr="00F43F43">
        <w:rPr>
          <w:rFonts w:eastAsia="Times New Roman" w:cs="Arial"/>
          <w:lang w:eastAsia="es-ES"/>
        </w:rPr>
        <w:t xml:space="preserve"> DE CONCLUSIONS</w:t>
      </w:r>
      <w:bookmarkEnd w:id="21"/>
      <w:r w:rsidR="0098153F" w:rsidRPr="00F43F43">
        <w:rPr>
          <w:rFonts w:eastAsia="Times New Roman" w:cs="Arial"/>
          <w:lang w:eastAsia="es-ES"/>
        </w:rPr>
        <w:t xml:space="preserve"> </w:t>
      </w:r>
    </w:p>
    <w:p w14:paraId="4CCE4F74" w14:textId="6B7A75DA" w:rsidR="005F719F" w:rsidRPr="00F43F43" w:rsidRDefault="000B254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La persona responsable de Gestió del SIA</w:t>
      </w:r>
      <w:r w:rsidR="00116E0C" w:rsidRPr="00F43F43">
        <w:rPr>
          <w:rFonts w:ascii="Arial" w:hAnsi="Arial" w:cs="Arial"/>
        </w:rPr>
        <w:t xml:space="preserve"> o l</w:t>
      </w:r>
      <w:r w:rsidR="00651596" w:rsidRPr="00F43F43">
        <w:rPr>
          <w:rFonts w:ascii="Arial" w:hAnsi="Arial" w:cs="Arial"/>
        </w:rPr>
        <w:t xml:space="preserve">a persona </w:t>
      </w:r>
      <w:r w:rsidR="00180A8C" w:rsidRPr="00F43F43">
        <w:rPr>
          <w:rFonts w:ascii="Arial" w:hAnsi="Arial" w:cs="Arial"/>
        </w:rPr>
        <w:t>delegada</w:t>
      </w:r>
      <w:r w:rsidR="00651596" w:rsidRPr="00F43F43">
        <w:rPr>
          <w:rFonts w:ascii="Arial" w:hAnsi="Arial" w:cs="Arial"/>
        </w:rPr>
        <w:t xml:space="preserve"> </w:t>
      </w:r>
      <w:r w:rsidR="00116E0C" w:rsidRPr="00F43F43">
        <w:rPr>
          <w:rFonts w:ascii="Arial" w:hAnsi="Arial" w:cs="Arial"/>
        </w:rPr>
        <w:t>en cas d</w:t>
      </w:r>
      <w:r w:rsidR="00670762">
        <w:rPr>
          <w:rFonts w:ascii="Arial" w:hAnsi="Arial" w:cs="Arial"/>
        </w:rPr>
        <w:t>’</w:t>
      </w:r>
      <w:r w:rsidR="00116E0C" w:rsidRPr="00F43F43">
        <w:rPr>
          <w:rFonts w:ascii="Arial" w:hAnsi="Arial" w:cs="Arial"/>
        </w:rPr>
        <w:t xml:space="preserve">òrgan </w:t>
      </w:r>
      <w:r w:rsidR="005340E5" w:rsidRPr="00F43F43">
        <w:rPr>
          <w:rFonts w:ascii="Arial" w:hAnsi="Arial" w:cs="Arial"/>
        </w:rPr>
        <w:t>col·legiat</w:t>
      </w:r>
      <w:r w:rsidR="00116E0C" w:rsidRPr="00F43F43">
        <w:rPr>
          <w:rFonts w:ascii="Arial" w:hAnsi="Arial" w:cs="Arial"/>
        </w:rPr>
        <w:t xml:space="preserve"> </w:t>
      </w:r>
      <w:r w:rsidR="00D062C6" w:rsidRPr="00F43F43">
        <w:rPr>
          <w:rFonts w:ascii="Arial" w:hAnsi="Arial" w:cs="Arial"/>
          <w:color w:val="000000" w:themeColor="text1"/>
        </w:rPr>
        <w:t xml:space="preserve">elabora </w:t>
      </w:r>
      <w:r w:rsidR="00EB3079" w:rsidRPr="00F43F43">
        <w:rPr>
          <w:rFonts w:ascii="Arial" w:hAnsi="Arial" w:cs="Arial"/>
          <w:color w:val="000000" w:themeColor="text1"/>
        </w:rPr>
        <w:t xml:space="preserve">un </w:t>
      </w:r>
      <w:r w:rsidR="00651596" w:rsidRPr="00F43F43">
        <w:rPr>
          <w:rFonts w:ascii="Arial" w:hAnsi="Arial" w:cs="Arial"/>
          <w:color w:val="000000" w:themeColor="text1"/>
        </w:rPr>
        <w:t>informe de conclusions</w:t>
      </w:r>
      <w:r w:rsidR="00D72E7F" w:rsidRPr="00F43F43">
        <w:rPr>
          <w:rFonts w:ascii="Arial" w:hAnsi="Arial" w:cs="Arial"/>
          <w:color w:val="000000" w:themeColor="text1"/>
        </w:rPr>
        <w:t xml:space="preserve"> en què</w:t>
      </w:r>
      <w:r w:rsidR="00651596" w:rsidRPr="00F43F43">
        <w:rPr>
          <w:rFonts w:ascii="Arial" w:hAnsi="Arial" w:cs="Arial"/>
          <w:color w:val="000000" w:themeColor="text1"/>
        </w:rPr>
        <w:t xml:space="preserve"> </w:t>
      </w:r>
      <w:r w:rsidR="00D062C6" w:rsidRPr="00F43F43">
        <w:rPr>
          <w:rFonts w:ascii="Arial" w:hAnsi="Arial" w:cs="Arial"/>
          <w:color w:val="000000" w:themeColor="text1"/>
        </w:rPr>
        <w:t>rec</w:t>
      </w:r>
      <w:r w:rsidR="00D72E7F" w:rsidRPr="00F43F43">
        <w:rPr>
          <w:rFonts w:ascii="Arial" w:hAnsi="Arial" w:cs="Arial"/>
          <w:color w:val="000000" w:themeColor="text1"/>
        </w:rPr>
        <w:t>ull</w:t>
      </w:r>
      <w:r w:rsidR="00D062C6" w:rsidRPr="00F43F43">
        <w:rPr>
          <w:rFonts w:ascii="Arial" w:hAnsi="Arial" w:cs="Arial"/>
          <w:color w:val="000000" w:themeColor="text1"/>
        </w:rPr>
        <w:t xml:space="preserve"> els acords adoptats i les actuacions realitzades durant el procediment</w:t>
      </w:r>
      <w:r w:rsidR="00651596" w:rsidRPr="00F43F43">
        <w:rPr>
          <w:rFonts w:ascii="Arial" w:hAnsi="Arial" w:cs="Arial"/>
          <w:color w:val="000000" w:themeColor="text1"/>
        </w:rPr>
        <w:t xml:space="preserve">. </w:t>
      </w:r>
      <w:r w:rsidR="005F719F" w:rsidRPr="00F43F43">
        <w:rPr>
          <w:rFonts w:ascii="Arial" w:hAnsi="Arial" w:cs="Arial"/>
          <w:color w:val="000000" w:themeColor="text1"/>
        </w:rPr>
        <w:t>Junt</w:t>
      </w:r>
      <w:r w:rsidR="00D72E7F" w:rsidRPr="00F43F43">
        <w:rPr>
          <w:rFonts w:ascii="Arial" w:hAnsi="Arial" w:cs="Arial"/>
          <w:color w:val="000000" w:themeColor="text1"/>
        </w:rPr>
        <w:t>ament</w:t>
      </w:r>
      <w:r w:rsidR="005F719F" w:rsidRPr="00F43F43">
        <w:rPr>
          <w:rFonts w:ascii="Arial" w:hAnsi="Arial" w:cs="Arial"/>
          <w:color w:val="000000" w:themeColor="text1"/>
        </w:rPr>
        <w:t xml:space="preserve"> amb aquest informe</w:t>
      </w:r>
      <w:r w:rsidR="00EB2D9E">
        <w:rPr>
          <w:rFonts w:ascii="Arial" w:hAnsi="Arial" w:cs="Arial"/>
          <w:color w:val="000000" w:themeColor="text1"/>
        </w:rPr>
        <w:t>,</w:t>
      </w:r>
      <w:r w:rsidR="005F719F" w:rsidRPr="00F43F43">
        <w:rPr>
          <w:rFonts w:ascii="Arial" w:hAnsi="Arial" w:cs="Arial"/>
          <w:color w:val="000000" w:themeColor="text1"/>
        </w:rPr>
        <w:t xml:space="preserve"> també </w:t>
      </w:r>
      <w:r w:rsidR="00FA7353" w:rsidRPr="00F43F43">
        <w:rPr>
          <w:rFonts w:ascii="Arial" w:hAnsi="Arial" w:cs="Arial"/>
          <w:color w:val="000000" w:themeColor="text1"/>
        </w:rPr>
        <w:t>exposa</w:t>
      </w:r>
      <w:r w:rsidR="005340E5" w:rsidRPr="00F43F43">
        <w:rPr>
          <w:rFonts w:ascii="Arial" w:hAnsi="Arial" w:cs="Arial"/>
          <w:color w:val="000000" w:themeColor="text1"/>
        </w:rPr>
        <w:t xml:space="preserve"> </w:t>
      </w:r>
      <w:r w:rsidR="00B56825" w:rsidRPr="00F43F43">
        <w:rPr>
          <w:rFonts w:ascii="Arial" w:hAnsi="Arial" w:cs="Arial"/>
          <w:color w:val="000000" w:themeColor="text1"/>
        </w:rPr>
        <w:t>la proposta d</w:t>
      </w:r>
      <w:r w:rsidR="00670762">
        <w:rPr>
          <w:rFonts w:ascii="Arial" w:hAnsi="Arial" w:cs="Arial"/>
          <w:color w:val="000000" w:themeColor="text1"/>
        </w:rPr>
        <w:t>’</w:t>
      </w:r>
      <w:r w:rsidR="00B56825" w:rsidRPr="00F43F43">
        <w:rPr>
          <w:rFonts w:ascii="Arial" w:hAnsi="Arial" w:cs="Arial"/>
          <w:color w:val="000000" w:themeColor="text1"/>
        </w:rPr>
        <w:t>actuació i</w:t>
      </w:r>
      <w:r w:rsidR="00D72E7F" w:rsidRPr="00F43F43">
        <w:rPr>
          <w:rFonts w:ascii="Arial" w:hAnsi="Arial" w:cs="Arial"/>
          <w:color w:val="000000" w:themeColor="text1"/>
        </w:rPr>
        <w:t xml:space="preserve"> les</w:t>
      </w:r>
      <w:r w:rsidR="00B56825" w:rsidRPr="00F43F43">
        <w:rPr>
          <w:rFonts w:ascii="Arial" w:hAnsi="Arial" w:cs="Arial"/>
          <w:color w:val="000000" w:themeColor="text1"/>
        </w:rPr>
        <w:t xml:space="preserve"> resolucions</w:t>
      </w:r>
      <w:r w:rsidR="00426817" w:rsidRPr="00F43F43">
        <w:rPr>
          <w:rFonts w:ascii="Arial" w:hAnsi="Arial" w:cs="Arial"/>
          <w:color w:val="000000" w:themeColor="text1"/>
        </w:rPr>
        <w:t>:</w:t>
      </w:r>
    </w:p>
    <w:p w14:paraId="77D5B068" w14:textId="77777777" w:rsidR="009C58AB" w:rsidRPr="00F43F43" w:rsidRDefault="00432FDA" w:rsidP="00204C29">
      <w:pPr>
        <w:pStyle w:val="Pargrafdellist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Ad</w:t>
      </w:r>
      <w:r w:rsidR="009C58AB" w:rsidRPr="00F43F43">
        <w:rPr>
          <w:rFonts w:ascii="Arial" w:hAnsi="Arial" w:cs="Arial"/>
          <w:lang w:eastAsia="ca-ES"/>
        </w:rPr>
        <w:t>missió:</w:t>
      </w:r>
    </w:p>
    <w:p w14:paraId="66002A89" w14:textId="12FCBA14" w:rsidR="00426817" w:rsidRPr="00F43F43" w:rsidRDefault="009C58AB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6A6142" w:rsidRPr="00F43F43">
        <w:rPr>
          <w:rFonts w:ascii="Arial" w:hAnsi="Arial" w:cs="Arial"/>
          <w:lang w:eastAsia="ca-ES"/>
        </w:rPr>
        <w:t>cord d</w:t>
      </w:r>
      <w:r w:rsidR="00670762">
        <w:rPr>
          <w:rFonts w:ascii="Arial" w:hAnsi="Arial" w:cs="Arial"/>
          <w:lang w:eastAsia="ca-ES"/>
        </w:rPr>
        <w:t>’</w:t>
      </w:r>
      <w:r w:rsidR="006A6142" w:rsidRPr="00F43F43">
        <w:rPr>
          <w:rFonts w:ascii="Arial" w:hAnsi="Arial" w:cs="Arial"/>
          <w:lang w:eastAsia="ca-ES"/>
        </w:rPr>
        <w:t>inici d</w:t>
      </w:r>
      <w:r w:rsidR="00670762">
        <w:rPr>
          <w:rFonts w:ascii="Arial" w:hAnsi="Arial" w:cs="Arial"/>
          <w:lang w:eastAsia="ca-ES"/>
        </w:rPr>
        <w:t>’</w:t>
      </w:r>
      <w:r w:rsidR="006A6142" w:rsidRPr="00F43F43">
        <w:rPr>
          <w:rFonts w:ascii="Arial" w:hAnsi="Arial" w:cs="Arial"/>
          <w:lang w:eastAsia="ca-ES"/>
        </w:rPr>
        <w:t>actuacions internes: p</w:t>
      </w:r>
      <w:r w:rsidR="00426817" w:rsidRPr="00F43F43">
        <w:rPr>
          <w:rFonts w:ascii="Arial" w:hAnsi="Arial" w:cs="Arial"/>
          <w:lang w:eastAsia="ca-ES"/>
        </w:rPr>
        <w:t>roposar al centre gestor competent o a l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>ens del sector públic la incoació d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>expedients administratius per restaurar la legalitat i l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 xml:space="preserve">adopció de mesures sancionadores o disciplinàries per exigir responsabilitats. </w:t>
      </w:r>
    </w:p>
    <w:p w14:paraId="50B672C9" w14:textId="76E759CC" w:rsidR="009C58AB" w:rsidRPr="00F43F43" w:rsidRDefault="009C58AB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Es considera pertinent comunicar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-ho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als Serveis Jurídics, perquè valori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n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enviar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informació externament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7AEA3E7E" w14:textId="246CDB7A" w:rsidR="00175267" w:rsidRPr="00F43F43" w:rsidRDefault="009C58AB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Remissió externa directament: e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>s considera pertinent comunicar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-ho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 xml:space="preserve"> als Serveis Jurídics, perquè valori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n enviar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 xml:space="preserve"> la informació externament</w:t>
      </w:r>
      <w:r w:rsidR="00175267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27ED916" w14:textId="15BB50E9" w:rsidR="00A02A11" w:rsidRPr="00F43F43" w:rsidRDefault="00A02A11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Inad</w:t>
      </w:r>
      <w:r w:rsidR="009721E5" w:rsidRPr="00F43F43">
        <w:rPr>
          <w:rFonts w:ascii="Arial" w:hAnsi="Arial" w:cs="Arial"/>
          <w:color w:val="000000" w:themeColor="text1"/>
          <w:lang w:eastAsia="ca-ES"/>
        </w:rPr>
        <w:t>missió</w:t>
      </w:r>
    </w:p>
    <w:p w14:paraId="176DE64D" w14:textId="77777777" w:rsidR="001764D3" w:rsidRPr="00F43F43" w:rsidRDefault="001764D3" w:rsidP="00303A61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083DFF9B" w14:textId="047B3E4D" w:rsidR="00303A61" w:rsidRPr="00F43F43" w:rsidRDefault="00303A61" w:rsidP="00303A61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altra banda, també ens podem trobar amb</w:t>
      </w:r>
      <w:r w:rsidR="00C07CB7" w:rsidRPr="00F43F43">
        <w:rPr>
          <w:rFonts w:ascii="Arial" w:hAnsi="Arial" w:cs="Arial"/>
          <w:color w:val="000000" w:themeColor="text1"/>
          <w:lang w:eastAsia="ca-ES"/>
        </w:rPr>
        <w:t>:</w:t>
      </w:r>
    </w:p>
    <w:p w14:paraId="2F6CC0C2" w14:textId="50783975" w:rsidR="00426817" w:rsidRPr="00F43F43" w:rsidRDefault="00426817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Determinar que la comunicació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fet amb ple coneixement de la falsedat de la informació 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en conseqüència, es pot decidir recomanar, si escau, </w:t>
      </w:r>
      <w:r w:rsidR="007F724A" w:rsidRPr="00F43F43">
        <w:rPr>
          <w:rFonts w:ascii="Arial" w:hAnsi="Arial" w:cs="Arial"/>
          <w:color w:val="000000" w:themeColor="text1"/>
          <w:lang w:eastAsia="ca-ES"/>
        </w:rPr>
        <w:t>que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adop</w:t>
      </w:r>
      <w:r w:rsidR="007F724A" w:rsidRPr="00F43F43">
        <w:rPr>
          <w:rFonts w:ascii="Arial" w:hAnsi="Arial" w:cs="Arial"/>
          <w:color w:val="000000" w:themeColor="text1"/>
          <w:lang w:eastAsia="ca-ES"/>
        </w:rPr>
        <w:t>tin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les mesures necessàries per exigir responsabilitats.</w:t>
      </w:r>
    </w:p>
    <w:p w14:paraId="07C6F86A" w14:textId="6E578614" w:rsidR="00FE1D2D" w:rsidRPr="00F43F43" w:rsidRDefault="00C07CB7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arxiva </w:t>
      </w:r>
      <w:r w:rsidR="00FE1D2D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E1D2D" w:rsidRPr="00F43F43">
        <w:rPr>
          <w:rFonts w:ascii="Arial" w:hAnsi="Arial" w:cs="Arial"/>
          <w:color w:val="000000" w:themeColor="text1"/>
          <w:lang w:eastAsia="ca-ES"/>
        </w:rPr>
        <w:t>expedient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de la comunicació per:</w:t>
      </w:r>
    </w:p>
    <w:p w14:paraId="371E5A25" w14:textId="62D79352" w:rsidR="00C07CB7" w:rsidRPr="00F43F43" w:rsidRDefault="00B01DE7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Finalització per motius no</w:t>
      </w:r>
      <w:r w:rsidR="007F724A" w:rsidRPr="00BD2549">
        <w:rPr>
          <w:rFonts w:ascii="Arial" w:hAnsi="Arial" w:cs="Arial"/>
          <w:color w:val="000000" w:themeColor="text1"/>
          <w:lang w:eastAsia="ca-ES"/>
        </w:rPr>
        <w:t xml:space="preserve"> previstos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0E5F5DF4" w14:textId="2EBFA6F3" w:rsidR="00B01DE7" w:rsidRPr="00F43F43" w:rsidRDefault="00B01DE7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Finalització per inactivitat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 per</w:t>
      </w:r>
      <w:r w:rsidRPr="00F43F43">
        <w:rPr>
          <w:rFonts w:ascii="Arial" w:hAnsi="Arial" w:cs="Arial"/>
          <w:color w:val="000000" w:themeColor="text1"/>
          <w:lang w:eastAsia="ca-ES"/>
        </w:rPr>
        <w:t>qu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è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a persona </w:t>
      </w:r>
      <w:r w:rsidRPr="00F43F43">
        <w:rPr>
          <w:rFonts w:ascii="Arial" w:hAnsi="Arial" w:cs="Arial"/>
          <w:color w:val="000000" w:themeColor="text1"/>
          <w:lang w:eastAsia="ca-ES"/>
        </w:rPr>
        <w:t>informant no ha respost a la petició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amplia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informació.</w:t>
      </w:r>
    </w:p>
    <w:p w14:paraId="705A1625" w14:textId="57FF5B9B" w:rsidR="00F012F0" w:rsidRPr="00F43F43" w:rsidRDefault="00DB7E2A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No </w:t>
      </w:r>
      <w:r w:rsidR="00EB2D9E">
        <w:rPr>
          <w:rFonts w:ascii="Arial" w:hAnsi="Arial" w:cs="Arial"/>
          <w:color w:val="000000" w:themeColor="text1"/>
          <w:lang w:eastAsia="ca-ES"/>
        </w:rPr>
        <w:t>haver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pogut constatar ni detectar que la situació alertada </w:t>
      </w:r>
      <w:r w:rsidR="00701AC9" w:rsidRPr="00F43F43">
        <w:rPr>
          <w:rFonts w:ascii="Arial" w:hAnsi="Arial" w:cs="Arial"/>
          <w:color w:val="000000" w:themeColor="text1"/>
          <w:lang w:eastAsia="ca-ES"/>
        </w:rPr>
        <w:t>evidenciï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fets que puguin ser inclosos</w:t>
      </w:r>
      <w:r w:rsidR="00725651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725651" w:rsidRPr="00F43F43">
        <w:rPr>
          <w:rFonts w:ascii="Arial" w:hAnsi="Arial" w:cs="Arial"/>
          <w:lang w:eastAsia="ca-ES"/>
        </w:rPr>
        <w:t>dins l</w:t>
      </w:r>
      <w:r w:rsidR="00670762">
        <w:rPr>
          <w:rFonts w:ascii="Arial" w:hAnsi="Arial" w:cs="Arial"/>
          <w:lang w:eastAsia="ca-ES"/>
        </w:rPr>
        <w:t>’</w:t>
      </w:r>
      <w:r w:rsidR="00725651" w:rsidRPr="00F43F43">
        <w:rPr>
          <w:rFonts w:ascii="Arial" w:hAnsi="Arial" w:cs="Arial"/>
          <w:lang w:eastAsia="ca-ES"/>
        </w:rPr>
        <w:t>àmbit d</w:t>
      </w:r>
      <w:r w:rsidR="00670762">
        <w:rPr>
          <w:rFonts w:ascii="Arial" w:hAnsi="Arial" w:cs="Arial"/>
          <w:lang w:eastAsia="ca-ES"/>
        </w:rPr>
        <w:t>’</w:t>
      </w:r>
      <w:r w:rsidR="00725651" w:rsidRPr="00F43F43">
        <w:rPr>
          <w:rFonts w:ascii="Arial" w:hAnsi="Arial" w:cs="Arial"/>
          <w:lang w:eastAsia="ca-ES"/>
        </w:rPr>
        <w:t>aplicació de la Llei 2/2023.</w:t>
      </w:r>
    </w:p>
    <w:p w14:paraId="3732F884" w14:textId="64C72B86" w:rsidR="00373E97" w:rsidRPr="00F43F43" w:rsidRDefault="00D062C6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color w:val="000000" w:themeColor="text1"/>
        </w:rPr>
        <w:t>L</w:t>
      </w:r>
      <w:r w:rsidR="00670762">
        <w:rPr>
          <w:rFonts w:ascii="Arial" w:hAnsi="Arial" w:cs="Arial"/>
          <w:color w:val="000000" w:themeColor="text1"/>
        </w:rPr>
        <w:t>’</w:t>
      </w:r>
      <w:r w:rsidRPr="00F43F43">
        <w:rPr>
          <w:rFonts w:ascii="Arial" w:hAnsi="Arial" w:cs="Arial"/>
          <w:color w:val="000000" w:themeColor="text1"/>
        </w:rPr>
        <w:t>informe de conclusions s</w:t>
      </w:r>
      <w:r w:rsidR="00670762">
        <w:rPr>
          <w:rFonts w:ascii="Arial" w:hAnsi="Arial" w:cs="Arial"/>
          <w:color w:val="000000" w:themeColor="text1"/>
        </w:rPr>
        <w:t>’</w:t>
      </w:r>
      <w:r w:rsidRPr="00F43F43">
        <w:rPr>
          <w:rFonts w:ascii="Arial" w:hAnsi="Arial" w:cs="Arial"/>
          <w:color w:val="000000" w:themeColor="text1"/>
        </w:rPr>
        <w:t>incorpora</w:t>
      </w:r>
      <w:r w:rsidRPr="00F43F43">
        <w:rPr>
          <w:rFonts w:ascii="Arial" w:hAnsi="Arial" w:cs="Arial"/>
          <w:b/>
          <w:bCs/>
          <w:color w:val="000000" w:themeColor="text1"/>
        </w:rPr>
        <w:t xml:space="preserve"> </w:t>
      </w:r>
      <w:r w:rsidR="00651596" w:rsidRPr="00F43F43">
        <w:rPr>
          <w:rFonts w:ascii="Arial" w:hAnsi="Arial" w:cs="Arial"/>
          <w:color w:val="000000" w:themeColor="text1"/>
        </w:rPr>
        <w:t>a l</w:t>
      </w:r>
      <w:r w:rsidR="00670762">
        <w:rPr>
          <w:rFonts w:ascii="Arial" w:hAnsi="Arial" w:cs="Arial"/>
          <w:color w:val="000000" w:themeColor="text1"/>
        </w:rPr>
        <w:t>’</w:t>
      </w:r>
      <w:r w:rsidR="00651596" w:rsidRPr="00F43F43">
        <w:rPr>
          <w:rFonts w:ascii="Arial" w:hAnsi="Arial" w:cs="Arial"/>
          <w:color w:val="000000" w:themeColor="text1"/>
        </w:rPr>
        <w:t>expedient</w:t>
      </w:r>
      <w:r w:rsidR="00FD1C1A" w:rsidRPr="00F43F43">
        <w:rPr>
          <w:rFonts w:ascii="Arial" w:hAnsi="Arial" w:cs="Arial"/>
          <w:color w:val="000000" w:themeColor="text1"/>
        </w:rPr>
        <w:t xml:space="preserve"> de </w:t>
      </w:r>
      <w:r w:rsidR="000B254C" w:rsidRPr="00F43F43">
        <w:rPr>
          <w:rFonts w:ascii="Arial" w:hAnsi="Arial" w:cs="Arial"/>
          <w:color w:val="000000" w:themeColor="text1"/>
        </w:rPr>
        <w:t>l</w:t>
      </w:r>
      <w:r w:rsidR="00670762">
        <w:rPr>
          <w:rFonts w:ascii="Arial" w:hAnsi="Arial" w:cs="Arial"/>
          <w:color w:val="000000" w:themeColor="text1"/>
        </w:rPr>
        <w:t>’</w:t>
      </w:r>
      <w:r w:rsidR="000B254C" w:rsidRPr="00F43F43">
        <w:rPr>
          <w:rFonts w:ascii="Arial" w:hAnsi="Arial" w:cs="Arial"/>
          <w:color w:val="000000" w:themeColor="text1"/>
        </w:rPr>
        <w:t>aplicació</w:t>
      </w:r>
      <w:r w:rsidR="00FD1C1A" w:rsidRPr="00F43F43">
        <w:rPr>
          <w:rFonts w:ascii="Arial" w:hAnsi="Arial" w:cs="Arial"/>
          <w:color w:val="000000" w:themeColor="text1"/>
        </w:rPr>
        <w:t>.</w:t>
      </w:r>
    </w:p>
    <w:p w14:paraId="7D89B2F3" w14:textId="1AE91D00" w:rsidR="008D20FA" w:rsidRDefault="00F5736D" w:rsidP="00C738D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7C2A08" w:rsidRPr="00F43F43">
        <w:rPr>
          <w:rFonts w:ascii="Arial" w:hAnsi="Arial" w:cs="Arial"/>
          <w:lang w:eastAsia="ca-ES"/>
        </w:rPr>
        <w:t xml:space="preserve">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="007C2A08"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="007C2A08"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="007C2A08"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2F268CD9" w14:textId="77777777" w:rsidR="00C738DE" w:rsidRPr="00F43F43" w:rsidRDefault="00C738DE" w:rsidP="00C738D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4F9B2EC2" w14:textId="7E3146D7" w:rsidR="009A0D97" w:rsidRPr="00F43F43" w:rsidRDefault="00191B72" w:rsidP="007926E7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2" w:name="_Toc222999914"/>
      <w:r w:rsidRPr="00F43F43">
        <w:rPr>
          <w:rFonts w:eastAsia="Times New Roman" w:cs="Arial"/>
          <w:lang w:eastAsia="es-ES"/>
        </w:rPr>
        <w:lastRenderedPageBreak/>
        <w:t>COMUNICACIÓ A L</w:t>
      </w:r>
      <w:r w:rsidR="00B17C51" w:rsidRPr="00F43F43">
        <w:rPr>
          <w:rFonts w:eastAsia="Times New Roman" w:cs="Arial"/>
          <w:lang w:eastAsia="es-ES"/>
        </w:rPr>
        <w:t xml:space="preserve">A PERSONA </w:t>
      </w:r>
      <w:r w:rsidRPr="00F43F43">
        <w:rPr>
          <w:rFonts w:eastAsia="Times New Roman" w:cs="Arial"/>
          <w:lang w:eastAsia="es-ES"/>
        </w:rPr>
        <w:t>INFORMANT</w:t>
      </w:r>
      <w:bookmarkEnd w:id="22"/>
    </w:p>
    <w:p w14:paraId="5AB81C98" w14:textId="1E1A047C" w:rsidR="00A02012" w:rsidRPr="00F43F43" w:rsidRDefault="000B254C" w:rsidP="00B17704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La persona responsable de Gestió del SIA</w:t>
      </w:r>
      <w:r w:rsidR="00985B94" w:rsidRPr="00F43F43">
        <w:rPr>
          <w:rFonts w:ascii="Arial" w:hAnsi="Arial" w:cs="Arial"/>
          <w:lang w:eastAsia="ca-ES"/>
        </w:rPr>
        <w:t xml:space="preserve"> o l</w:t>
      </w:r>
      <w:r w:rsidR="0041283F" w:rsidRPr="00F43F43">
        <w:rPr>
          <w:rFonts w:ascii="Arial" w:hAnsi="Arial" w:cs="Arial"/>
          <w:lang w:eastAsia="ca-ES"/>
        </w:rPr>
        <w:t xml:space="preserve">a </w:t>
      </w:r>
      <w:r w:rsidR="0041283F" w:rsidRPr="00F43F43">
        <w:rPr>
          <w:rFonts w:ascii="Arial" w:hAnsi="Arial" w:cs="Arial"/>
          <w:color w:val="000000" w:themeColor="text1"/>
          <w:lang w:eastAsia="ca-ES"/>
        </w:rPr>
        <w:t xml:space="preserve">persona delegada </w:t>
      </w:r>
      <w:r w:rsidR="00985B94"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="00985B94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8C5651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donarà resposta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sobre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 les actuacions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investigació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fete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s </w:t>
      </w:r>
      <w:r w:rsidR="0041283F" w:rsidRPr="00F43F43">
        <w:rPr>
          <w:rFonts w:ascii="Arial" w:hAnsi="Arial" w:cs="Arial"/>
          <w:color w:val="000000" w:themeColor="text1"/>
          <w:lang w:eastAsia="ca-ES"/>
        </w:rPr>
        <w:t>a la persona informant</w:t>
      </w:r>
      <w:r w:rsidR="002A6B77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>i donarà per finalitza</w:t>
      </w:r>
      <w:r w:rsidR="008478E1" w:rsidRPr="00F43F43">
        <w:rPr>
          <w:rFonts w:ascii="Arial" w:hAnsi="Arial" w:cs="Arial"/>
          <w:color w:val="000000" w:themeColor="text1"/>
          <w:lang w:eastAsia="ca-ES"/>
        </w:rPr>
        <w:t>da la tramitació.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 </w:t>
      </w:r>
    </w:p>
    <w:p w14:paraId="70015B76" w14:textId="60F9C139" w:rsidR="00B17704" w:rsidRPr="00F43F43" w:rsidRDefault="00B17704" w:rsidP="00B17704">
      <w:pPr>
        <w:spacing w:after="24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La resposta s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ha de proporcionar en un termini màxim de tres mesos. </w:t>
      </w:r>
      <w:r w:rsidR="00D72E7F" w:rsidRPr="00F43F43">
        <w:rPr>
          <w:rFonts w:ascii="Arial" w:hAnsi="Arial" w:cs="Arial"/>
          <w:lang w:eastAsia="ca-ES"/>
        </w:rPr>
        <w:t>Aquest t</w:t>
      </w:r>
      <w:r w:rsidRPr="00F43F43">
        <w:rPr>
          <w:rFonts w:ascii="Arial" w:hAnsi="Arial" w:cs="Arial"/>
          <w:lang w:eastAsia="ca-ES"/>
        </w:rPr>
        <w:t>ermini</w:t>
      </w:r>
      <w:r w:rsidR="00EA4747">
        <w:rPr>
          <w:rFonts w:ascii="Arial" w:hAnsi="Arial" w:cs="Arial"/>
          <w:lang w:eastAsia="ca-ES"/>
        </w:rPr>
        <w:t xml:space="preserve"> </w:t>
      </w:r>
      <w:r w:rsidR="0076502D" w:rsidRPr="00F43F43">
        <w:rPr>
          <w:rFonts w:ascii="Arial" w:hAnsi="Arial" w:cs="Arial"/>
          <w:color w:val="000000" w:themeColor="text1"/>
          <w:lang w:eastAsia="ca-ES"/>
        </w:rPr>
        <w:t>es podrà ampliar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 fins 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a </w:t>
      </w:r>
      <w:r w:rsidR="0076502D">
        <w:rPr>
          <w:rFonts w:ascii="Arial" w:hAnsi="Arial" w:cs="Arial"/>
          <w:color w:val="000000" w:themeColor="text1"/>
          <w:lang w:eastAsia="ca-ES"/>
        </w:rPr>
        <w:t>un màxim de</w:t>
      </w:r>
      <w:r w:rsidR="0076502D" w:rsidRPr="00F43F43">
        <w:rPr>
          <w:rFonts w:ascii="Arial" w:hAnsi="Arial" w:cs="Arial"/>
          <w:color w:val="000000" w:themeColor="text1"/>
          <w:lang w:eastAsia="ca-ES"/>
        </w:rPr>
        <w:t xml:space="preserve"> 3 mesos</w:t>
      </w:r>
      <w:r w:rsidRPr="00F43F43">
        <w:rPr>
          <w:rFonts w:ascii="Arial" w:hAnsi="Arial" w:cs="Arial"/>
          <w:lang w:eastAsia="ca-ES"/>
        </w:rPr>
        <w:t>, en casos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especial complexitat. </w:t>
      </w:r>
    </w:p>
    <w:p w14:paraId="5695640F" w14:textId="5052A3F9" w:rsidR="00D72E7F" w:rsidRPr="00C738DE" w:rsidRDefault="00B17704" w:rsidP="00C738DE">
      <w:pPr>
        <w:spacing w:after="24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La resposta a la persona </w:t>
      </w:r>
      <w:r w:rsidR="00BD2549">
        <w:rPr>
          <w:rFonts w:ascii="Arial" w:hAnsi="Arial" w:cs="Arial"/>
          <w:lang w:eastAsia="ca-ES"/>
        </w:rPr>
        <w:t>informant</w:t>
      </w:r>
      <w:r w:rsidRPr="00F43F43">
        <w:rPr>
          <w:rFonts w:ascii="Arial" w:hAnsi="Arial" w:cs="Arial"/>
          <w:lang w:eastAsia="ca-ES"/>
        </w:rPr>
        <w:t xml:space="preserve"> pot ser la conclusió de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informe de finalització que la persona responsable del sistema trasllada 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competent. En aquest cas, cal ometre totes aquelles dades que requereixin protecció i</w:t>
      </w:r>
      <w:r w:rsidR="00B02F14" w:rsidRPr="00F43F43">
        <w:rPr>
          <w:rFonts w:ascii="Arial" w:hAnsi="Arial" w:cs="Arial"/>
          <w:lang w:eastAsia="ca-ES"/>
        </w:rPr>
        <w:t xml:space="preserve"> </w:t>
      </w:r>
      <w:r w:rsidRPr="00F43F43">
        <w:rPr>
          <w:rFonts w:ascii="Arial" w:hAnsi="Arial" w:cs="Arial"/>
          <w:lang w:eastAsia="ca-ES"/>
        </w:rPr>
        <w:t>confidencialitat que puguin comprometre les actuacions posteriors. </w:t>
      </w:r>
    </w:p>
    <w:p w14:paraId="40937E0F" w14:textId="76A9671E" w:rsidR="00D9204F" w:rsidRPr="00F43F43" w:rsidRDefault="00D9204F" w:rsidP="001C3330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  <w:lang w:eastAsia="ca-ES"/>
        </w:rPr>
      </w:pPr>
      <w:r w:rsidRPr="00F43F43">
        <w:rPr>
          <w:rFonts w:ascii="Arial" w:hAnsi="Arial" w:cs="Arial"/>
          <w:b/>
          <w:bCs/>
          <w:color w:val="000000" w:themeColor="text1"/>
          <w:lang w:eastAsia="ca-ES"/>
        </w:rPr>
        <w:t>Mesures de protecció i/o suport</w:t>
      </w:r>
    </w:p>
    <w:p w14:paraId="25CB73D6" w14:textId="04A6BF32" w:rsidR="00D9204F" w:rsidRPr="00F43F43" w:rsidRDefault="00D72E7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responsable del sistema ha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informar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que pot comptar amb mesures de protecció i/o suport. </w:t>
      </w:r>
    </w:p>
    <w:p w14:paraId="0927913E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4DFBA95A" w14:textId="3D216160" w:rsidR="00D9204F" w:rsidRPr="00F43F43" w:rsidRDefault="00D9204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Les mesures de protecció i/o suport han de ser demanades per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4A9CB384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789FB647" w14:textId="0C018702" w:rsidR="00D9204F" w:rsidRPr="00F43F43" w:rsidRDefault="00D72E7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responsable del SIA és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>encarrega</w:t>
      </w:r>
      <w:r w:rsidRPr="00F43F43">
        <w:rPr>
          <w:rFonts w:ascii="Arial" w:hAnsi="Arial" w:cs="Arial"/>
          <w:color w:val="000000" w:themeColor="text1"/>
          <w:lang w:eastAsia="ca-ES"/>
        </w:rPr>
        <w:t>da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de proposar i vetllar per la prestació de les mesures de suport i protecció que corresponguin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2220AE24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lang w:eastAsia="ca-ES"/>
        </w:rPr>
      </w:pPr>
    </w:p>
    <w:p w14:paraId="5AC567BA" w14:textId="29403DE7" w:rsidR="00D9204F" w:rsidRPr="00F43F43" w:rsidRDefault="00D9204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Si, per impossibilitat material o manca de recursos, no es poden adoptar les mesures de suport i/o protecció </w:t>
      </w:r>
      <w:r w:rsidR="00D72E7F" w:rsidRPr="00F43F43">
        <w:rPr>
          <w:rFonts w:ascii="Arial" w:hAnsi="Arial" w:cs="Arial"/>
          <w:lang w:eastAsia="ca-ES"/>
        </w:rPr>
        <w:t>davant</w:t>
      </w:r>
      <w:r w:rsidRPr="00F43F43">
        <w:rPr>
          <w:rFonts w:ascii="Arial" w:hAnsi="Arial" w:cs="Arial"/>
          <w:lang w:eastAsia="ca-ES"/>
        </w:rPr>
        <w:t xml:space="preserve"> de possibles represàlies, la persona responsable del SIA informarà immediatament la persona </w:t>
      </w:r>
      <w:r w:rsidR="00BD2549">
        <w:rPr>
          <w:rFonts w:ascii="Arial" w:hAnsi="Arial" w:cs="Arial"/>
          <w:lang w:eastAsia="ca-ES"/>
        </w:rPr>
        <w:t>informant</w:t>
      </w:r>
      <w:r w:rsidRPr="00F43F43">
        <w:rPr>
          <w:rFonts w:ascii="Arial" w:hAnsi="Arial" w:cs="Arial"/>
          <w:lang w:eastAsia="ca-ES"/>
        </w:rPr>
        <w:t xml:space="preserve"> i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adreçarà 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Autoritat independent de protecció de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informant (Oficina Antifrau de Catalunya a Catalunya) per tal de sol·licitar les mesures pertinents. </w:t>
      </w:r>
    </w:p>
    <w:p w14:paraId="6025203F" w14:textId="77777777" w:rsidR="00D9204F" w:rsidRPr="00F43F43" w:rsidRDefault="00D9204F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3A6F6B78" w14:textId="5F6927B4" w:rsidR="00A02012" w:rsidRPr="00F43F43" w:rsidRDefault="00A0201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color w:val="000000" w:themeColor="text1"/>
          <w:lang w:eastAsia="ca-ES"/>
        </w:rPr>
        <w:t>No</w:t>
      </w:r>
      <w:r w:rsidR="009D50B3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8478E1" w:rsidRPr="00F43F43">
        <w:rPr>
          <w:rFonts w:ascii="Arial" w:hAnsi="Arial" w:cs="Arial"/>
          <w:color w:val="000000" w:themeColor="text1"/>
          <w:lang w:eastAsia="ca-ES"/>
        </w:rPr>
        <w:t xml:space="preserve">es donarà resposta </w:t>
      </w:r>
      <w:r w:rsidR="0030243A" w:rsidRPr="00F43F43">
        <w:rPr>
          <w:rFonts w:ascii="Arial" w:hAnsi="Arial" w:cs="Arial"/>
          <w:color w:val="000000" w:themeColor="text1"/>
        </w:rPr>
        <w:t>en els casos següents</w:t>
      </w:r>
      <w:r w:rsidR="004775DB" w:rsidRPr="00F43F43">
        <w:rPr>
          <w:rFonts w:ascii="Arial" w:hAnsi="Arial" w:cs="Arial"/>
          <w:color w:val="000000" w:themeColor="text1"/>
        </w:rPr>
        <w:t>:</w:t>
      </w:r>
    </w:p>
    <w:p w14:paraId="5F7A9B8E" w14:textId="4F6B3BCC" w:rsidR="00A02012" w:rsidRPr="00F43F43" w:rsidRDefault="009D50B3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Quan </w:t>
      </w:r>
      <w:r w:rsidR="00D72E7F" w:rsidRPr="00F43F43">
        <w:rPr>
          <w:rFonts w:ascii="Arial" w:hAnsi="Arial" w:cs="Arial"/>
        </w:rPr>
        <w:t xml:space="preserve">la persona informant </w:t>
      </w:r>
      <w:r w:rsidR="0030243A" w:rsidRPr="00F43F43">
        <w:rPr>
          <w:rFonts w:ascii="Arial" w:hAnsi="Arial" w:cs="Arial"/>
        </w:rPr>
        <w:t xml:space="preserve">ha </w:t>
      </w:r>
      <w:r w:rsidR="00473D0C" w:rsidRPr="00F43F43">
        <w:rPr>
          <w:rFonts w:ascii="Arial" w:hAnsi="Arial" w:cs="Arial"/>
        </w:rPr>
        <w:t>r</w:t>
      </w:r>
      <w:r w:rsidR="00A02012" w:rsidRPr="00F43F43">
        <w:rPr>
          <w:rFonts w:ascii="Arial" w:hAnsi="Arial" w:cs="Arial"/>
        </w:rPr>
        <w:t>enuncia</w:t>
      </w:r>
      <w:r w:rsidR="0030243A" w:rsidRPr="00F43F43">
        <w:rPr>
          <w:rFonts w:ascii="Arial" w:hAnsi="Arial" w:cs="Arial"/>
        </w:rPr>
        <w:t>t</w:t>
      </w:r>
      <w:r w:rsidR="00A02012" w:rsidRPr="00F43F43">
        <w:rPr>
          <w:rFonts w:ascii="Arial" w:hAnsi="Arial" w:cs="Arial"/>
        </w:rPr>
        <w:t xml:space="preserve"> expressa</w:t>
      </w:r>
      <w:r w:rsidRPr="00F43F43">
        <w:rPr>
          <w:rFonts w:ascii="Arial" w:hAnsi="Arial" w:cs="Arial"/>
        </w:rPr>
        <w:t>ment</w:t>
      </w:r>
      <w:r w:rsidR="00A02012" w:rsidRPr="00F43F43">
        <w:rPr>
          <w:rFonts w:ascii="Arial" w:hAnsi="Arial" w:cs="Arial"/>
        </w:rPr>
        <w:t xml:space="preserve"> a rebre comunicacions</w:t>
      </w:r>
      <w:r w:rsidR="004775DB" w:rsidRPr="00F43F43">
        <w:rPr>
          <w:rFonts w:ascii="Arial" w:hAnsi="Arial" w:cs="Arial"/>
        </w:rPr>
        <w:t xml:space="preserve">. </w:t>
      </w:r>
    </w:p>
    <w:p w14:paraId="6D857E7F" w14:textId="77777777" w:rsidR="00E738C8" w:rsidRPr="00F43F43" w:rsidRDefault="009D50B3" w:rsidP="00204C29">
      <w:pPr>
        <w:pStyle w:val="Pargrafdellista"/>
        <w:numPr>
          <w:ilvl w:val="0"/>
          <w:numId w:val="6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</w:rPr>
        <w:t xml:space="preserve">Quan hi ha </w:t>
      </w:r>
      <w:r w:rsidR="008478E1" w:rsidRPr="00F43F43">
        <w:rPr>
          <w:rFonts w:ascii="Arial" w:hAnsi="Arial" w:cs="Arial"/>
        </w:rPr>
        <w:t>r</w:t>
      </w:r>
      <w:r w:rsidR="00A02012" w:rsidRPr="00F43F43">
        <w:rPr>
          <w:rFonts w:ascii="Arial" w:hAnsi="Arial" w:cs="Arial"/>
        </w:rPr>
        <w:t xml:space="preserve">isc </w:t>
      </w:r>
      <w:r w:rsidRPr="00F43F43">
        <w:rPr>
          <w:rFonts w:ascii="Arial" w:hAnsi="Arial" w:cs="Arial"/>
        </w:rPr>
        <w:t xml:space="preserve">per a la </w:t>
      </w:r>
      <w:r w:rsidR="00A02012" w:rsidRPr="00F43F43">
        <w:rPr>
          <w:rFonts w:ascii="Arial" w:hAnsi="Arial" w:cs="Arial"/>
        </w:rPr>
        <w:t>confidencialitat</w:t>
      </w:r>
      <w:r w:rsidRPr="00F43F43">
        <w:rPr>
          <w:rFonts w:ascii="Arial" w:hAnsi="Arial" w:cs="Arial"/>
        </w:rPr>
        <w:t>, ja sigui pel contingut</w:t>
      </w:r>
      <w:r w:rsidR="004775DB" w:rsidRPr="00F43F43">
        <w:rPr>
          <w:rFonts w:ascii="Arial" w:hAnsi="Arial" w:cs="Arial"/>
        </w:rPr>
        <w:t xml:space="preserve"> de</w:t>
      </w:r>
      <w:r w:rsidR="00A02012" w:rsidRPr="00F43F43">
        <w:rPr>
          <w:rFonts w:ascii="Arial" w:hAnsi="Arial" w:cs="Arial"/>
        </w:rPr>
        <w:t xml:space="preserve"> la informació comunicada o </w:t>
      </w:r>
      <w:r w:rsidRPr="00F43F43">
        <w:rPr>
          <w:rFonts w:ascii="Arial" w:hAnsi="Arial" w:cs="Arial"/>
        </w:rPr>
        <w:t xml:space="preserve">per </w:t>
      </w:r>
      <w:r w:rsidR="00A02012" w:rsidRPr="00F43F43">
        <w:rPr>
          <w:rFonts w:ascii="Arial" w:hAnsi="Arial" w:cs="Arial"/>
        </w:rPr>
        <w:t xml:space="preserve">la identitat de la persona informant. </w:t>
      </w:r>
    </w:p>
    <w:p w14:paraId="0C9FE952" w14:textId="2093876F" w:rsidR="00F5736D" w:rsidRPr="00F43F43" w:rsidRDefault="00F5736D" w:rsidP="0001459E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1752F9" w:rsidRPr="00F43F43">
        <w:rPr>
          <w:rFonts w:ascii="Arial" w:hAnsi="Arial" w:cs="Arial"/>
          <w:lang w:eastAsia="ca-ES"/>
        </w:rPr>
        <w:t xml:space="preserve">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="001752F9" w:rsidRPr="00F43F43">
        <w:rPr>
          <w:rFonts w:ascii="Arial" w:hAnsi="Arial" w:cs="Arial"/>
          <w:lang w:eastAsia="ca-ES"/>
        </w:rPr>
        <w:t xml:space="preserve">Gestió </w:t>
      </w:r>
      <w:r w:rsidR="00D72E7F" w:rsidRPr="00F43F43">
        <w:rPr>
          <w:rFonts w:ascii="Arial" w:hAnsi="Arial" w:cs="Arial"/>
          <w:lang w:eastAsia="ca-ES"/>
        </w:rPr>
        <w:t xml:space="preserve">del </w:t>
      </w:r>
      <w:r w:rsidR="001752F9" w:rsidRPr="00F43F43">
        <w:rPr>
          <w:rFonts w:ascii="Arial" w:hAnsi="Arial" w:cs="Arial"/>
          <w:lang w:eastAsia="ca-ES"/>
        </w:rPr>
        <w:t>SIA o persona delegada en cas d</w:t>
      </w:r>
      <w:r w:rsidR="00670762">
        <w:rPr>
          <w:rFonts w:ascii="Arial" w:hAnsi="Arial" w:cs="Arial"/>
          <w:lang w:eastAsia="ca-ES"/>
        </w:rPr>
        <w:t>’</w:t>
      </w:r>
      <w:r w:rsidR="001752F9"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285945DB" w14:textId="7565CAC3" w:rsidR="009E71AD" w:rsidRDefault="009E71AD" w:rsidP="00590ED6">
      <w:pPr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0B57C0AD" w14:textId="77777777" w:rsidR="00590ED6" w:rsidRPr="00590ED6" w:rsidRDefault="00590ED6" w:rsidP="00590ED6">
      <w:pPr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5230DC87" w14:textId="29F26CEA" w:rsidR="009E71AD" w:rsidRPr="00F43F43" w:rsidRDefault="0076502D" w:rsidP="001752F9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BD2549">
        <w:rPr>
          <w:rFonts w:ascii="Arial" w:hAnsi="Arial" w:cs="Arial"/>
          <w:noProof/>
          <w:lang w:eastAsia="ca-ES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46B34FB" wp14:editId="1FE4C26F">
                <wp:simplePos x="0" y="0"/>
                <wp:positionH relativeFrom="margin">
                  <wp:posOffset>3495040</wp:posOffset>
                </wp:positionH>
                <wp:positionV relativeFrom="paragraph">
                  <wp:posOffset>521173</wp:posOffset>
                </wp:positionV>
                <wp:extent cx="1821180" cy="359410"/>
                <wp:effectExtent l="0" t="0" r="26670" b="21590"/>
                <wp:wrapTopAndBottom/>
                <wp:docPr id="1627262892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80218327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4E70C4C" w14:textId="77777777" w:rsidR="00BC194D" w:rsidRPr="00ED17F7" w:rsidRDefault="00BC194D" w:rsidP="00BC194D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TANCAMENT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440343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ECF9AF3" w14:textId="77777777" w:rsidR="00BC194D" w:rsidRPr="00ED17F7" w:rsidRDefault="00BC194D" w:rsidP="00BC194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34FB" id="_x0000_s1087" style="position:absolute;left:0;text-align:left;margin-left:275.2pt;margin-top:41.05pt;width:143.4pt;height:28.3pt;z-index:251715584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">
                <v:roundrect id="Quadre de text 3" o:spid="_x0000_s1088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" fillcolor="#fdf6f5" strokecolor="#a2231d" strokeweight="1.5pt">
                  <v:textbox>
                    <w:txbxContent>
                      <w:p w14:paraId="34E70C4C" w14:textId="77777777" w:rsidR="00BC194D" w:rsidRPr="00ED17F7" w:rsidRDefault="00BC194D" w:rsidP="00BC194D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TANCAMENT</w:t>
                        </w:r>
                      </w:p>
                    </w:txbxContent>
                  </v:textbox>
                </v:roundrect>
                <v:shape id="Quadre de text 4" o:spid="_x0000_s1089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" adj="15940" fillcolor="#a2231d" strokecolor="#a2231d" strokeweight="1.5pt">
                  <v:textbox>
                    <w:txbxContent>
                      <w:p w14:paraId="1ECF9AF3" w14:textId="77777777" w:rsidR="00BC194D" w:rsidRPr="00ED17F7" w:rsidRDefault="00BC194D" w:rsidP="00BC194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9B1D4F3" w14:textId="5E48CD22" w:rsidR="00BC194D" w:rsidRPr="00F43F43" w:rsidRDefault="00BC194D" w:rsidP="007926E7">
      <w:pPr>
        <w:pStyle w:val="Ttol2"/>
        <w:numPr>
          <w:ilvl w:val="1"/>
          <w:numId w:val="47"/>
        </w:numPr>
        <w:rPr>
          <w:rFonts w:cs="Arial"/>
        </w:rPr>
      </w:pPr>
      <w:bookmarkStart w:id="23" w:name="_Toc222999915"/>
      <w:r w:rsidRPr="00F43F43">
        <w:rPr>
          <w:rFonts w:cs="Arial"/>
        </w:rPr>
        <w:t>TANCAMENT</w:t>
      </w:r>
      <w:bookmarkEnd w:id="23"/>
    </w:p>
    <w:p w14:paraId="3E6890D8" w14:textId="508D9717" w:rsidR="009E71AD" w:rsidRPr="00BD2549" w:rsidRDefault="009E71AD" w:rsidP="009E71AD">
      <w:pPr>
        <w:rPr>
          <w:rFonts w:ascii="Arial" w:hAnsi="Arial" w:cs="Arial"/>
          <w:lang w:eastAsia="es-ES"/>
        </w:rPr>
      </w:pPr>
    </w:p>
    <w:p w14:paraId="0C761E10" w14:textId="72EBC28A" w:rsidR="00BC194D" w:rsidRPr="00F43F43" w:rsidRDefault="00BC194D" w:rsidP="007926E7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4" w:name="_Toc222999916"/>
      <w:r w:rsidRPr="00F43F43">
        <w:rPr>
          <w:rFonts w:eastAsia="Times New Roman" w:cs="Arial"/>
          <w:lang w:eastAsia="es-ES"/>
        </w:rPr>
        <w:t>BLOQUE</w:t>
      </w:r>
      <w:r w:rsidR="00D72E7F" w:rsidRPr="00F43F43">
        <w:rPr>
          <w:rFonts w:eastAsia="Times New Roman" w:cs="Arial"/>
          <w:lang w:eastAsia="es-ES"/>
        </w:rPr>
        <w:t>IG DE</w:t>
      </w:r>
      <w:r w:rsidRPr="00F43F43">
        <w:rPr>
          <w:rFonts w:eastAsia="Times New Roman" w:cs="Arial"/>
          <w:lang w:eastAsia="es-ES"/>
        </w:rPr>
        <w:t xml:space="preserve"> LA COMUNICACIÓ I TRASLLAT AL LLIBRE</w:t>
      </w:r>
      <w:r w:rsidR="00F97BF6" w:rsidRPr="00F43F43">
        <w:rPr>
          <w:rFonts w:eastAsia="Times New Roman" w:cs="Arial"/>
          <w:lang w:eastAsia="es-ES"/>
        </w:rPr>
        <w:t>-</w:t>
      </w:r>
      <w:r w:rsidRPr="00F43F43">
        <w:rPr>
          <w:rFonts w:eastAsia="Times New Roman" w:cs="Arial"/>
          <w:lang w:eastAsia="es-ES"/>
        </w:rPr>
        <w:t>REGISTRE</w:t>
      </w:r>
      <w:bookmarkEnd w:id="24"/>
      <w:r w:rsidRPr="00F43F43">
        <w:rPr>
          <w:rFonts w:eastAsia="Times New Roman" w:cs="Arial"/>
          <w:lang w:eastAsia="es-ES"/>
        </w:rPr>
        <w:t xml:space="preserve"> </w:t>
      </w:r>
    </w:p>
    <w:p w14:paraId="2A6BF71F" w14:textId="076C405D" w:rsidR="00BC194D" w:rsidRPr="00F43F43" w:rsidRDefault="000B254C" w:rsidP="00BC194D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La persona responsable de Gestió del SIA</w:t>
      </w:r>
      <w:r w:rsidR="00BC194D" w:rsidRPr="00F43F43">
        <w:rPr>
          <w:rFonts w:ascii="Arial" w:hAnsi="Arial" w:cs="Arial"/>
          <w:lang w:eastAsia="ca-ES"/>
        </w:rPr>
        <w:t xml:space="preserve"> o la 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persona delegada en cas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òrgan col·legiat bloquejarà la comunicació finalitzada. Aquest bloqueig trasllada la comunicació i tota la documentació, actuacions i evidències al Llibre</w:t>
      </w:r>
      <w:r w:rsidR="00F97BF6" w:rsidRPr="00BD2549">
        <w:rPr>
          <w:rFonts w:ascii="Arial" w:hAnsi="Arial" w:cs="Arial"/>
          <w:color w:val="000000" w:themeColor="text1"/>
          <w:lang w:eastAsia="ca-ES"/>
        </w:rPr>
        <w:t>-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Registre de la corporació.</w:t>
      </w:r>
    </w:p>
    <w:p w14:paraId="700AE380" w14:textId="683FA6FB" w:rsidR="00BC194D" w:rsidRPr="00F43F43" w:rsidRDefault="00BC194D" w:rsidP="00BC194D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comunicació ja no es podrà consultar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l Canal </w:t>
      </w:r>
      <w:r w:rsidR="00A02C5E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A02C5E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lertes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 Llibre</w:t>
      </w:r>
      <w:r w:rsidR="00F97BF6" w:rsidRPr="00F43F43">
        <w:rPr>
          <w:rFonts w:ascii="Arial" w:hAnsi="Arial" w:cs="Arial"/>
          <w:color w:val="000000" w:themeColor="text1"/>
          <w:lang w:eastAsia="ca-ES"/>
        </w:rPr>
        <w:t>-</w:t>
      </w:r>
      <w:r w:rsidRPr="00F43F43">
        <w:rPr>
          <w:rFonts w:ascii="Arial" w:hAnsi="Arial" w:cs="Arial"/>
          <w:color w:val="000000" w:themeColor="text1"/>
          <w:lang w:eastAsia="ca-ES"/>
        </w:rPr>
        <w:t>Registre.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 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l Canal </w:t>
      </w:r>
      <w:r w:rsidR="00A02C5E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ntern quedarà només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la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llista de les comunicacions bloquejades a títol informatiu.</w:t>
      </w:r>
    </w:p>
    <w:p w14:paraId="16C194E4" w14:textId="11490ACB" w:rsidR="00BC194D" w:rsidRPr="00F43F43" w:rsidRDefault="00BC194D" w:rsidP="00BC194D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color w:val="000000" w:themeColor="text1"/>
          <w:lang w:eastAsia="ca-ES"/>
        </w:rPr>
        <w:t>Recordem que a</w:t>
      </w:r>
      <w:r w:rsidRPr="00F43F43">
        <w:rPr>
          <w:rFonts w:ascii="Arial" w:hAnsi="Arial" w:cs="Arial"/>
        </w:rPr>
        <w:t>quest registre no és públic</w:t>
      </w:r>
      <w:r w:rsidR="00D72E7F" w:rsidRPr="00F43F43">
        <w:rPr>
          <w:rFonts w:ascii="Arial" w:hAnsi="Arial" w:cs="Arial"/>
        </w:rPr>
        <w:t>.</w:t>
      </w:r>
      <w:r w:rsidRPr="00F43F43">
        <w:rPr>
          <w:rFonts w:ascii="Arial" w:hAnsi="Arial" w:cs="Arial"/>
        </w:rPr>
        <w:t xml:space="preserve"> </w:t>
      </w:r>
      <w:r w:rsidR="00D72E7F" w:rsidRPr="00F43F43">
        <w:rPr>
          <w:rFonts w:ascii="Arial" w:hAnsi="Arial" w:cs="Arial"/>
        </w:rPr>
        <w:t>Ú</w:t>
      </w:r>
      <w:r w:rsidRPr="00F43F43">
        <w:rPr>
          <w:rFonts w:ascii="Arial" w:hAnsi="Arial" w:cs="Arial"/>
        </w:rPr>
        <w:t>nicament a petició raonada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autoritat judicial competent mitjançant una interlocutòria, i en el marc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procediment judicial i sota la tutela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aquella, es pot accedir totalment o parcialment al</w:t>
      </w:r>
      <w:r w:rsidR="00D72E7F" w:rsidRPr="00F43F43">
        <w:rPr>
          <w:rFonts w:ascii="Arial" w:hAnsi="Arial" w:cs="Arial"/>
        </w:rPr>
        <w:t xml:space="preserve"> seu</w:t>
      </w:r>
      <w:r w:rsidRPr="00F43F43">
        <w:rPr>
          <w:rFonts w:ascii="Arial" w:hAnsi="Arial" w:cs="Arial"/>
        </w:rPr>
        <w:t xml:space="preserve"> contingut.</w:t>
      </w:r>
    </w:p>
    <w:p w14:paraId="2B849100" w14:textId="3A2FBC34" w:rsidR="00B416C6" w:rsidRPr="00F43F43" w:rsidRDefault="00BC194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col·legiat.</w:t>
      </w:r>
    </w:p>
    <w:p w14:paraId="43C6932C" w14:textId="20C5EAD6" w:rsidR="00BC194D" w:rsidRPr="00F43F43" w:rsidRDefault="00BC194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F82F671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A82701E" w14:textId="24972505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8F7EEC6" w14:textId="2CCAA55D" w:rsidR="009E71AD" w:rsidRDefault="00590ED6" w:rsidP="007926E7">
      <w:pPr>
        <w:pStyle w:val="Ttol2"/>
        <w:numPr>
          <w:ilvl w:val="1"/>
          <w:numId w:val="47"/>
        </w:numPr>
        <w:rPr>
          <w:rFonts w:cs="Arial"/>
        </w:rPr>
      </w:pPr>
      <w:bookmarkStart w:id="25" w:name="_Toc222999917"/>
      <w:r w:rsidRPr="00BD2549">
        <w:rPr>
          <w:rFonts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913BC2" wp14:editId="202C783B">
                <wp:simplePos x="0" y="0"/>
                <wp:positionH relativeFrom="margin">
                  <wp:posOffset>3594380</wp:posOffset>
                </wp:positionH>
                <wp:positionV relativeFrom="paragraph">
                  <wp:posOffset>347193</wp:posOffset>
                </wp:positionV>
                <wp:extent cx="1821180" cy="359410"/>
                <wp:effectExtent l="0" t="0" r="26670" b="21590"/>
                <wp:wrapTopAndBottom/>
                <wp:docPr id="843542658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631481203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2701F28" w14:textId="77777777" w:rsidR="009E71AD" w:rsidRPr="00ED17F7" w:rsidRDefault="009E71AD" w:rsidP="009E71AD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TANCAMENT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874596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9519DD9" w14:textId="77777777" w:rsidR="009E71AD" w:rsidRPr="00ED17F7" w:rsidRDefault="009E71AD" w:rsidP="009E71A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13BC2" id="_x0000_s1090" style="position:absolute;left:0;text-align:left;margin-left:283pt;margin-top:27.35pt;width:143.4pt;height:28.3pt;z-index:251725824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">
                <v:roundrect id="Quadre de text 3" o:spid="_x0000_s1091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" fillcolor="#fdf6f5" strokecolor="#a2231d" strokeweight="1.5pt">
                  <v:textbox>
                    <w:txbxContent>
                      <w:p w14:paraId="22701F28" w14:textId="77777777" w:rsidR="009E71AD" w:rsidRPr="00ED17F7" w:rsidRDefault="009E71AD" w:rsidP="009E71AD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TANCAMENT</w:t>
                        </w: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Quadre de text 4" o:spid="_x0000_s1092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" adj="15940" fillcolor="#a2231d" strokecolor="#a2231d" strokeweight="1.5pt">
                  <v:textbox>
                    <w:txbxContent>
                      <w:p w14:paraId="29519DD9" w14:textId="77777777" w:rsidR="009E71AD" w:rsidRPr="00ED17F7" w:rsidRDefault="009E71AD" w:rsidP="009E71A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9E71AD" w:rsidRPr="00F43F43">
        <w:rPr>
          <w:rFonts w:cs="Arial"/>
        </w:rPr>
        <w:t>RETROACCIÓ A</w:t>
      </w:r>
      <w:r w:rsidR="00D72E7F" w:rsidRPr="00F43F43">
        <w:rPr>
          <w:rFonts w:cs="Arial"/>
        </w:rPr>
        <w:t xml:space="preserve"> </w:t>
      </w:r>
      <w:r w:rsidR="009E71AD" w:rsidRPr="00F43F43">
        <w:rPr>
          <w:rFonts w:cs="Arial"/>
        </w:rPr>
        <w:t>L</w:t>
      </w:r>
      <w:r w:rsidR="00D72E7F" w:rsidRPr="00F43F43">
        <w:rPr>
          <w:rFonts w:cs="Arial"/>
        </w:rPr>
        <w:t>A PERSONA</w:t>
      </w:r>
      <w:r w:rsidR="009E71AD" w:rsidRPr="00F43F43">
        <w:rPr>
          <w:rFonts w:cs="Arial"/>
        </w:rPr>
        <w:t xml:space="preserve"> RESPONSABLE DEL SIA</w:t>
      </w:r>
      <w:bookmarkEnd w:id="25"/>
    </w:p>
    <w:p w14:paraId="11C6B946" w14:textId="4C59D199" w:rsidR="00AF5F6F" w:rsidRPr="00AF5F6F" w:rsidRDefault="00AF5F6F" w:rsidP="00AF5F6F"/>
    <w:p w14:paraId="61AB604E" w14:textId="7CBC1532" w:rsidR="00AB6848" w:rsidRPr="00F43F43" w:rsidRDefault="009E71AD" w:rsidP="007926E7">
      <w:pPr>
        <w:pStyle w:val="Ttol3"/>
        <w:numPr>
          <w:ilvl w:val="2"/>
          <w:numId w:val="47"/>
        </w:numPr>
        <w:rPr>
          <w:rFonts w:cs="Arial"/>
        </w:rPr>
      </w:pPr>
      <w:bookmarkStart w:id="26" w:name="_Toc222999918"/>
      <w:r w:rsidRPr="00F43F43">
        <w:rPr>
          <w:rFonts w:cs="Arial"/>
        </w:rPr>
        <w:t>RETORN DE LES MESURES ADOPTADES</w:t>
      </w:r>
      <w:bookmarkEnd w:id="26"/>
    </w:p>
    <w:p w14:paraId="49FD8056" w14:textId="5453E20B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òrgan competent ha de </w:t>
      </w:r>
      <w:r w:rsidR="004F4AA2" w:rsidRPr="00F43F43">
        <w:rPr>
          <w:rFonts w:ascii="Arial" w:hAnsi="Arial" w:cs="Arial"/>
          <w:color w:val="000000" w:themeColor="text1"/>
          <w:lang w:eastAsia="ca-ES"/>
        </w:rPr>
        <w:t>fe</w:t>
      </w: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4F4AA2" w:rsidRPr="00F43F43">
        <w:rPr>
          <w:rFonts w:ascii="Arial" w:hAnsi="Arial" w:cs="Arial"/>
          <w:color w:val="000000" w:themeColor="text1"/>
          <w:lang w:eastAsia="ca-ES"/>
        </w:rPr>
        <w:t xml:space="preserve"> el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retorn de les mesures adoptades a la persona responsable</w:t>
      </w:r>
      <w:r w:rsidR="00201226" w:rsidRPr="00BD2549">
        <w:rPr>
          <w:rFonts w:ascii="Arial" w:hAnsi="Arial" w:cs="Arial"/>
          <w:color w:val="000000" w:themeColor="text1"/>
          <w:lang w:eastAsia="ca-ES"/>
        </w:rPr>
        <w:t xml:space="preserve"> del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SIA, per tal que en quedi constància al registre del SIA. </w:t>
      </w:r>
    </w:p>
    <w:p w14:paraId="1D313883" w14:textId="77777777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0451C832" w14:textId="5C940C32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mesures adoptades poden ser, entre altres: </w:t>
      </w:r>
    </w:p>
    <w:p w14:paraId="5079C808" w14:textId="225DC7A0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6AFBB8A4" w14:textId="20A72315" w:rsidR="009E71AD" w:rsidRPr="00F43F43" w:rsidRDefault="009E71AD" w:rsidP="009E71AD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Millores organitzatives. </w:t>
      </w:r>
    </w:p>
    <w:p w14:paraId="55E74E55" w14:textId="3113A0F4" w:rsidR="009E71AD" w:rsidRPr="00F43F43" w:rsidRDefault="009E71AD" w:rsidP="009E71AD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incoació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expedients administratius per restaurar la legalitat. </w:t>
      </w:r>
    </w:p>
    <w:p w14:paraId="0BDECC78" w14:textId="0399EDE6" w:rsidR="00AB6848" w:rsidRPr="00590ED6" w:rsidRDefault="009E71AD" w:rsidP="00590ED6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adopció de mesures sancionadores, administratives o disciplinàries per exigir responsabilitats. </w:t>
      </w:r>
    </w:p>
    <w:p w14:paraId="072C1288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8D28CFA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AE733E1" w14:textId="77777777" w:rsidR="00AB6848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2FB38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D29201D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F0D99C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749E0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93B8AF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19EC034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2D8F5F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0226EC8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2AFA26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167BA1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49CE48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9A42446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E1FC6DF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4868EE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553F0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0C7FDA4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D1CE46D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31A311C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48BB009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C7A4AD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9F985E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EAA85B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39766E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83B12F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BB685B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DE906B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AE20ADC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EFF1C9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55DBF3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D03F28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26AED5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7DCF4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27B2D3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541442A" w14:textId="77777777" w:rsidR="0076502D" w:rsidRPr="00F43F43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F4C33C2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6CABA15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A822982" w14:textId="1E7F4CE0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  <w:r w:rsidRPr="00BD2549">
        <w:rPr>
          <w:rFonts w:ascii="Arial" w:hAnsi="Arial" w:cs="Arial"/>
          <w:noProof/>
          <w:sz w:val="144"/>
          <w:szCs w:val="144"/>
          <w:lang w:eastAsia="ca-ES"/>
        </w:rPr>
        <w:drawing>
          <wp:anchor distT="0" distB="0" distL="114300" distR="114300" simplePos="0" relativeHeight="251723776" behindDoc="0" locked="0" layoutInCell="1" allowOverlap="1" wp14:anchorId="14B4EF64" wp14:editId="2E11453C">
            <wp:simplePos x="0" y="0"/>
            <wp:positionH relativeFrom="margin">
              <wp:align>center</wp:align>
            </wp:positionH>
            <wp:positionV relativeFrom="paragraph">
              <wp:posOffset>382137</wp:posOffset>
            </wp:positionV>
            <wp:extent cx="1161415" cy="1198245"/>
            <wp:effectExtent l="0" t="0" r="635" b="1905"/>
            <wp:wrapNone/>
            <wp:docPr id="981415208" name="Imagen 3" descr="Imatge que conté text, programari, Icona d'ordinador, Pàgina web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9408" name="Imagen 3" descr="Imatge que conté text, programari, Icona d'ordinador, Pàgina web&#10;&#10;Descripció generada automàticament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9" t="21811" r="54569" b="13108"/>
                    <a:stretch/>
                  </pic:blipFill>
                  <pic:spPr bwMode="auto">
                    <a:xfrm>
                      <a:off x="0" y="0"/>
                      <a:ext cx="1161415" cy="119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6848" w:rsidRPr="00F43F43" w:rsidSect="00DB655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782F" w14:textId="77777777" w:rsidR="00EB5897" w:rsidRDefault="00EB5897" w:rsidP="00191B72">
      <w:pPr>
        <w:spacing w:after="0" w:line="240" w:lineRule="auto"/>
      </w:pPr>
      <w:r>
        <w:separator/>
      </w:r>
    </w:p>
  </w:endnote>
  <w:endnote w:type="continuationSeparator" w:id="0">
    <w:p w14:paraId="6DD21D2E" w14:textId="77777777" w:rsidR="00EB5897" w:rsidRDefault="00EB5897" w:rsidP="0019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61D7" w14:textId="77777777" w:rsidR="00C17D55" w:rsidRDefault="00C17D5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144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4D51A" w14:textId="79CE29FB" w:rsidR="00003737" w:rsidRDefault="00003737">
            <w:pPr>
              <w:pStyle w:val="Peu"/>
              <w:jc w:val="right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6CF77" w14:textId="77777777" w:rsidR="00191B72" w:rsidRDefault="00191B7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2BBF" w14:textId="77777777" w:rsidR="00C17D55" w:rsidRDefault="00C17D5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70D0" w14:textId="77777777" w:rsidR="00EB5897" w:rsidRDefault="00EB5897" w:rsidP="00191B72">
      <w:pPr>
        <w:spacing w:after="0" w:line="240" w:lineRule="auto"/>
      </w:pPr>
      <w:r>
        <w:separator/>
      </w:r>
    </w:p>
  </w:footnote>
  <w:footnote w:type="continuationSeparator" w:id="0">
    <w:p w14:paraId="686A4793" w14:textId="77777777" w:rsidR="00EB5897" w:rsidRDefault="00EB5897" w:rsidP="0019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9BD1" w14:textId="77777777" w:rsidR="00C17D55" w:rsidRDefault="00C17D5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5598" w14:textId="6E3074AB" w:rsidR="00C17D55" w:rsidRDefault="00C17D55" w:rsidP="00F46F4C">
    <w:pPr>
      <w:pStyle w:val="Capalera"/>
      <w:rPr>
        <w:noProof/>
      </w:rPr>
    </w:pPr>
    <w:bookmarkStart w:id="27" w:name="_Hlk196474534"/>
    <w:r>
      <w:rPr>
        <w:noProof/>
      </w:rPr>
      <w:drawing>
        <wp:anchor distT="0" distB="0" distL="114300" distR="114300" simplePos="0" relativeHeight="251659264" behindDoc="1" locked="0" layoutInCell="1" allowOverlap="1" wp14:anchorId="188EAA3B" wp14:editId="73246583">
          <wp:simplePos x="0" y="0"/>
          <wp:positionH relativeFrom="page">
            <wp:align>right</wp:align>
          </wp:positionH>
          <wp:positionV relativeFrom="paragraph">
            <wp:posOffset>-420370</wp:posOffset>
          </wp:positionV>
          <wp:extent cx="7550727" cy="10648574"/>
          <wp:effectExtent l="0" t="0" r="0" b="635"/>
          <wp:wrapNone/>
          <wp:docPr id="2089857169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27" cy="1064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AC04D" w14:textId="7E99D294" w:rsidR="00F46F4C" w:rsidRPr="002009E7" w:rsidRDefault="00F46F4C" w:rsidP="00F46F4C">
    <w:pPr>
      <w:pStyle w:val="Capalera"/>
      <w:rPr>
        <w:rFonts w:ascii="Arial" w:hAnsi="Arial" w:cs="Arial"/>
      </w:rPr>
    </w:pPr>
  </w:p>
  <w:p w14:paraId="20DE3A1B" w14:textId="77777777" w:rsidR="002009E7" w:rsidRDefault="002009E7" w:rsidP="002009E7">
    <w:pPr>
      <w:pStyle w:val="Capalera"/>
      <w:rPr>
        <w:rFonts w:ascii="Arial" w:hAnsi="Arial" w:cs="Arial"/>
        <w:sz w:val="20"/>
        <w:szCs w:val="20"/>
      </w:rPr>
    </w:pPr>
  </w:p>
  <w:bookmarkEnd w:id="27"/>
  <w:p w14:paraId="50E02480" w14:textId="77777777" w:rsidR="002009E7" w:rsidRDefault="002009E7" w:rsidP="002009E7">
    <w:pPr>
      <w:pStyle w:val="Capalera"/>
      <w:rPr>
        <w:rFonts w:ascii="Arial" w:hAnsi="Arial" w:cs="Arial"/>
        <w:b/>
        <w:bCs/>
        <w:sz w:val="20"/>
        <w:szCs w:val="20"/>
      </w:rPr>
    </w:pPr>
  </w:p>
  <w:p w14:paraId="4A926B64" w14:textId="77777777" w:rsidR="00AB6848" w:rsidRDefault="00AB6848" w:rsidP="002009E7">
    <w:pPr>
      <w:pStyle w:val="Capalera"/>
      <w:rPr>
        <w:rFonts w:ascii="Arial" w:hAnsi="Arial" w:cs="Arial"/>
        <w:b/>
        <w:bCs/>
        <w:sz w:val="20"/>
        <w:szCs w:val="20"/>
      </w:rPr>
    </w:pPr>
  </w:p>
  <w:p w14:paraId="45514184" w14:textId="77777777" w:rsidR="002009E7" w:rsidRPr="002009E7" w:rsidRDefault="002009E7" w:rsidP="002009E7">
    <w:pPr>
      <w:pStyle w:val="Capalera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5F3A" w14:textId="77777777" w:rsidR="00C17D55" w:rsidRDefault="00C17D5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5F"/>
    <w:multiLevelType w:val="multilevel"/>
    <w:tmpl w:val="D2967354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E07B1"/>
    <w:multiLevelType w:val="hybridMultilevel"/>
    <w:tmpl w:val="630AE7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150A"/>
    <w:multiLevelType w:val="hybridMultilevel"/>
    <w:tmpl w:val="B38A4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C9A"/>
    <w:multiLevelType w:val="hybridMultilevel"/>
    <w:tmpl w:val="3B8828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E51"/>
    <w:multiLevelType w:val="hybridMultilevel"/>
    <w:tmpl w:val="DBC80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50A6"/>
    <w:multiLevelType w:val="hybridMultilevel"/>
    <w:tmpl w:val="778EFE1E"/>
    <w:lvl w:ilvl="0" w:tplc="152A5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512"/>
    <w:multiLevelType w:val="hybridMultilevel"/>
    <w:tmpl w:val="2370CF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74E1"/>
    <w:multiLevelType w:val="hybridMultilevel"/>
    <w:tmpl w:val="5E22AB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94E82"/>
    <w:multiLevelType w:val="hybridMultilevel"/>
    <w:tmpl w:val="10469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66DC"/>
    <w:multiLevelType w:val="hybridMultilevel"/>
    <w:tmpl w:val="D7B85A26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C3E4B"/>
    <w:multiLevelType w:val="hybridMultilevel"/>
    <w:tmpl w:val="24AAD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2A5E60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720BB"/>
    <w:multiLevelType w:val="hybridMultilevel"/>
    <w:tmpl w:val="C772E7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87069"/>
    <w:multiLevelType w:val="hybridMultilevel"/>
    <w:tmpl w:val="97BEFC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A2F63"/>
    <w:multiLevelType w:val="hybridMultilevel"/>
    <w:tmpl w:val="2D76761C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0983"/>
    <w:multiLevelType w:val="multilevel"/>
    <w:tmpl w:val="097AF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F1223E"/>
    <w:multiLevelType w:val="hybridMultilevel"/>
    <w:tmpl w:val="4DE48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63E0"/>
    <w:multiLevelType w:val="hybridMultilevel"/>
    <w:tmpl w:val="E11C84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FCF673D"/>
    <w:multiLevelType w:val="hybridMultilevel"/>
    <w:tmpl w:val="BB2AF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7C39"/>
    <w:multiLevelType w:val="multilevel"/>
    <w:tmpl w:val="C61A8ED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342E61"/>
    <w:multiLevelType w:val="hybridMultilevel"/>
    <w:tmpl w:val="CAC46E08"/>
    <w:lvl w:ilvl="0" w:tplc="5860D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5011"/>
    <w:multiLevelType w:val="hybridMultilevel"/>
    <w:tmpl w:val="5E64B1C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45FC"/>
    <w:multiLevelType w:val="multilevel"/>
    <w:tmpl w:val="23C45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E2845B8"/>
    <w:multiLevelType w:val="hybridMultilevel"/>
    <w:tmpl w:val="ADFAD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72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2E96"/>
    <w:multiLevelType w:val="hybridMultilevel"/>
    <w:tmpl w:val="FCA6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8791E"/>
    <w:multiLevelType w:val="hybridMultilevel"/>
    <w:tmpl w:val="0F20AE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75C25"/>
    <w:multiLevelType w:val="hybridMultilevel"/>
    <w:tmpl w:val="855A3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10B5B"/>
    <w:multiLevelType w:val="hybridMultilevel"/>
    <w:tmpl w:val="89A633BE"/>
    <w:lvl w:ilvl="0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235D7"/>
    <w:multiLevelType w:val="hybridMultilevel"/>
    <w:tmpl w:val="8904C6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4184E"/>
    <w:multiLevelType w:val="hybridMultilevel"/>
    <w:tmpl w:val="086447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C20358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5E79"/>
    <w:multiLevelType w:val="hybridMultilevel"/>
    <w:tmpl w:val="BF56EAEE"/>
    <w:lvl w:ilvl="0" w:tplc="9236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622EE6"/>
    <w:multiLevelType w:val="hybridMultilevel"/>
    <w:tmpl w:val="D04C9128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02C1E"/>
    <w:multiLevelType w:val="hybridMultilevel"/>
    <w:tmpl w:val="711CD094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0438"/>
    <w:multiLevelType w:val="multilevel"/>
    <w:tmpl w:val="52888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9247EFE"/>
    <w:multiLevelType w:val="hybridMultilevel"/>
    <w:tmpl w:val="CB68F616"/>
    <w:lvl w:ilvl="0" w:tplc="C368178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 w15:restartNumberingAfterBreak="0">
    <w:nsid w:val="609571B7"/>
    <w:multiLevelType w:val="hybridMultilevel"/>
    <w:tmpl w:val="62E69C0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B1C1A"/>
    <w:multiLevelType w:val="hybridMultilevel"/>
    <w:tmpl w:val="8AEE4012"/>
    <w:lvl w:ilvl="0" w:tplc="040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64A8491E"/>
    <w:multiLevelType w:val="multilevel"/>
    <w:tmpl w:val="723869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65814B05"/>
    <w:multiLevelType w:val="hybridMultilevel"/>
    <w:tmpl w:val="A650D9E8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80570"/>
    <w:multiLevelType w:val="hybridMultilevel"/>
    <w:tmpl w:val="62246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449C2"/>
    <w:multiLevelType w:val="hybridMultilevel"/>
    <w:tmpl w:val="C1A2FB1A"/>
    <w:lvl w:ilvl="0" w:tplc="040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871CB"/>
    <w:multiLevelType w:val="hybridMultilevel"/>
    <w:tmpl w:val="718C8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850D2"/>
    <w:multiLevelType w:val="hybridMultilevel"/>
    <w:tmpl w:val="3E967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D3AC4"/>
    <w:multiLevelType w:val="hybridMultilevel"/>
    <w:tmpl w:val="7060B3A6"/>
    <w:lvl w:ilvl="0" w:tplc="57C20358">
      <w:start w:val="1"/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1D954A3"/>
    <w:multiLevelType w:val="hybridMultilevel"/>
    <w:tmpl w:val="843C79EC"/>
    <w:lvl w:ilvl="0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4" w15:restartNumberingAfterBreak="0">
    <w:nsid w:val="72457EFA"/>
    <w:multiLevelType w:val="hybridMultilevel"/>
    <w:tmpl w:val="1DF8FBBC"/>
    <w:lvl w:ilvl="0" w:tplc="4510D81A">
      <w:start w:val="3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6" w:hanging="360"/>
      </w:pPr>
    </w:lvl>
    <w:lvl w:ilvl="2" w:tplc="0403001B" w:tentative="1">
      <w:start w:val="1"/>
      <w:numFmt w:val="lowerRoman"/>
      <w:lvlText w:val="%3."/>
      <w:lvlJc w:val="right"/>
      <w:pPr>
        <w:ind w:left="2256" w:hanging="180"/>
      </w:pPr>
    </w:lvl>
    <w:lvl w:ilvl="3" w:tplc="0403000F" w:tentative="1">
      <w:start w:val="1"/>
      <w:numFmt w:val="decimal"/>
      <w:lvlText w:val="%4."/>
      <w:lvlJc w:val="left"/>
      <w:pPr>
        <w:ind w:left="2976" w:hanging="360"/>
      </w:pPr>
    </w:lvl>
    <w:lvl w:ilvl="4" w:tplc="04030019" w:tentative="1">
      <w:start w:val="1"/>
      <w:numFmt w:val="lowerLetter"/>
      <w:lvlText w:val="%5."/>
      <w:lvlJc w:val="left"/>
      <w:pPr>
        <w:ind w:left="3696" w:hanging="360"/>
      </w:pPr>
    </w:lvl>
    <w:lvl w:ilvl="5" w:tplc="0403001B" w:tentative="1">
      <w:start w:val="1"/>
      <w:numFmt w:val="lowerRoman"/>
      <w:lvlText w:val="%6."/>
      <w:lvlJc w:val="right"/>
      <w:pPr>
        <w:ind w:left="4416" w:hanging="180"/>
      </w:pPr>
    </w:lvl>
    <w:lvl w:ilvl="6" w:tplc="0403000F" w:tentative="1">
      <w:start w:val="1"/>
      <w:numFmt w:val="decimal"/>
      <w:lvlText w:val="%7."/>
      <w:lvlJc w:val="left"/>
      <w:pPr>
        <w:ind w:left="5136" w:hanging="360"/>
      </w:pPr>
    </w:lvl>
    <w:lvl w:ilvl="7" w:tplc="04030019" w:tentative="1">
      <w:start w:val="1"/>
      <w:numFmt w:val="lowerLetter"/>
      <w:lvlText w:val="%8."/>
      <w:lvlJc w:val="left"/>
      <w:pPr>
        <w:ind w:left="5856" w:hanging="360"/>
      </w:pPr>
    </w:lvl>
    <w:lvl w:ilvl="8" w:tplc="0403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5" w15:restartNumberingAfterBreak="0">
    <w:nsid w:val="728B1230"/>
    <w:multiLevelType w:val="multilevel"/>
    <w:tmpl w:val="F928FD72"/>
    <w:lvl w:ilvl="0">
      <w:start w:val="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409524C"/>
    <w:multiLevelType w:val="multilevel"/>
    <w:tmpl w:val="F9BE87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34A20"/>
    <w:multiLevelType w:val="hybridMultilevel"/>
    <w:tmpl w:val="F63C1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4D776E"/>
    <w:multiLevelType w:val="hybridMultilevel"/>
    <w:tmpl w:val="13EEE5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F5BF4"/>
    <w:multiLevelType w:val="hybridMultilevel"/>
    <w:tmpl w:val="F320B3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E6026"/>
    <w:multiLevelType w:val="hybridMultilevel"/>
    <w:tmpl w:val="E0363192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3341">
    <w:abstractNumId w:val="39"/>
  </w:num>
  <w:num w:numId="2" w16cid:durableId="466241297">
    <w:abstractNumId w:val="10"/>
  </w:num>
  <w:num w:numId="3" w16cid:durableId="567962080">
    <w:abstractNumId w:val="43"/>
  </w:num>
  <w:num w:numId="4" w16cid:durableId="2062171685">
    <w:abstractNumId w:val="31"/>
  </w:num>
  <w:num w:numId="5" w16cid:durableId="1186747195">
    <w:abstractNumId w:val="24"/>
  </w:num>
  <w:num w:numId="6" w16cid:durableId="1267470276">
    <w:abstractNumId w:val="49"/>
  </w:num>
  <w:num w:numId="7" w16cid:durableId="43721402">
    <w:abstractNumId w:val="48"/>
  </w:num>
  <w:num w:numId="8" w16cid:durableId="340591164">
    <w:abstractNumId w:val="35"/>
  </w:num>
  <w:num w:numId="9" w16cid:durableId="1594390962">
    <w:abstractNumId w:val="40"/>
  </w:num>
  <w:num w:numId="10" w16cid:durableId="1286497270">
    <w:abstractNumId w:val="41"/>
  </w:num>
  <w:num w:numId="11" w16cid:durableId="209848539">
    <w:abstractNumId w:val="33"/>
  </w:num>
  <w:num w:numId="12" w16cid:durableId="80414898">
    <w:abstractNumId w:val="26"/>
  </w:num>
  <w:num w:numId="13" w16cid:durableId="218635675">
    <w:abstractNumId w:val="28"/>
  </w:num>
  <w:num w:numId="14" w16cid:durableId="1823353213">
    <w:abstractNumId w:val="29"/>
  </w:num>
  <w:num w:numId="15" w16cid:durableId="2125684661">
    <w:abstractNumId w:val="32"/>
  </w:num>
  <w:num w:numId="16" w16cid:durableId="279919445">
    <w:abstractNumId w:val="46"/>
  </w:num>
  <w:num w:numId="17" w16cid:durableId="57556605">
    <w:abstractNumId w:val="1"/>
  </w:num>
  <w:num w:numId="18" w16cid:durableId="1921020001">
    <w:abstractNumId w:val="4"/>
  </w:num>
  <w:num w:numId="19" w16cid:durableId="1306081879">
    <w:abstractNumId w:val="47"/>
  </w:num>
  <w:num w:numId="20" w16cid:durableId="1744987195">
    <w:abstractNumId w:val="23"/>
  </w:num>
  <w:num w:numId="21" w16cid:durableId="2004969714">
    <w:abstractNumId w:val="38"/>
  </w:num>
  <w:num w:numId="22" w16cid:durableId="295330843">
    <w:abstractNumId w:val="16"/>
  </w:num>
  <w:num w:numId="23" w16cid:durableId="646975433">
    <w:abstractNumId w:val="15"/>
  </w:num>
  <w:num w:numId="24" w16cid:durableId="268707867">
    <w:abstractNumId w:val="34"/>
  </w:num>
  <w:num w:numId="25" w16cid:durableId="1902786389">
    <w:abstractNumId w:val="2"/>
  </w:num>
  <w:num w:numId="26" w16cid:durableId="288561011">
    <w:abstractNumId w:val="27"/>
  </w:num>
  <w:num w:numId="27" w16cid:durableId="82386579">
    <w:abstractNumId w:val="19"/>
  </w:num>
  <w:num w:numId="28" w16cid:durableId="1665234041">
    <w:abstractNumId w:val="22"/>
  </w:num>
  <w:num w:numId="29" w16cid:durableId="1914970428">
    <w:abstractNumId w:val="11"/>
  </w:num>
  <w:num w:numId="30" w16cid:durableId="1012150576">
    <w:abstractNumId w:val="25"/>
  </w:num>
  <w:num w:numId="31" w16cid:durableId="1022586644">
    <w:abstractNumId w:val="7"/>
  </w:num>
  <w:num w:numId="32" w16cid:durableId="1479765736">
    <w:abstractNumId w:val="8"/>
  </w:num>
  <w:num w:numId="33" w16cid:durableId="481041039">
    <w:abstractNumId w:val="18"/>
  </w:num>
  <w:num w:numId="34" w16cid:durableId="1436095354">
    <w:abstractNumId w:val="45"/>
  </w:num>
  <w:num w:numId="35" w16cid:durableId="1639458933">
    <w:abstractNumId w:val="36"/>
  </w:num>
  <w:num w:numId="36" w16cid:durableId="6450546">
    <w:abstractNumId w:val="0"/>
  </w:num>
  <w:num w:numId="37" w16cid:durableId="1803383940">
    <w:abstractNumId w:val="12"/>
  </w:num>
  <w:num w:numId="38" w16cid:durableId="1380862433">
    <w:abstractNumId w:val="50"/>
  </w:num>
  <w:num w:numId="39" w16cid:durableId="731931179">
    <w:abstractNumId w:val="17"/>
  </w:num>
  <w:num w:numId="40" w16cid:durableId="1602034428">
    <w:abstractNumId w:val="9"/>
  </w:num>
  <w:num w:numId="41" w16cid:durableId="1871794217">
    <w:abstractNumId w:val="42"/>
  </w:num>
  <w:num w:numId="42" w16cid:durableId="1880705885">
    <w:abstractNumId w:val="37"/>
  </w:num>
  <w:num w:numId="43" w16cid:durableId="907108445">
    <w:abstractNumId w:val="13"/>
  </w:num>
  <w:num w:numId="44" w16cid:durableId="981884038">
    <w:abstractNumId w:val="30"/>
  </w:num>
  <w:num w:numId="45" w16cid:durableId="1791589968">
    <w:abstractNumId w:val="3"/>
  </w:num>
  <w:num w:numId="46" w16cid:durableId="2045212266">
    <w:abstractNumId w:val="6"/>
  </w:num>
  <w:num w:numId="47" w16cid:durableId="1586838747">
    <w:abstractNumId w:val="21"/>
  </w:num>
  <w:num w:numId="48" w16cid:durableId="804126957">
    <w:abstractNumId w:val="44"/>
  </w:num>
  <w:num w:numId="49" w16cid:durableId="46804023">
    <w:abstractNumId w:val="14"/>
  </w:num>
  <w:num w:numId="50" w16cid:durableId="1199120520">
    <w:abstractNumId w:val="5"/>
  </w:num>
  <w:num w:numId="51" w16cid:durableId="91123120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B9"/>
    <w:rsid w:val="00002232"/>
    <w:rsid w:val="00003737"/>
    <w:rsid w:val="0000417C"/>
    <w:rsid w:val="00010154"/>
    <w:rsid w:val="00012E4D"/>
    <w:rsid w:val="0001459E"/>
    <w:rsid w:val="00032CF5"/>
    <w:rsid w:val="00033CA1"/>
    <w:rsid w:val="000353A7"/>
    <w:rsid w:val="000357B8"/>
    <w:rsid w:val="0004048A"/>
    <w:rsid w:val="0005282D"/>
    <w:rsid w:val="00064606"/>
    <w:rsid w:val="0007185E"/>
    <w:rsid w:val="00072829"/>
    <w:rsid w:val="000768A4"/>
    <w:rsid w:val="000774A2"/>
    <w:rsid w:val="0008152D"/>
    <w:rsid w:val="00086F93"/>
    <w:rsid w:val="0008781E"/>
    <w:rsid w:val="00087E27"/>
    <w:rsid w:val="00093914"/>
    <w:rsid w:val="000975DA"/>
    <w:rsid w:val="000A0E05"/>
    <w:rsid w:val="000A20E5"/>
    <w:rsid w:val="000A4473"/>
    <w:rsid w:val="000A76D2"/>
    <w:rsid w:val="000B1B0D"/>
    <w:rsid w:val="000B254C"/>
    <w:rsid w:val="000B3306"/>
    <w:rsid w:val="000C653A"/>
    <w:rsid w:val="000D0BA5"/>
    <w:rsid w:val="000D5CB2"/>
    <w:rsid w:val="000D69D0"/>
    <w:rsid w:val="000D7284"/>
    <w:rsid w:val="000E0136"/>
    <w:rsid w:val="000E336E"/>
    <w:rsid w:val="000E41FB"/>
    <w:rsid w:val="000E4371"/>
    <w:rsid w:val="000E58ED"/>
    <w:rsid w:val="00100F00"/>
    <w:rsid w:val="00101904"/>
    <w:rsid w:val="00105B8A"/>
    <w:rsid w:val="00114AE0"/>
    <w:rsid w:val="00116E0C"/>
    <w:rsid w:val="001173F8"/>
    <w:rsid w:val="00121B5C"/>
    <w:rsid w:val="00122D5C"/>
    <w:rsid w:val="0012495C"/>
    <w:rsid w:val="00127975"/>
    <w:rsid w:val="001304AF"/>
    <w:rsid w:val="00131365"/>
    <w:rsid w:val="00134C66"/>
    <w:rsid w:val="00136A44"/>
    <w:rsid w:val="00144DA9"/>
    <w:rsid w:val="00151307"/>
    <w:rsid w:val="00151584"/>
    <w:rsid w:val="0015344B"/>
    <w:rsid w:val="001579C7"/>
    <w:rsid w:val="00161050"/>
    <w:rsid w:val="00172D1F"/>
    <w:rsid w:val="00174022"/>
    <w:rsid w:val="00175267"/>
    <w:rsid w:val="001752F9"/>
    <w:rsid w:val="0017575E"/>
    <w:rsid w:val="001764D3"/>
    <w:rsid w:val="00177255"/>
    <w:rsid w:val="00180A8C"/>
    <w:rsid w:val="00180C6C"/>
    <w:rsid w:val="00191B72"/>
    <w:rsid w:val="00191D10"/>
    <w:rsid w:val="001A44E1"/>
    <w:rsid w:val="001A51FC"/>
    <w:rsid w:val="001B330C"/>
    <w:rsid w:val="001B3ADA"/>
    <w:rsid w:val="001B4FF2"/>
    <w:rsid w:val="001B505A"/>
    <w:rsid w:val="001C14DA"/>
    <w:rsid w:val="001C3330"/>
    <w:rsid w:val="001C7296"/>
    <w:rsid w:val="001D0BC9"/>
    <w:rsid w:val="001D3D3E"/>
    <w:rsid w:val="001D63CA"/>
    <w:rsid w:val="001E2CD4"/>
    <w:rsid w:val="001E471A"/>
    <w:rsid w:val="001E4C25"/>
    <w:rsid w:val="001E7508"/>
    <w:rsid w:val="001F57A9"/>
    <w:rsid w:val="002009E7"/>
    <w:rsid w:val="00201226"/>
    <w:rsid w:val="0020140E"/>
    <w:rsid w:val="00204C29"/>
    <w:rsid w:val="00217520"/>
    <w:rsid w:val="00217AE7"/>
    <w:rsid w:val="002305C8"/>
    <w:rsid w:val="00236F7C"/>
    <w:rsid w:val="00237D10"/>
    <w:rsid w:val="0024442A"/>
    <w:rsid w:val="00245B71"/>
    <w:rsid w:val="002469E4"/>
    <w:rsid w:val="002532D0"/>
    <w:rsid w:val="002646F3"/>
    <w:rsid w:val="0027459A"/>
    <w:rsid w:val="00287792"/>
    <w:rsid w:val="002919CE"/>
    <w:rsid w:val="00293C5F"/>
    <w:rsid w:val="002A2D36"/>
    <w:rsid w:val="002A38C8"/>
    <w:rsid w:val="002A6B77"/>
    <w:rsid w:val="002B611F"/>
    <w:rsid w:val="002C3344"/>
    <w:rsid w:val="002D265E"/>
    <w:rsid w:val="002D2B29"/>
    <w:rsid w:val="002D4340"/>
    <w:rsid w:val="002E04F3"/>
    <w:rsid w:val="002E1548"/>
    <w:rsid w:val="002E772C"/>
    <w:rsid w:val="002F05FB"/>
    <w:rsid w:val="002F2709"/>
    <w:rsid w:val="0030243A"/>
    <w:rsid w:val="00303A61"/>
    <w:rsid w:val="00305096"/>
    <w:rsid w:val="0030682E"/>
    <w:rsid w:val="003078AB"/>
    <w:rsid w:val="0033213E"/>
    <w:rsid w:val="00343842"/>
    <w:rsid w:val="003504C3"/>
    <w:rsid w:val="00352510"/>
    <w:rsid w:val="00353DB1"/>
    <w:rsid w:val="0035459D"/>
    <w:rsid w:val="00361E3E"/>
    <w:rsid w:val="00362D03"/>
    <w:rsid w:val="00363812"/>
    <w:rsid w:val="00366FE8"/>
    <w:rsid w:val="0037090E"/>
    <w:rsid w:val="00373E97"/>
    <w:rsid w:val="00374440"/>
    <w:rsid w:val="003816DD"/>
    <w:rsid w:val="003849A4"/>
    <w:rsid w:val="003A4867"/>
    <w:rsid w:val="003A49BA"/>
    <w:rsid w:val="003A50E4"/>
    <w:rsid w:val="003A6FB9"/>
    <w:rsid w:val="003C1437"/>
    <w:rsid w:val="003C3FA6"/>
    <w:rsid w:val="003D2DE0"/>
    <w:rsid w:val="003D2F56"/>
    <w:rsid w:val="003D5DA5"/>
    <w:rsid w:val="003E04EA"/>
    <w:rsid w:val="003E0F51"/>
    <w:rsid w:val="003E5CB0"/>
    <w:rsid w:val="003F0F37"/>
    <w:rsid w:val="00403434"/>
    <w:rsid w:val="00404C3F"/>
    <w:rsid w:val="00406BE5"/>
    <w:rsid w:val="00407DC4"/>
    <w:rsid w:val="0041283F"/>
    <w:rsid w:val="00412AE1"/>
    <w:rsid w:val="00426817"/>
    <w:rsid w:val="00432FDA"/>
    <w:rsid w:val="00434C72"/>
    <w:rsid w:val="00441267"/>
    <w:rsid w:val="00450E52"/>
    <w:rsid w:val="004516A7"/>
    <w:rsid w:val="00453CDA"/>
    <w:rsid w:val="00454584"/>
    <w:rsid w:val="00460968"/>
    <w:rsid w:val="00465E9F"/>
    <w:rsid w:val="004663F1"/>
    <w:rsid w:val="00470577"/>
    <w:rsid w:val="00473D0C"/>
    <w:rsid w:val="00474C34"/>
    <w:rsid w:val="00474FE1"/>
    <w:rsid w:val="00476585"/>
    <w:rsid w:val="004775DB"/>
    <w:rsid w:val="004814A1"/>
    <w:rsid w:val="0048485A"/>
    <w:rsid w:val="00486163"/>
    <w:rsid w:val="004865A5"/>
    <w:rsid w:val="00494CD8"/>
    <w:rsid w:val="004972D4"/>
    <w:rsid w:val="004A67E0"/>
    <w:rsid w:val="004B1C48"/>
    <w:rsid w:val="004B4B4A"/>
    <w:rsid w:val="004B56CC"/>
    <w:rsid w:val="004B69C6"/>
    <w:rsid w:val="004C131C"/>
    <w:rsid w:val="004C3600"/>
    <w:rsid w:val="004C3FB2"/>
    <w:rsid w:val="004C566B"/>
    <w:rsid w:val="004C7E43"/>
    <w:rsid w:val="004D05F0"/>
    <w:rsid w:val="004D2D46"/>
    <w:rsid w:val="004E24AD"/>
    <w:rsid w:val="004E5823"/>
    <w:rsid w:val="004E6557"/>
    <w:rsid w:val="004F0558"/>
    <w:rsid w:val="004F0B55"/>
    <w:rsid w:val="004F16BE"/>
    <w:rsid w:val="004F19BD"/>
    <w:rsid w:val="004F25A1"/>
    <w:rsid w:val="004F3EC4"/>
    <w:rsid w:val="004F4AA2"/>
    <w:rsid w:val="00502605"/>
    <w:rsid w:val="005056B1"/>
    <w:rsid w:val="00510815"/>
    <w:rsid w:val="0051294D"/>
    <w:rsid w:val="00512DEB"/>
    <w:rsid w:val="00514112"/>
    <w:rsid w:val="00521EBE"/>
    <w:rsid w:val="005258C0"/>
    <w:rsid w:val="00525BA9"/>
    <w:rsid w:val="0052619F"/>
    <w:rsid w:val="00532A9B"/>
    <w:rsid w:val="005340D0"/>
    <w:rsid w:val="005340E5"/>
    <w:rsid w:val="0053453A"/>
    <w:rsid w:val="00534788"/>
    <w:rsid w:val="0053615B"/>
    <w:rsid w:val="00540430"/>
    <w:rsid w:val="00545274"/>
    <w:rsid w:val="00546646"/>
    <w:rsid w:val="0055499D"/>
    <w:rsid w:val="00554B3F"/>
    <w:rsid w:val="0055544D"/>
    <w:rsid w:val="00555648"/>
    <w:rsid w:val="00555CC2"/>
    <w:rsid w:val="00570624"/>
    <w:rsid w:val="0057076B"/>
    <w:rsid w:val="00575C6B"/>
    <w:rsid w:val="00580347"/>
    <w:rsid w:val="00582BB3"/>
    <w:rsid w:val="00583536"/>
    <w:rsid w:val="00584812"/>
    <w:rsid w:val="005849EB"/>
    <w:rsid w:val="00584E9C"/>
    <w:rsid w:val="00590ED6"/>
    <w:rsid w:val="005961C9"/>
    <w:rsid w:val="005B34F2"/>
    <w:rsid w:val="005B6520"/>
    <w:rsid w:val="005B7607"/>
    <w:rsid w:val="005C046E"/>
    <w:rsid w:val="005C2E18"/>
    <w:rsid w:val="005C43C2"/>
    <w:rsid w:val="005D4789"/>
    <w:rsid w:val="005E6168"/>
    <w:rsid w:val="005F1B59"/>
    <w:rsid w:val="005F4E66"/>
    <w:rsid w:val="005F53C3"/>
    <w:rsid w:val="005F719F"/>
    <w:rsid w:val="005F7EAA"/>
    <w:rsid w:val="00602927"/>
    <w:rsid w:val="00606C0C"/>
    <w:rsid w:val="006105A8"/>
    <w:rsid w:val="006255A7"/>
    <w:rsid w:val="00627940"/>
    <w:rsid w:val="00637566"/>
    <w:rsid w:val="00637978"/>
    <w:rsid w:val="0064575D"/>
    <w:rsid w:val="00646FDE"/>
    <w:rsid w:val="00647F40"/>
    <w:rsid w:val="00650C72"/>
    <w:rsid w:val="00651596"/>
    <w:rsid w:val="006557FA"/>
    <w:rsid w:val="00656366"/>
    <w:rsid w:val="006601C1"/>
    <w:rsid w:val="0066052D"/>
    <w:rsid w:val="0066077F"/>
    <w:rsid w:val="00661499"/>
    <w:rsid w:val="0066504E"/>
    <w:rsid w:val="006673EE"/>
    <w:rsid w:val="00670762"/>
    <w:rsid w:val="006716DC"/>
    <w:rsid w:val="00673C6D"/>
    <w:rsid w:val="0068052F"/>
    <w:rsid w:val="006813D4"/>
    <w:rsid w:val="00687185"/>
    <w:rsid w:val="006949E0"/>
    <w:rsid w:val="006A1CFA"/>
    <w:rsid w:val="006A6142"/>
    <w:rsid w:val="006B3C8D"/>
    <w:rsid w:val="006B4BFD"/>
    <w:rsid w:val="006B7452"/>
    <w:rsid w:val="006C0EC8"/>
    <w:rsid w:val="006C2963"/>
    <w:rsid w:val="006C471A"/>
    <w:rsid w:val="006E1351"/>
    <w:rsid w:val="006E21B0"/>
    <w:rsid w:val="006E4D32"/>
    <w:rsid w:val="006E5B53"/>
    <w:rsid w:val="006E626E"/>
    <w:rsid w:val="006E670E"/>
    <w:rsid w:val="006E761B"/>
    <w:rsid w:val="0070098D"/>
    <w:rsid w:val="00701108"/>
    <w:rsid w:val="007015F3"/>
    <w:rsid w:val="00701AC9"/>
    <w:rsid w:val="00707243"/>
    <w:rsid w:val="007108CF"/>
    <w:rsid w:val="00710A98"/>
    <w:rsid w:val="007122B7"/>
    <w:rsid w:val="00712E40"/>
    <w:rsid w:val="00725651"/>
    <w:rsid w:val="00730A15"/>
    <w:rsid w:val="00734C73"/>
    <w:rsid w:val="00735399"/>
    <w:rsid w:val="00740392"/>
    <w:rsid w:val="00742A58"/>
    <w:rsid w:val="00745E60"/>
    <w:rsid w:val="00761F8D"/>
    <w:rsid w:val="0076502D"/>
    <w:rsid w:val="00771725"/>
    <w:rsid w:val="00773255"/>
    <w:rsid w:val="007746EB"/>
    <w:rsid w:val="00775604"/>
    <w:rsid w:val="00782E90"/>
    <w:rsid w:val="00787402"/>
    <w:rsid w:val="00791E10"/>
    <w:rsid w:val="007926E7"/>
    <w:rsid w:val="007948AB"/>
    <w:rsid w:val="007B16B5"/>
    <w:rsid w:val="007B3856"/>
    <w:rsid w:val="007C2553"/>
    <w:rsid w:val="007C2A08"/>
    <w:rsid w:val="007C381F"/>
    <w:rsid w:val="007C5F07"/>
    <w:rsid w:val="007D214C"/>
    <w:rsid w:val="007D282C"/>
    <w:rsid w:val="007D56F3"/>
    <w:rsid w:val="007E28FD"/>
    <w:rsid w:val="007E731E"/>
    <w:rsid w:val="007F049B"/>
    <w:rsid w:val="007F48EF"/>
    <w:rsid w:val="007F5BC4"/>
    <w:rsid w:val="007F724A"/>
    <w:rsid w:val="008019DC"/>
    <w:rsid w:val="00810690"/>
    <w:rsid w:val="008159D7"/>
    <w:rsid w:val="00817FDD"/>
    <w:rsid w:val="00820435"/>
    <w:rsid w:val="00821293"/>
    <w:rsid w:val="00822A3A"/>
    <w:rsid w:val="008253CA"/>
    <w:rsid w:val="008338DC"/>
    <w:rsid w:val="008478E1"/>
    <w:rsid w:val="00853E92"/>
    <w:rsid w:val="008604E2"/>
    <w:rsid w:val="00864D89"/>
    <w:rsid w:val="00865699"/>
    <w:rsid w:val="00873787"/>
    <w:rsid w:val="00887879"/>
    <w:rsid w:val="00896699"/>
    <w:rsid w:val="008A03C1"/>
    <w:rsid w:val="008A23FB"/>
    <w:rsid w:val="008A654C"/>
    <w:rsid w:val="008A674A"/>
    <w:rsid w:val="008A6F86"/>
    <w:rsid w:val="008A72E5"/>
    <w:rsid w:val="008B0CAA"/>
    <w:rsid w:val="008B3BE2"/>
    <w:rsid w:val="008B4E5C"/>
    <w:rsid w:val="008B6CA3"/>
    <w:rsid w:val="008B71EE"/>
    <w:rsid w:val="008C38F7"/>
    <w:rsid w:val="008C5651"/>
    <w:rsid w:val="008D1986"/>
    <w:rsid w:val="008D20FA"/>
    <w:rsid w:val="008D6FA8"/>
    <w:rsid w:val="008E3E5B"/>
    <w:rsid w:val="008E6081"/>
    <w:rsid w:val="008E6ABF"/>
    <w:rsid w:val="008E6E7A"/>
    <w:rsid w:val="008F1278"/>
    <w:rsid w:val="008F1E3E"/>
    <w:rsid w:val="008F214B"/>
    <w:rsid w:val="00901AB1"/>
    <w:rsid w:val="00902FD7"/>
    <w:rsid w:val="00904A65"/>
    <w:rsid w:val="00904FE4"/>
    <w:rsid w:val="00905ADB"/>
    <w:rsid w:val="009115D4"/>
    <w:rsid w:val="00917AB2"/>
    <w:rsid w:val="00917EB9"/>
    <w:rsid w:val="0092427A"/>
    <w:rsid w:val="00930E7F"/>
    <w:rsid w:val="0093162A"/>
    <w:rsid w:val="00932EDA"/>
    <w:rsid w:val="00934A2B"/>
    <w:rsid w:val="00935DE1"/>
    <w:rsid w:val="00940715"/>
    <w:rsid w:val="00940F9C"/>
    <w:rsid w:val="00942462"/>
    <w:rsid w:val="00942B82"/>
    <w:rsid w:val="009536FE"/>
    <w:rsid w:val="009625F2"/>
    <w:rsid w:val="009658E5"/>
    <w:rsid w:val="009721E5"/>
    <w:rsid w:val="00972668"/>
    <w:rsid w:val="009733B1"/>
    <w:rsid w:val="009748F4"/>
    <w:rsid w:val="0098153F"/>
    <w:rsid w:val="0098419D"/>
    <w:rsid w:val="00985B94"/>
    <w:rsid w:val="00991F51"/>
    <w:rsid w:val="00997569"/>
    <w:rsid w:val="009A011E"/>
    <w:rsid w:val="009A0D97"/>
    <w:rsid w:val="009A431C"/>
    <w:rsid w:val="009B1A3F"/>
    <w:rsid w:val="009B538B"/>
    <w:rsid w:val="009B670A"/>
    <w:rsid w:val="009C161C"/>
    <w:rsid w:val="009C3ABD"/>
    <w:rsid w:val="009C58AB"/>
    <w:rsid w:val="009D0B5E"/>
    <w:rsid w:val="009D50B3"/>
    <w:rsid w:val="009E1A1D"/>
    <w:rsid w:val="009E2837"/>
    <w:rsid w:val="009E71AD"/>
    <w:rsid w:val="009F3F34"/>
    <w:rsid w:val="00A0161F"/>
    <w:rsid w:val="00A02012"/>
    <w:rsid w:val="00A02A11"/>
    <w:rsid w:val="00A02C5E"/>
    <w:rsid w:val="00A0577D"/>
    <w:rsid w:val="00A1281B"/>
    <w:rsid w:val="00A145FB"/>
    <w:rsid w:val="00A14BA0"/>
    <w:rsid w:val="00A2092C"/>
    <w:rsid w:val="00A273AA"/>
    <w:rsid w:val="00A311F0"/>
    <w:rsid w:val="00A32158"/>
    <w:rsid w:val="00A3616F"/>
    <w:rsid w:val="00A43C0D"/>
    <w:rsid w:val="00A45699"/>
    <w:rsid w:val="00A530CF"/>
    <w:rsid w:val="00A656A5"/>
    <w:rsid w:val="00A66877"/>
    <w:rsid w:val="00A67CC5"/>
    <w:rsid w:val="00A7011B"/>
    <w:rsid w:val="00A735CF"/>
    <w:rsid w:val="00A74FD9"/>
    <w:rsid w:val="00A76A46"/>
    <w:rsid w:val="00A81077"/>
    <w:rsid w:val="00A82263"/>
    <w:rsid w:val="00A8276F"/>
    <w:rsid w:val="00A910F5"/>
    <w:rsid w:val="00A915AF"/>
    <w:rsid w:val="00AA233F"/>
    <w:rsid w:val="00AA2D06"/>
    <w:rsid w:val="00AA6041"/>
    <w:rsid w:val="00AB6848"/>
    <w:rsid w:val="00AC288E"/>
    <w:rsid w:val="00AC773C"/>
    <w:rsid w:val="00AD0DEA"/>
    <w:rsid w:val="00AE436E"/>
    <w:rsid w:val="00AF000C"/>
    <w:rsid w:val="00AF5E55"/>
    <w:rsid w:val="00AF5F6F"/>
    <w:rsid w:val="00AF7A43"/>
    <w:rsid w:val="00B01DE7"/>
    <w:rsid w:val="00B0247F"/>
    <w:rsid w:val="00B02F14"/>
    <w:rsid w:val="00B053D6"/>
    <w:rsid w:val="00B13A78"/>
    <w:rsid w:val="00B1712A"/>
    <w:rsid w:val="00B17704"/>
    <w:rsid w:val="00B17C51"/>
    <w:rsid w:val="00B20844"/>
    <w:rsid w:val="00B2235D"/>
    <w:rsid w:val="00B24A23"/>
    <w:rsid w:val="00B26CDA"/>
    <w:rsid w:val="00B30488"/>
    <w:rsid w:val="00B31610"/>
    <w:rsid w:val="00B3194C"/>
    <w:rsid w:val="00B353A2"/>
    <w:rsid w:val="00B37C6E"/>
    <w:rsid w:val="00B416C6"/>
    <w:rsid w:val="00B41F7F"/>
    <w:rsid w:val="00B4296B"/>
    <w:rsid w:val="00B44AAB"/>
    <w:rsid w:val="00B44F12"/>
    <w:rsid w:val="00B50BB8"/>
    <w:rsid w:val="00B53599"/>
    <w:rsid w:val="00B56825"/>
    <w:rsid w:val="00B61A6A"/>
    <w:rsid w:val="00B654EE"/>
    <w:rsid w:val="00B65D36"/>
    <w:rsid w:val="00B715B7"/>
    <w:rsid w:val="00B72A1C"/>
    <w:rsid w:val="00B745EE"/>
    <w:rsid w:val="00B76A17"/>
    <w:rsid w:val="00B76C0A"/>
    <w:rsid w:val="00B815CC"/>
    <w:rsid w:val="00B816FD"/>
    <w:rsid w:val="00B81C16"/>
    <w:rsid w:val="00B826BA"/>
    <w:rsid w:val="00B84E07"/>
    <w:rsid w:val="00B86167"/>
    <w:rsid w:val="00B9331A"/>
    <w:rsid w:val="00B97FA5"/>
    <w:rsid w:val="00BA0F79"/>
    <w:rsid w:val="00BB07CD"/>
    <w:rsid w:val="00BB109B"/>
    <w:rsid w:val="00BB6908"/>
    <w:rsid w:val="00BC194D"/>
    <w:rsid w:val="00BC65AC"/>
    <w:rsid w:val="00BC76DF"/>
    <w:rsid w:val="00BD0B27"/>
    <w:rsid w:val="00BD2549"/>
    <w:rsid w:val="00BD2A54"/>
    <w:rsid w:val="00BD347B"/>
    <w:rsid w:val="00BF23B5"/>
    <w:rsid w:val="00BF6B89"/>
    <w:rsid w:val="00C0158F"/>
    <w:rsid w:val="00C0726B"/>
    <w:rsid w:val="00C07CB7"/>
    <w:rsid w:val="00C175D4"/>
    <w:rsid w:val="00C17D55"/>
    <w:rsid w:val="00C20716"/>
    <w:rsid w:val="00C225E9"/>
    <w:rsid w:val="00C26FA8"/>
    <w:rsid w:val="00C35C24"/>
    <w:rsid w:val="00C36F81"/>
    <w:rsid w:val="00C37077"/>
    <w:rsid w:val="00C44059"/>
    <w:rsid w:val="00C46CF8"/>
    <w:rsid w:val="00C47D51"/>
    <w:rsid w:val="00C52D7D"/>
    <w:rsid w:val="00C54CB9"/>
    <w:rsid w:val="00C56C9A"/>
    <w:rsid w:val="00C60241"/>
    <w:rsid w:val="00C64F33"/>
    <w:rsid w:val="00C67E10"/>
    <w:rsid w:val="00C738DE"/>
    <w:rsid w:val="00C75216"/>
    <w:rsid w:val="00C82711"/>
    <w:rsid w:val="00C831BD"/>
    <w:rsid w:val="00C83B3D"/>
    <w:rsid w:val="00C85363"/>
    <w:rsid w:val="00C8543B"/>
    <w:rsid w:val="00C8603D"/>
    <w:rsid w:val="00CA0E2C"/>
    <w:rsid w:val="00CA354D"/>
    <w:rsid w:val="00CB441C"/>
    <w:rsid w:val="00CB4769"/>
    <w:rsid w:val="00CC3B9A"/>
    <w:rsid w:val="00CC63BF"/>
    <w:rsid w:val="00CD6276"/>
    <w:rsid w:val="00CE2FB9"/>
    <w:rsid w:val="00CE51B3"/>
    <w:rsid w:val="00CE6856"/>
    <w:rsid w:val="00CE7AAE"/>
    <w:rsid w:val="00CF5436"/>
    <w:rsid w:val="00D04AAD"/>
    <w:rsid w:val="00D062C6"/>
    <w:rsid w:val="00D06EB9"/>
    <w:rsid w:val="00D07ECE"/>
    <w:rsid w:val="00D13E73"/>
    <w:rsid w:val="00D15A33"/>
    <w:rsid w:val="00D240D8"/>
    <w:rsid w:val="00D25B43"/>
    <w:rsid w:val="00D36CE2"/>
    <w:rsid w:val="00D40DF7"/>
    <w:rsid w:val="00D44275"/>
    <w:rsid w:val="00D44EE6"/>
    <w:rsid w:val="00D4652F"/>
    <w:rsid w:val="00D4708C"/>
    <w:rsid w:val="00D4752A"/>
    <w:rsid w:val="00D500E7"/>
    <w:rsid w:val="00D52B2E"/>
    <w:rsid w:val="00D536A8"/>
    <w:rsid w:val="00D556A9"/>
    <w:rsid w:val="00D616E9"/>
    <w:rsid w:val="00D62530"/>
    <w:rsid w:val="00D63727"/>
    <w:rsid w:val="00D72E7F"/>
    <w:rsid w:val="00D76264"/>
    <w:rsid w:val="00D8003A"/>
    <w:rsid w:val="00D90265"/>
    <w:rsid w:val="00D9204F"/>
    <w:rsid w:val="00D9614F"/>
    <w:rsid w:val="00DA2017"/>
    <w:rsid w:val="00DA4B78"/>
    <w:rsid w:val="00DB04AB"/>
    <w:rsid w:val="00DB0B3B"/>
    <w:rsid w:val="00DB3C7E"/>
    <w:rsid w:val="00DB655A"/>
    <w:rsid w:val="00DB68EC"/>
    <w:rsid w:val="00DB7E2A"/>
    <w:rsid w:val="00DC5AE1"/>
    <w:rsid w:val="00DC5B05"/>
    <w:rsid w:val="00DC73D2"/>
    <w:rsid w:val="00DD0632"/>
    <w:rsid w:val="00DD0AAC"/>
    <w:rsid w:val="00DD278F"/>
    <w:rsid w:val="00DD44D0"/>
    <w:rsid w:val="00DD6118"/>
    <w:rsid w:val="00DE2B8C"/>
    <w:rsid w:val="00DE3254"/>
    <w:rsid w:val="00DF0D1C"/>
    <w:rsid w:val="00DF1044"/>
    <w:rsid w:val="00DF3118"/>
    <w:rsid w:val="00DF64F9"/>
    <w:rsid w:val="00DF7DBD"/>
    <w:rsid w:val="00E14ADA"/>
    <w:rsid w:val="00E15A0E"/>
    <w:rsid w:val="00E16FA6"/>
    <w:rsid w:val="00E22723"/>
    <w:rsid w:val="00E22C92"/>
    <w:rsid w:val="00E304DD"/>
    <w:rsid w:val="00E306A8"/>
    <w:rsid w:val="00E317DA"/>
    <w:rsid w:val="00E37FDA"/>
    <w:rsid w:val="00E46B7A"/>
    <w:rsid w:val="00E4741E"/>
    <w:rsid w:val="00E53E80"/>
    <w:rsid w:val="00E55D39"/>
    <w:rsid w:val="00E60DB9"/>
    <w:rsid w:val="00E65CEF"/>
    <w:rsid w:val="00E6609E"/>
    <w:rsid w:val="00E669E5"/>
    <w:rsid w:val="00E66FE1"/>
    <w:rsid w:val="00E6792A"/>
    <w:rsid w:val="00E72D83"/>
    <w:rsid w:val="00E73405"/>
    <w:rsid w:val="00E738C8"/>
    <w:rsid w:val="00E77786"/>
    <w:rsid w:val="00E85B09"/>
    <w:rsid w:val="00E85C6C"/>
    <w:rsid w:val="00E92001"/>
    <w:rsid w:val="00E92741"/>
    <w:rsid w:val="00E9471E"/>
    <w:rsid w:val="00EA0C35"/>
    <w:rsid w:val="00EA2C0E"/>
    <w:rsid w:val="00EA4747"/>
    <w:rsid w:val="00EA7557"/>
    <w:rsid w:val="00EB0329"/>
    <w:rsid w:val="00EB2D9E"/>
    <w:rsid w:val="00EB2EE4"/>
    <w:rsid w:val="00EB3079"/>
    <w:rsid w:val="00EB4714"/>
    <w:rsid w:val="00EB4DE6"/>
    <w:rsid w:val="00EB5897"/>
    <w:rsid w:val="00EB5BFE"/>
    <w:rsid w:val="00EB7584"/>
    <w:rsid w:val="00ED17F7"/>
    <w:rsid w:val="00ED3666"/>
    <w:rsid w:val="00ED71E5"/>
    <w:rsid w:val="00EE229E"/>
    <w:rsid w:val="00EE56DB"/>
    <w:rsid w:val="00EE7237"/>
    <w:rsid w:val="00EF09A8"/>
    <w:rsid w:val="00EF55B3"/>
    <w:rsid w:val="00F006BB"/>
    <w:rsid w:val="00F012F0"/>
    <w:rsid w:val="00F07852"/>
    <w:rsid w:val="00F10674"/>
    <w:rsid w:val="00F12577"/>
    <w:rsid w:val="00F152D5"/>
    <w:rsid w:val="00F158F8"/>
    <w:rsid w:val="00F219EE"/>
    <w:rsid w:val="00F24D61"/>
    <w:rsid w:val="00F261FC"/>
    <w:rsid w:val="00F364A9"/>
    <w:rsid w:val="00F41E8D"/>
    <w:rsid w:val="00F4305A"/>
    <w:rsid w:val="00F43F43"/>
    <w:rsid w:val="00F46C24"/>
    <w:rsid w:val="00F46D38"/>
    <w:rsid w:val="00F46F4C"/>
    <w:rsid w:val="00F51B77"/>
    <w:rsid w:val="00F54263"/>
    <w:rsid w:val="00F5736D"/>
    <w:rsid w:val="00F63965"/>
    <w:rsid w:val="00F64586"/>
    <w:rsid w:val="00F65C92"/>
    <w:rsid w:val="00F75206"/>
    <w:rsid w:val="00F75351"/>
    <w:rsid w:val="00F84EFF"/>
    <w:rsid w:val="00F857D8"/>
    <w:rsid w:val="00F861D4"/>
    <w:rsid w:val="00F962D9"/>
    <w:rsid w:val="00F97BF6"/>
    <w:rsid w:val="00FA7353"/>
    <w:rsid w:val="00FA7FDA"/>
    <w:rsid w:val="00FC7293"/>
    <w:rsid w:val="00FD1C1A"/>
    <w:rsid w:val="00FE017B"/>
    <w:rsid w:val="00FE0EB5"/>
    <w:rsid w:val="00FE1D2D"/>
    <w:rsid w:val="00FE268C"/>
    <w:rsid w:val="00FE39A2"/>
    <w:rsid w:val="00FF1792"/>
    <w:rsid w:val="00FF27BD"/>
    <w:rsid w:val="00FF319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1938"/>
  <w15:chartTrackingRefBased/>
  <w15:docId w15:val="{48096BA8-AA58-4BE5-989C-8EDF23A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64F33"/>
    <w:pPr>
      <w:spacing w:after="240" w:line="288" w:lineRule="auto"/>
      <w:jc w:val="both"/>
      <w:outlineLvl w:val="0"/>
    </w:pPr>
    <w:rPr>
      <w:rFonts w:ascii="Arial" w:eastAsia="Times New Roman" w:hAnsi="Arial" w:cs="Arial"/>
      <w:b/>
      <w:bCs/>
      <w:color w:val="A2231D"/>
      <w:kern w:val="0"/>
      <w:sz w:val="28"/>
      <w:szCs w:val="28"/>
      <w:lang w:eastAsia="es-ES"/>
      <w14:ligatures w14:val="none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D1986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A2231D"/>
      <w:sz w:val="24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A7FDA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A2231D"/>
      <w:sz w:val="24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F33"/>
    <w:rPr>
      <w:rFonts w:ascii="Arial" w:eastAsia="Times New Roman" w:hAnsi="Arial" w:cs="Arial"/>
      <w:b/>
      <w:bCs/>
      <w:color w:val="A2231D"/>
      <w:kern w:val="0"/>
      <w:sz w:val="28"/>
      <w:szCs w:val="28"/>
      <w:lang w:eastAsia="es-ES"/>
      <w14:ligatures w14:val="none"/>
    </w:rPr>
  </w:style>
  <w:style w:type="character" w:customStyle="1" w:styleId="Ttol2Car">
    <w:name w:val="Títol 2 Car"/>
    <w:basedOn w:val="Lletraperdefectedelpargraf"/>
    <w:link w:val="Ttol2"/>
    <w:uiPriority w:val="9"/>
    <w:rsid w:val="008D1986"/>
    <w:rPr>
      <w:rFonts w:ascii="Arial" w:eastAsiaTheme="majorEastAsia" w:hAnsi="Arial" w:cstheme="majorBidi"/>
      <w:b/>
      <w:color w:val="A2231D"/>
      <w:sz w:val="24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FA7FDA"/>
    <w:rPr>
      <w:rFonts w:ascii="Arial" w:eastAsiaTheme="majorEastAsia" w:hAnsi="Arial" w:cstheme="majorBidi"/>
      <w:color w:val="A2231D"/>
      <w:sz w:val="24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6F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6F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6F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6F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6F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6F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6F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6F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6F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6F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6FB9"/>
    <w:rPr>
      <w:b/>
      <w:bCs/>
      <w:smallCaps/>
      <w:color w:val="0F4761" w:themeColor="accent1" w:themeShade="BF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A81077"/>
    <w:pPr>
      <w:spacing w:before="240"/>
      <w:outlineLvl w:val="9"/>
    </w:pPr>
    <w:rPr>
      <w:sz w:val="32"/>
      <w:szCs w:val="32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91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91B72"/>
  </w:style>
  <w:style w:type="paragraph" w:styleId="Peu">
    <w:name w:val="footer"/>
    <w:basedOn w:val="Normal"/>
    <w:link w:val="PeuCar"/>
    <w:uiPriority w:val="99"/>
    <w:unhideWhenUsed/>
    <w:rsid w:val="00191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91B72"/>
  </w:style>
  <w:style w:type="paragraph" w:styleId="IDC1">
    <w:name w:val="toc 1"/>
    <w:basedOn w:val="Normal"/>
    <w:next w:val="Normal"/>
    <w:autoRedefine/>
    <w:uiPriority w:val="39"/>
    <w:unhideWhenUsed/>
    <w:rsid w:val="00191B72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191B72"/>
    <w:rPr>
      <w:color w:val="467886" w:themeColor="hyperlink"/>
      <w:u w:val="single"/>
    </w:rPr>
  </w:style>
  <w:style w:type="paragraph" w:styleId="IDC2">
    <w:name w:val="toc 2"/>
    <w:basedOn w:val="Normal"/>
    <w:next w:val="Normal"/>
    <w:autoRedefine/>
    <w:uiPriority w:val="39"/>
    <w:unhideWhenUsed/>
    <w:rsid w:val="00584E9C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584E9C"/>
    <w:pPr>
      <w:spacing w:after="100"/>
      <w:ind w:left="440"/>
    </w:pPr>
  </w:style>
  <w:style w:type="table" w:styleId="Taulaambquadrcula">
    <w:name w:val="Table Grid"/>
    <w:basedOn w:val="Taulanormal"/>
    <w:uiPriority w:val="39"/>
    <w:rsid w:val="00A0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2619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2619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2619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2619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2619F"/>
    <w:rPr>
      <w:b/>
      <w:bCs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A76D2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DF31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F3118"/>
    <w:rPr>
      <w:rFonts w:ascii="Arial" w:eastAsia="Arial" w:hAnsi="Arial" w:cs="Arial"/>
      <w:kern w:val="0"/>
      <w:lang w:val="en-US"/>
      <w14:ligatures w14:val="none"/>
    </w:rPr>
  </w:style>
  <w:style w:type="paragraph" w:styleId="Revisi">
    <w:name w:val="Revision"/>
    <w:hidden/>
    <w:uiPriority w:val="99"/>
    <w:semiHidden/>
    <w:rsid w:val="00904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A674A"/>
    <w:rPr>
      <w:rFonts w:ascii="Times New Roman" w:hAnsi="Times New Roman" w:cs="Times New Roman"/>
      <w:sz w:val="24"/>
      <w:szCs w:val="24"/>
    </w:rPr>
  </w:style>
  <w:style w:type="paragraph" w:styleId="Senseespaiat">
    <w:name w:val="No Spacing"/>
    <w:uiPriority w:val="1"/>
    <w:qFormat/>
    <w:rsid w:val="00AB6848"/>
    <w:pPr>
      <w:tabs>
        <w:tab w:val="left" w:pos="-1440"/>
        <w:tab w:val="left" w:pos="0"/>
        <w:tab w:val="left" w:pos="260"/>
        <w:tab w:val="left" w:pos="1440"/>
      </w:tabs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ar-SA"/>
      <w14:ligatures w14:val="none"/>
    </w:rPr>
  </w:style>
  <w:style w:type="character" w:customStyle="1" w:styleId="Lletraperdefectedelpargraf1">
    <w:name w:val="Lletra per defecte del paràgraf1"/>
    <w:rsid w:val="006B7452"/>
  </w:style>
  <w:style w:type="paragraph" w:customStyle="1" w:styleId="Pargrafdellista1">
    <w:name w:val="Paràgraf de llista1"/>
    <w:basedOn w:val="Normal"/>
    <w:rsid w:val="006B7452"/>
    <w:pPr>
      <w:suppressAutoHyphens/>
      <w:autoSpaceDN w:val="0"/>
      <w:spacing w:after="100" w:line="256" w:lineRule="auto"/>
      <w:ind w:left="720"/>
      <w:jc w:val="both"/>
      <w:textAlignment w:val="baseline"/>
    </w:pPr>
    <w:rPr>
      <w:rFonts w:ascii="Calibri" w:eastAsia="Calibri" w:hAnsi="Calibri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9C6FB71CB6549B541F6AD2E70085F" ma:contentTypeVersion="10" ma:contentTypeDescription="Crear nuevo documento." ma:contentTypeScope="" ma:versionID="67bbcfa1592998c279ba9e9538090e1f">
  <xsd:schema xmlns:xsd="http://www.w3.org/2001/XMLSchema" xmlns:xs="http://www.w3.org/2001/XMLSchema" xmlns:p="http://schemas.microsoft.com/office/2006/metadata/properties" xmlns:ns2="d526f493-799b-4aa1-8428-c8cf02205c74" targetNamespace="http://schemas.microsoft.com/office/2006/metadata/properties" ma:root="true" ma:fieldsID="dc82c34fd7638fdfd61879b8a1ee7892" ns2:_="">
    <xsd:import namespace="d526f493-799b-4aa1-8428-c8cf02205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f493-799b-4aa1-8428-c8cf02205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9A3A2-F4EB-401B-993B-BB6A6EEB8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6235A-6A50-406D-BCD8-235DF8F51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87E88-5BC3-447D-8F50-BAE5C3DB4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A1729A-52C8-4F2D-8EDF-BC73553E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6f493-799b-4aa1-8428-c8cf02205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19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BUSTOS SALVADO, CRISTINA</dc:creator>
  <cp:keywords/>
  <dc:description/>
  <cp:lastModifiedBy>CASAS DEL RIO, PAULA</cp:lastModifiedBy>
  <cp:revision>14</cp:revision>
  <cp:lastPrinted>2025-12-30T11:12:00Z</cp:lastPrinted>
  <dcterms:created xsi:type="dcterms:W3CDTF">2026-02-26T09:24:00Z</dcterms:created>
  <dcterms:modified xsi:type="dcterms:W3CDTF">2026-03-30T09:39:00Z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0x0101007349C6FB71CB6549B541F6AD2E70085F</vt:lpwstr>
  </property>
</Properties>
</file>