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E9C34" w14:textId="5656E879" w:rsidR="00517B69" w:rsidRPr="00564D9C" w:rsidRDefault="00517B69" w:rsidP="00517B69">
      <w:pPr>
        <w:pStyle w:val="Encabezado"/>
        <w:jc w:val="center"/>
        <w:rPr>
          <w:rFonts w:cs="Arial"/>
          <w:b/>
          <w:bCs/>
          <w:sz w:val="48"/>
          <w:szCs w:val="48"/>
        </w:rPr>
      </w:pPr>
      <w:r w:rsidRPr="00E302FA">
        <w:rPr>
          <w:b/>
          <w:bCs/>
          <w:sz w:val="48"/>
          <w:szCs w:val="48"/>
        </w:rPr>
        <w:t>Es</w:t>
      </w:r>
      <w:r w:rsidRPr="00564D9C">
        <w:rPr>
          <w:rFonts w:cs="Arial"/>
          <w:b/>
          <w:bCs/>
          <w:sz w:val="48"/>
          <w:szCs w:val="48"/>
        </w:rPr>
        <w:t>timació de la sol·licitud d’accés a la informació pública</w:t>
      </w:r>
    </w:p>
    <w:p w14:paraId="09592259" w14:textId="520022A8" w:rsidR="006A1922" w:rsidRPr="00564D9C" w:rsidRDefault="005E60CA" w:rsidP="00517B69">
      <w:pPr>
        <w:pStyle w:val="Encabezado"/>
        <w:jc w:val="center"/>
        <w:rPr>
          <w:rFonts w:cs="Arial"/>
          <w:b/>
          <w:bCs/>
          <w:sz w:val="48"/>
          <w:szCs w:val="48"/>
        </w:rPr>
      </w:pPr>
      <w:r w:rsidRPr="00564D9C">
        <w:rPr>
          <w:rFonts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956BD48" wp14:editId="6CB1D36A">
                <wp:simplePos x="0" y="0"/>
                <wp:positionH relativeFrom="column">
                  <wp:posOffset>3077</wp:posOffset>
                </wp:positionH>
                <wp:positionV relativeFrom="paragraph">
                  <wp:posOffset>352181</wp:posOffset>
                </wp:positionV>
                <wp:extent cx="5252769" cy="1381760"/>
                <wp:effectExtent l="0" t="0" r="5080" b="2540"/>
                <wp:wrapNone/>
                <wp:docPr id="913222825" name="Rectángulo redondeado 913222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769" cy="1381760"/>
                        </a:xfrm>
                        <a:custGeom>
                          <a:avLst/>
                          <a:gdLst>
                            <a:gd name="connsiteX0" fmla="*/ 0 w 5964555"/>
                            <a:gd name="connsiteY0" fmla="*/ 298244 h 1789430"/>
                            <a:gd name="connsiteX1" fmla="*/ 298244 w 5964555"/>
                            <a:gd name="connsiteY1" fmla="*/ 0 h 1789430"/>
                            <a:gd name="connsiteX2" fmla="*/ 5666311 w 5964555"/>
                            <a:gd name="connsiteY2" fmla="*/ 0 h 1789430"/>
                            <a:gd name="connsiteX3" fmla="*/ 5964555 w 5964555"/>
                            <a:gd name="connsiteY3" fmla="*/ 298244 h 1789430"/>
                            <a:gd name="connsiteX4" fmla="*/ 5964555 w 5964555"/>
                            <a:gd name="connsiteY4" fmla="*/ 1491186 h 1789430"/>
                            <a:gd name="connsiteX5" fmla="*/ 5666311 w 5964555"/>
                            <a:gd name="connsiteY5" fmla="*/ 1789430 h 1789430"/>
                            <a:gd name="connsiteX6" fmla="*/ 298244 w 5964555"/>
                            <a:gd name="connsiteY6" fmla="*/ 1789430 h 1789430"/>
                            <a:gd name="connsiteX7" fmla="*/ 0 w 5964555"/>
                            <a:gd name="connsiteY7" fmla="*/ 1491186 h 1789430"/>
                            <a:gd name="connsiteX8" fmla="*/ 0 w 5964555"/>
                            <a:gd name="connsiteY8" fmla="*/ 298244 h 1789430"/>
                            <a:gd name="connsiteX0" fmla="*/ 11880 w 5976435"/>
                            <a:gd name="connsiteY0" fmla="*/ 298244 h 1789430"/>
                            <a:gd name="connsiteX1" fmla="*/ 113480 w 5976435"/>
                            <a:gd name="connsiteY1" fmla="*/ 0 h 1789430"/>
                            <a:gd name="connsiteX2" fmla="*/ 5678191 w 5976435"/>
                            <a:gd name="connsiteY2" fmla="*/ 0 h 1789430"/>
                            <a:gd name="connsiteX3" fmla="*/ 5976435 w 5976435"/>
                            <a:gd name="connsiteY3" fmla="*/ 298244 h 1789430"/>
                            <a:gd name="connsiteX4" fmla="*/ 5976435 w 5976435"/>
                            <a:gd name="connsiteY4" fmla="*/ 1491186 h 1789430"/>
                            <a:gd name="connsiteX5" fmla="*/ 5678191 w 5976435"/>
                            <a:gd name="connsiteY5" fmla="*/ 1789430 h 1789430"/>
                            <a:gd name="connsiteX6" fmla="*/ 310124 w 5976435"/>
                            <a:gd name="connsiteY6" fmla="*/ 1789430 h 1789430"/>
                            <a:gd name="connsiteX7" fmla="*/ 11880 w 5976435"/>
                            <a:gd name="connsiteY7" fmla="*/ 1491186 h 1789430"/>
                            <a:gd name="connsiteX8" fmla="*/ 11880 w 5976435"/>
                            <a:gd name="connsiteY8" fmla="*/ 298244 h 1789430"/>
                            <a:gd name="connsiteX0" fmla="*/ 11880 w 5976435"/>
                            <a:gd name="connsiteY0" fmla="*/ 298244 h 1789430"/>
                            <a:gd name="connsiteX1" fmla="*/ 113480 w 5976435"/>
                            <a:gd name="connsiteY1" fmla="*/ 0 h 1789430"/>
                            <a:gd name="connsiteX2" fmla="*/ 5678191 w 5976435"/>
                            <a:gd name="connsiteY2" fmla="*/ 0 h 1789430"/>
                            <a:gd name="connsiteX3" fmla="*/ 5976435 w 5976435"/>
                            <a:gd name="connsiteY3" fmla="*/ 298244 h 1789430"/>
                            <a:gd name="connsiteX4" fmla="*/ 5976435 w 5976435"/>
                            <a:gd name="connsiteY4" fmla="*/ 1491186 h 1789430"/>
                            <a:gd name="connsiteX5" fmla="*/ 5678191 w 5976435"/>
                            <a:gd name="connsiteY5" fmla="*/ 1789430 h 1789430"/>
                            <a:gd name="connsiteX6" fmla="*/ 114309 w 5976435"/>
                            <a:gd name="connsiteY6" fmla="*/ 1789430 h 1789430"/>
                            <a:gd name="connsiteX7" fmla="*/ 11880 w 5976435"/>
                            <a:gd name="connsiteY7" fmla="*/ 1491186 h 1789430"/>
                            <a:gd name="connsiteX8" fmla="*/ 11880 w 5976435"/>
                            <a:gd name="connsiteY8" fmla="*/ 298244 h 1789430"/>
                            <a:gd name="connsiteX0" fmla="*/ 11880 w 5976443"/>
                            <a:gd name="connsiteY0" fmla="*/ 298244 h 1789430"/>
                            <a:gd name="connsiteX1" fmla="*/ 113480 w 5976443"/>
                            <a:gd name="connsiteY1" fmla="*/ 0 h 1789430"/>
                            <a:gd name="connsiteX2" fmla="*/ 5815768 w 5976443"/>
                            <a:gd name="connsiteY2" fmla="*/ 0 h 1789430"/>
                            <a:gd name="connsiteX3" fmla="*/ 5976435 w 5976443"/>
                            <a:gd name="connsiteY3" fmla="*/ 298244 h 1789430"/>
                            <a:gd name="connsiteX4" fmla="*/ 5976435 w 5976443"/>
                            <a:gd name="connsiteY4" fmla="*/ 1491186 h 1789430"/>
                            <a:gd name="connsiteX5" fmla="*/ 5678191 w 5976443"/>
                            <a:gd name="connsiteY5" fmla="*/ 1789430 h 1789430"/>
                            <a:gd name="connsiteX6" fmla="*/ 114309 w 5976443"/>
                            <a:gd name="connsiteY6" fmla="*/ 1789430 h 1789430"/>
                            <a:gd name="connsiteX7" fmla="*/ 11880 w 5976443"/>
                            <a:gd name="connsiteY7" fmla="*/ 1491186 h 1789430"/>
                            <a:gd name="connsiteX8" fmla="*/ 11880 w 5976443"/>
                            <a:gd name="connsiteY8" fmla="*/ 298244 h 1789430"/>
                            <a:gd name="connsiteX0" fmla="*/ 11880 w 5976443"/>
                            <a:gd name="connsiteY0" fmla="*/ 298244 h 1789430"/>
                            <a:gd name="connsiteX1" fmla="*/ 113480 w 5976443"/>
                            <a:gd name="connsiteY1" fmla="*/ 0 h 1789430"/>
                            <a:gd name="connsiteX2" fmla="*/ 5815768 w 5976443"/>
                            <a:gd name="connsiteY2" fmla="*/ 0 h 1789430"/>
                            <a:gd name="connsiteX3" fmla="*/ 5976435 w 5976443"/>
                            <a:gd name="connsiteY3" fmla="*/ 298244 h 1789430"/>
                            <a:gd name="connsiteX4" fmla="*/ 5976435 w 5976443"/>
                            <a:gd name="connsiteY4" fmla="*/ 1491186 h 1789430"/>
                            <a:gd name="connsiteX5" fmla="*/ 5815776 w 5976443"/>
                            <a:gd name="connsiteY5" fmla="*/ 1789430 h 1789430"/>
                            <a:gd name="connsiteX6" fmla="*/ 114309 w 5976443"/>
                            <a:gd name="connsiteY6" fmla="*/ 1789430 h 1789430"/>
                            <a:gd name="connsiteX7" fmla="*/ 11880 w 5976443"/>
                            <a:gd name="connsiteY7" fmla="*/ 1491186 h 1789430"/>
                            <a:gd name="connsiteX8" fmla="*/ 11880 w 5976443"/>
                            <a:gd name="connsiteY8" fmla="*/ 298244 h 1789430"/>
                            <a:gd name="connsiteX0" fmla="*/ 11880 w 5976443"/>
                            <a:gd name="connsiteY0" fmla="*/ 298244 h 1789430"/>
                            <a:gd name="connsiteX1" fmla="*/ 113480 w 5976443"/>
                            <a:gd name="connsiteY1" fmla="*/ 0 h 1789430"/>
                            <a:gd name="connsiteX2" fmla="*/ 5815768 w 5976443"/>
                            <a:gd name="connsiteY2" fmla="*/ 0 h 1789430"/>
                            <a:gd name="connsiteX3" fmla="*/ 5976435 w 5976443"/>
                            <a:gd name="connsiteY3" fmla="*/ 298244 h 1789430"/>
                            <a:gd name="connsiteX4" fmla="*/ 5976435 w 5976443"/>
                            <a:gd name="connsiteY4" fmla="*/ 1491186 h 1789430"/>
                            <a:gd name="connsiteX5" fmla="*/ 5815776 w 5976443"/>
                            <a:gd name="connsiteY5" fmla="*/ 1789430 h 1789430"/>
                            <a:gd name="connsiteX6" fmla="*/ 241318 w 5976443"/>
                            <a:gd name="connsiteY6" fmla="*/ 1789430 h 1789430"/>
                            <a:gd name="connsiteX7" fmla="*/ 11880 w 5976443"/>
                            <a:gd name="connsiteY7" fmla="*/ 1491186 h 1789430"/>
                            <a:gd name="connsiteX8" fmla="*/ 11880 w 5976443"/>
                            <a:gd name="connsiteY8" fmla="*/ 298244 h 1789430"/>
                            <a:gd name="connsiteX0" fmla="*/ 0 w 5964563"/>
                            <a:gd name="connsiteY0" fmla="*/ 298244 h 1789430"/>
                            <a:gd name="connsiteX1" fmla="*/ 228609 w 5964563"/>
                            <a:gd name="connsiteY1" fmla="*/ 0 h 1789430"/>
                            <a:gd name="connsiteX2" fmla="*/ 5803888 w 5964563"/>
                            <a:gd name="connsiteY2" fmla="*/ 0 h 1789430"/>
                            <a:gd name="connsiteX3" fmla="*/ 5964555 w 5964563"/>
                            <a:gd name="connsiteY3" fmla="*/ 298244 h 1789430"/>
                            <a:gd name="connsiteX4" fmla="*/ 5964555 w 5964563"/>
                            <a:gd name="connsiteY4" fmla="*/ 1491186 h 1789430"/>
                            <a:gd name="connsiteX5" fmla="*/ 5803896 w 5964563"/>
                            <a:gd name="connsiteY5" fmla="*/ 1789430 h 1789430"/>
                            <a:gd name="connsiteX6" fmla="*/ 229438 w 5964563"/>
                            <a:gd name="connsiteY6" fmla="*/ 1789430 h 1789430"/>
                            <a:gd name="connsiteX7" fmla="*/ 0 w 5964563"/>
                            <a:gd name="connsiteY7" fmla="*/ 1491186 h 1789430"/>
                            <a:gd name="connsiteX8" fmla="*/ 0 w 5964563"/>
                            <a:gd name="connsiteY8" fmla="*/ 298244 h 1789430"/>
                            <a:gd name="connsiteX0" fmla="*/ 11880 w 5976443"/>
                            <a:gd name="connsiteY0" fmla="*/ 298244 h 1789430"/>
                            <a:gd name="connsiteX1" fmla="*/ 113480 w 5976443"/>
                            <a:gd name="connsiteY1" fmla="*/ 0 h 1789430"/>
                            <a:gd name="connsiteX2" fmla="*/ 5815768 w 5976443"/>
                            <a:gd name="connsiteY2" fmla="*/ 0 h 1789430"/>
                            <a:gd name="connsiteX3" fmla="*/ 5976435 w 5976443"/>
                            <a:gd name="connsiteY3" fmla="*/ 298244 h 1789430"/>
                            <a:gd name="connsiteX4" fmla="*/ 5976435 w 5976443"/>
                            <a:gd name="connsiteY4" fmla="*/ 1491186 h 1789430"/>
                            <a:gd name="connsiteX5" fmla="*/ 5815776 w 5976443"/>
                            <a:gd name="connsiteY5" fmla="*/ 1789430 h 1789430"/>
                            <a:gd name="connsiteX6" fmla="*/ 241318 w 5976443"/>
                            <a:gd name="connsiteY6" fmla="*/ 1789430 h 1789430"/>
                            <a:gd name="connsiteX7" fmla="*/ 11880 w 5976443"/>
                            <a:gd name="connsiteY7" fmla="*/ 1491186 h 1789430"/>
                            <a:gd name="connsiteX8" fmla="*/ 11880 w 5976443"/>
                            <a:gd name="connsiteY8" fmla="*/ 298244 h 1789430"/>
                            <a:gd name="connsiteX0" fmla="*/ 0 w 5964563"/>
                            <a:gd name="connsiteY0" fmla="*/ 298244 h 1789430"/>
                            <a:gd name="connsiteX1" fmla="*/ 177806 w 5964563"/>
                            <a:gd name="connsiteY1" fmla="*/ 0 h 1789430"/>
                            <a:gd name="connsiteX2" fmla="*/ 5803888 w 5964563"/>
                            <a:gd name="connsiteY2" fmla="*/ 0 h 1789430"/>
                            <a:gd name="connsiteX3" fmla="*/ 5964555 w 5964563"/>
                            <a:gd name="connsiteY3" fmla="*/ 298244 h 1789430"/>
                            <a:gd name="connsiteX4" fmla="*/ 5964555 w 5964563"/>
                            <a:gd name="connsiteY4" fmla="*/ 1491186 h 1789430"/>
                            <a:gd name="connsiteX5" fmla="*/ 5803896 w 5964563"/>
                            <a:gd name="connsiteY5" fmla="*/ 1789430 h 1789430"/>
                            <a:gd name="connsiteX6" fmla="*/ 229438 w 5964563"/>
                            <a:gd name="connsiteY6" fmla="*/ 1789430 h 1789430"/>
                            <a:gd name="connsiteX7" fmla="*/ 0 w 5964563"/>
                            <a:gd name="connsiteY7" fmla="*/ 1491186 h 1789430"/>
                            <a:gd name="connsiteX8" fmla="*/ 0 w 5964563"/>
                            <a:gd name="connsiteY8" fmla="*/ 298244 h 1789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964563" h="1789430">
                              <a:moveTo>
                                <a:pt x="0" y="298244"/>
                              </a:moveTo>
                              <a:cubicBezTo>
                                <a:pt x="0" y="133528"/>
                                <a:pt x="13090" y="0"/>
                                <a:pt x="177806" y="0"/>
                              </a:cubicBezTo>
                              <a:lnTo>
                                <a:pt x="5803888" y="0"/>
                              </a:lnTo>
                              <a:cubicBezTo>
                                <a:pt x="5968604" y="0"/>
                                <a:pt x="5964555" y="133528"/>
                                <a:pt x="5964555" y="298244"/>
                              </a:cubicBezTo>
                              <a:lnTo>
                                <a:pt x="5964555" y="1491186"/>
                              </a:lnTo>
                              <a:cubicBezTo>
                                <a:pt x="5964555" y="1655902"/>
                                <a:pt x="5968612" y="1789430"/>
                                <a:pt x="5803896" y="1789430"/>
                              </a:cubicBezTo>
                              <a:lnTo>
                                <a:pt x="229438" y="1789430"/>
                              </a:lnTo>
                              <a:cubicBezTo>
                                <a:pt x="64722" y="1789430"/>
                                <a:pt x="0" y="1655902"/>
                                <a:pt x="0" y="1491186"/>
                              </a:cubicBezTo>
                              <a:lnTo>
                                <a:pt x="0" y="298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2135">
                            <a:alpha val="1960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8E90F" id="Rectángulo redondeado 913222825" o:spid="_x0000_s1026" style="position:absolute;margin-left:.25pt;margin-top:27.75pt;width:413.6pt;height:10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4563,1789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" path="m,298244c,133528,13090,,177806,l5803888,v164716,,160667,133528,160667,298244l5964555,1491186v,164716,4057,298244,-160659,298244l229438,1789430c64722,1789430,,1655902,,1491186l,298244xe" fillcolor="#9d2135" stroked="f" strokeweight="1pt">
                <v:fill opacity="12850f"/>
                <v:stroke joinstyle="miter"/>
                <v:path arrowok="t" o:connecttype="custom" o:connectlocs="0,230298;156587,0;5111268,0;5252762,230298;5252762,1151462;5111276,1381760;202058,1381760;0,1151462;0,230298" o:connectangles="0,0,0,0,0,0,0,0,0"/>
              </v:shape>
            </w:pict>
          </mc:Fallback>
        </mc:AlternateContent>
      </w:r>
    </w:p>
    <w:p w14:paraId="57206A6F" w14:textId="68A98DDA" w:rsidR="006A1922" w:rsidRPr="00564D9C" w:rsidRDefault="005E60CA" w:rsidP="00517B69">
      <w:pPr>
        <w:pStyle w:val="Encabezado"/>
        <w:jc w:val="center"/>
        <w:rPr>
          <w:rFonts w:cs="Arial"/>
          <w:b/>
          <w:bCs/>
          <w:sz w:val="48"/>
          <w:szCs w:val="48"/>
        </w:rPr>
      </w:pPr>
      <w:r w:rsidRPr="00564D9C">
        <w:rPr>
          <w:rFonts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B102139" wp14:editId="0F40CED3">
                <wp:simplePos x="0" y="0"/>
                <wp:positionH relativeFrom="column">
                  <wp:posOffset>1663065</wp:posOffset>
                </wp:positionH>
                <wp:positionV relativeFrom="paragraph">
                  <wp:posOffset>170473</wp:posOffset>
                </wp:positionV>
                <wp:extent cx="3277723" cy="252730"/>
                <wp:effectExtent l="0" t="0" r="0" b="1270"/>
                <wp:wrapNone/>
                <wp:docPr id="970496448" name="Cuadro de texto 970496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723" cy="252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E4A1C9" w14:textId="77777777" w:rsidR="006A1922" w:rsidRPr="00D0133E" w:rsidRDefault="006A1922" w:rsidP="006A1922">
                            <w:pPr>
                              <w:ind w:right="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02139" id="Cuadro de texto 970496448" o:spid="_x0000_s1026" style="position:absolute;left:0;text-align:left;margin-left:130.95pt;margin-top:13.4pt;width:258.1pt;height:19.9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" fillcolor="white [3212]" stroked="f" strokeweight=".5pt">
                <v:textbox>
                  <w:txbxContent>
                    <w:p w14:paraId="07E4A1C9" w14:textId="77777777" w:rsidR="006A1922" w:rsidRPr="00D0133E" w:rsidRDefault="006A1922" w:rsidP="006A1922">
                      <w:pPr>
                        <w:ind w:right="5"/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A1922" w:rsidRPr="00564D9C">
        <w:rPr>
          <w:rFonts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6008B6D" wp14:editId="2DF1841B">
                <wp:simplePos x="0" y="0"/>
                <wp:positionH relativeFrom="column">
                  <wp:posOffset>69850</wp:posOffset>
                </wp:positionH>
                <wp:positionV relativeFrom="paragraph">
                  <wp:posOffset>166370</wp:posOffset>
                </wp:positionV>
                <wp:extent cx="2032635" cy="252730"/>
                <wp:effectExtent l="0" t="0" r="0" b="0"/>
                <wp:wrapNone/>
                <wp:docPr id="49075063" name="Cuadro de texto 49075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01372" w14:textId="36662245" w:rsidR="006A1922" w:rsidRPr="005E60CA" w:rsidRDefault="00D85D21" w:rsidP="006A1922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  <w:t>Núm. d’expedient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008B6D" id="_x0000_t202" coordsize="21600,21600" o:spt="202" path="m,l,21600r21600,l21600,xe">
                <v:stroke joinstyle="miter"/>
                <v:path gradientshapeok="t" o:connecttype="rect"/>
              </v:shapetype>
              <v:shape id="Cuadro de texto 49075063" o:spid="_x0000_s1027" type="#_x0000_t202" style="position:absolute;left:0;text-align:left;margin-left:5.5pt;margin-top:13.1pt;width:160.05pt;height:19.9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" filled="f" stroked="f" strokeweight=".5pt">
                <v:textbox>
                  <w:txbxContent>
                    <w:p w14:paraId="11A01372" w14:textId="36662245" w:rsidR="006A1922" w:rsidRPr="005E60CA" w:rsidRDefault="00D85D21" w:rsidP="006A1922">
                      <w:pPr>
                        <w:rPr>
                          <w:rFonts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</w:rPr>
                        <w:t>Núm. d’expedient</w:t>
                      </w:r>
                    </w:p>
                  </w:txbxContent>
                </v:textbox>
              </v:shape>
            </w:pict>
          </mc:Fallback>
        </mc:AlternateContent>
      </w:r>
      <w:r w:rsidR="006A1922" w:rsidRPr="00564D9C">
        <w:rPr>
          <w:rFonts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565B96E" wp14:editId="54FB7D07">
                <wp:simplePos x="0" y="0"/>
                <wp:positionH relativeFrom="column">
                  <wp:posOffset>70485</wp:posOffset>
                </wp:positionH>
                <wp:positionV relativeFrom="paragraph">
                  <wp:posOffset>564515</wp:posOffset>
                </wp:positionV>
                <wp:extent cx="2032635" cy="252730"/>
                <wp:effectExtent l="0" t="0" r="0" b="0"/>
                <wp:wrapNone/>
                <wp:docPr id="1269674335" name="Cuadro de texto 1269674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B96CD" w14:textId="5E21B85A" w:rsidR="006A1922" w:rsidRPr="005E60CA" w:rsidRDefault="00D85D21" w:rsidP="006A1922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  <w:t xml:space="preserve">Òrgan </w:t>
                            </w:r>
                            <w:r w:rsidR="00865A59"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  <w:t xml:space="preserve">que resol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5B96E" id="Cuadro de texto 1269674335" o:spid="_x0000_s1028" type="#_x0000_t202" style="position:absolute;left:0;text-align:left;margin-left:5.55pt;margin-top:44.45pt;width:160.05pt;height:19.9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" filled="f" stroked="f" strokeweight=".5pt">
                <v:textbox>
                  <w:txbxContent>
                    <w:p w14:paraId="148B96CD" w14:textId="5E21B85A" w:rsidR="006A1922" w:rsidRPr="005E60CA" w:rsidRDefault="00D85D21" w:rsidP="006A1922">
                      <w:pPr>
                        <w:rPr>
                          <w:rFonts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</w:rPr>
                        <w:t xml:space="preserve">Òrgan </w:t>
                      </w:r>
                      <w:r w:rsidR="00865A59">
                        <w:rPr>
                          <w:rFonts w:cs="Arial"/>
                          <w:b/>
                          <w:bCs/>
                          <w:noProof/>
                        </w:rPr>
                        <w:t xml:space="preserve">que resol </w:t>
                      </w:r>
                    </w:p>
                  </w:txbxContent>
                </v:textbox>
              </v:shape>
            </w:pict>
          </mc:Fallback>
        </mc:AlternateContent>
      </w:r>
      <w:r w:rsidR="006A1922" w:rsidRPr="00564D9C">
        <w:rPr>
          <w:rFonts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8A3088E" wp14:editId="418BF9EA">
                <wp:simplePos x="0" y="0"/>
                <wp:positionH relativeFrom="column">
                  <wp:posOffset>64770</wp:posOffset>
                </wp:positionH>
                <wp:positionV relativeFrom="paragraph">
                  <wp:posOffset>971550</wp:posOffset>
                </wp:positionV>
                <wp:extent cx="2032635" cy="252730"/>
                <wp:effectExtent l="0" t="0" r="0" b="0"/>
                <wp:wrapNone/>
                <wp:docPr id="1182533715" name="Cuadro de texto 1182533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C2636" w14:textId="77777777" w:rsidR="006A1922" w:rsidRPr="005E60CA" w:rsidRDefault="006A1922" w:rsidP="006A1922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</w:pPr>
                            <w:r w:rsidRPr="005E60CA"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  <w:t>Persona destinatària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A3088E" id="Cuadro de texto 1182533715" o:spid="_x0000_s1029" type="#_x0000_t202" style="position:absolute;left:0;text-align:left;margin-left:5.1pt;margin-top:76.5pt;width:160.05pt;height:19.9pt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" filled="f" stroked="f" strokeweight=".5pt">
                <v:textbox>
                  <w:txbxContent>
                    <w:p w14:paraId="71CC2636" w14:textId="77777777" w:rsidR="006A1922" w:rsidRPr="005E60CA" w:rsidRDefault="006A1922" w:rsidP="006A1922">
                      <w:pPr>
                        <w:rPr>
                          <w:rFonts w:cs="Arial"/>
                          <w:b/>
                          <w:bCs/>
                          <w:noProof/>
                        </w:rPr>
                      </w:pPr>
                      <w:r w:rsidRPr="005E60CA">
                        <w:rPr>
                          <w:rFonts w:cs="Arial"/>
                          <w:b/>
                          <w:bCs/>
                          <w:noProof/>
                        </w:rPr>
                        <w:t>Persona destinatària</w:t>
                      </w:r>
                    </w:p>
                  </w:txbxContent>
                </v:textbox>
              </v:shape>
            </w:pict>
          </mc:Fallback>
        </mc:AlternateContent>
      </w:r>
    </w:p>
    <w:p w14:paraId="06AB4844" w14:textId="77777777" w:rsidR="00517B69" w:rsidRPr="00564D9C" w:rsidRDefault="00517B69" w:rsidP="00517B69">
      <w:pPr>
        <w:pStyle w:val="Encabezado"/>
        <w:jc w:val="left"/>
        <w:rPr>
          <w:rFonts w:cs="Arial"/>
          <w:b/>
          <w:bCs/>
          <w:sz w:val="22"/>
          <w:szCs w:val="22"/>
          <w:lang w:val="es-ES"/>
        </w:rPr>
      </w:pPr>
    </w:p>
    <w:p w14:paraId="29BCB3BE" w14:textId="0FF70797" w:rsidR="00963753" w:rsidRPr="00564D9C" w:rsidRDefault="005E60CA" w:rsidP="00517B69">
      <w:pPr>
        <w:pStyle w:val="Encabezado"/>
        <w:jc w:val="left"/>
        <w:rPr>
          <w:rFonts w:cs="Arial"/>
          <w:b/>
          <w:bCs/>
          <w:sz w:val="22"/>
          <w:szCs w:val="22"/>
          <w:lang w:val="es-ES"/>
        </w:rPr>
      </w:pPr>
      <w:r w:rsidRPr="00564D9C">
        <w:rPr>
          <w:rFonts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F5C0627" wp14:editId="7D3EAC23">
                <wp:simplePos x="0" y="0"/>
                <wp:positionH relativeFrom="column">
                  <wp:posOffset>1660720</wp:posOffset>
                </wp:positionH>
                <wp:positionV relativeFrom="paragraph">
                  <wp:posOffset>50555</wp:posOffset>
                </wp:positionV>
                <wp:extent cx="3277723" cy="252730"/>
                <wp:effectExtent l="0" t="0" r="0" b="1270"/>
                <wp:wrapNone/>
                <wp:docPr id="1001353895" name="Cuadro de texto 1001353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723" cy="252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E1A70A" w14:textId="77777777" w:rsidR="005E60CA" w:rsidRPr="00D0133E" w:rsidRDefault="005E60CA" w:rsidP="005E60CA">
                            <w:pPr>
                              <w:ind w:right="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C0627" id="Cuadro de texto 1001353895" o:spid="_x0000_s1030" style="position:absolute;margin-left:130.75pt;margin-top:4pt;width:258.1pt;height:19.9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" fillcolor="white [3212]" stroked="f" strokeweight=".5pt">
                <v:textbox>
                  <w:txbxContent>
                    <w:p w14:paraId="47E1A70A" w14:textId="77777777" w:rsidR="005E60CA" w:rsidRPr="00D0133E" w:rsidRDefault="005E60CA" w:rsidP="005E60CA">
                      <w:pPr>
                        <w:ind w:right="5"/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1CB6EF" w14:textId="6230D73B" w:rsidR="00963753" w:rsidRPr="00564D9C" w:rsidRDefault="00963753" w:rsidP="00517B69">
      <w:pPr>
        <w:pStyle w:val="Encabezado"/>
        <w:jc w:val="left"/>
        <w:rPr>
          <w:rFonts w:cs="Arial"/>
          <w:b/>
          <w:bCs/>
          <w:sz w:val="22"/>
          <w:szCs w:val="22"/>
          <w:lang w:val="es-ES"/>
        </w:rPr>
      </w:pPr>
    </w:p>
    <w:p w14:paraId="638318BB" w14:textId="6F332510" w:rsidR="00963753" w:rsidRPr="00564D9C" w:rsidRDefault="005E60CA" w:rsidP="00517B69">
      <w:pPr>
        <w:pStyle w:val="Encabezado"/>
        <w:jc w:val="left"/>
        <w:rPr>
          <w:rFonts w:cs="Arial"/>
          <w:b/>
          <w:bCs/>
          <w:sz w:val="22"/>
          <w:szCs w:val="22"/>
          <w:lang w:val="es-ES"/>
        </w:rPr>
      </w:pPr>
      <w:r w:rsidRPr="00564D9C">
        <w:rPr>
          <w:rFonts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9F3C9CC" wp14:editId="639079A7">
                <wp:simplePos x="0" y="0"/>
                <wp:positionH relativeFrom="column">
                  <wp:posOffset>1661208</wp:posOffset>
                </wp:positionH>
                <wp:positionV relativeFrom="paragraph">
                  <wp:posOffset>121968</wp:posOffset>
                </wp:positionV>
                <wp:extent cx="3277723" cy="252730"/>
                <wp:effectExtent l="0" t="0" r="0" b="1270"/>
                <wp:wrapNone/>
                <wp:docPr id="894081353" name="Cuadro de texto 894081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723" cy="252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D84BF5" w14:textId="77777777" w:rsidR="005E60CA" w:rsidRPr="00D0133E" w:rsidRDefault="005E60CA" w:rsidP="005E60CA">
                            <w:pPr>
                              <w:ind w:right="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3C9CC" id="Cuadro de texto 894081353" o:spid="_x0000_s1031" style="position:absolute;margin-left:130.8pt;margin-top:9.6pt;width:258.1pt;height:19.9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" fillcolor="white [3212]" stroked="f" strokeweight=".5pt">
                <v:textbox>
                  <w:txbxContent>
                    <w:p w14:paraId="52D84BF5" w14:textId="77777777" w:rsidR="005E60CA" w:rsidRPr="00D0133E" w:rsidRDefault="005E60CA" w:rsidP="005E60CA">
                      <w:pPr>
                        <w:ind w:right="5"/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051E9B" w14:textId="51AAF050" w:rsidR="00963753" w:rsidRPr="00564D9C" w:rsidRDefault="00963753" w:rsidP="00517B69">
      <w:pPr>
        <w:pStyle w:val="Encabezado"/>
        <w:jc w:val="left"/>
        <w:rPr>
          <w:rFonts w:cs="Arial"/>
          <w:b/>
          <w:bCs/>
          <w:sz w:val="22"/>
          <w:szCs w:val="22"/>
          <w:lang w:val="es-ES"/>
        </w:rPr>
      </w:pPr>
    </w:p>
    <w:p w14:paraId="1897DB3A" w14:textId="7F4495B4" w:rsidR="00963753" w:rsidRPr="00564D9C" w:rsidRDefault="00963753" w:rsidP="00517B69">
      <w:pPr>
        <w:pStyle w:val="Encabezado"/>
        <w:jc w:val="left"/>
        <w:rPr>
          <w:rFonts w:cs="Arial"/>
          <w:b/>
          <w:bCs/>
          <w:sz w:val="22"/>
          <w:szCs w:val="22"/>
          <w:lang w:val="es-ES"/>
        </w:rPr>
      </w:pPr>
    </w:p>
    <w:p w14:paraId="6DF87754" w14:textId="77777777" w:rsidR="00407C22" w:rsidRPr="00564D9C" w:rsidRDefault="00407C22" w:rsidP="00517B69">
      <w:pPr>
        <w:pStyle w:val="Encabezado"/>
        <w:jc w:val="left"/>
        <w:rPr>
          <w:rFonts w:cs="Arial"/>
          <w:b/>
          <w:bCs/>
          <w:sz w:val="22"/>
          <w:szCs w:val="22"/>
          <w:lang w:val="es-ES"/>
        </w:rPr>
      </w:pPr>
    </w:p>
    <w:p w14:paraId="4F8E9E44" w14:textId="77777777" w:rsidR="00407C22" w:rsidRPr="00564D9C" w:rsidRDefault="00407C22" w:rsidP="00517B69">
      <w:pPr>
        <w:pStyle w:val="Encabezado"/>
        <w:jc w:val="left"/>
        <w:rPr>
          <w:rFonts w:cs="Arial"/>
          <w:b/>
          <w:bCs/>
          <w:sz w:val="22"/>
          <w:szCs w:val="22"/>
          <w:lang w:val="es-ES"/>
        </w:rPr>
      </w:pPr>
    </w:p>
    <w:p w14:paraId="74001637" w14:textId="6424ECFB" w:rsidR="00517B69" w:rsidRPr="00564D9C" w:rsidRDefault="00B61AEB" w:rsidP="00517B69">
      <w:pPr>
        <w:pStyle w:val="Encabezado"/>
        <w:jc w:val="left"/>
        <w:rPr>
          <w:rFonts w:cs="Arial"/>
          <w:b/>
          <w:bCs/>
          <w:sz w:val="22"/>
          <w:szCs w:val="22"/>
          <w:lang w:val="es-ES"/>
        </w:rPr>
      </w:pPr>
      <w:r w:rsidRPr="00564D9C">
        <w:rPr>
          <w:rFonts w:eastAsia="Arial" w:cs="Arial"/>
          <w:noProof/>
          <w:color w:val="9D2135"/>
          <w14:ligatures w14:val="standardContextual"/>
        </w:rPr>
        <w:drawing>
          <wp:anchor distT="0" distB="0" distL="114300" distR="114300" simplePos="0" relativeHeight="251658249" behindDoc="1" locked="0" layoutInCell="1" allowOverlap="1" wp14:anchorId="59B86C32" wp14:editId="191BD663">
            <wp:simplePos x="0" y="0"/>
            <wp:positionH relativeFrom="column">
              <wp:posOffset>92075</wp:posOffset>
            </wp:positionH>
            <wp:positionV relativeFrom="paragraph">
              <wp:posOffset>137258</wp:posOffset>
            </wp:positionV>
            <wp:extent cx="406400" cy="406400"/>
            <wp:effectExtent l="0" t="0" r="0" b="0"/>
            <wp:wrapTight wrapText="bothSides">
              <wp:wrapPolygon edited="0">
                <wp:start x="17550" y="2025"/>
                <wp:lineTo x="0" y="8775"/>
                <wp:lineTo x="0" y="10800"/>
                <wp:lineTo x="5400" y="17550"/>
                <wp:lineTo x="6075" y="18900"/>
                <wp:lineTo x="8775" y="18900"/>
                <wp:lineTo x="20925" y="5400"/>
                <wp:lineTo x="20250" y="2025"/>
                <wp:lineTo x="17550" y="2025"/>
              </wp:wrapPolygon>
            </wp:wrapTight>
            <wp:docPr id="1381094724" name="Gráfico 2" descr="Marca de verificación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094724" name="Gráfico 1381094724" descr="Marca de verificación con relleno sólid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A86" w:rsidRPr="00564D9C">
        <w:rPr>
          <w:rFonts w:eastAsia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461185AB" wp14:editId="0A801EA0">
                <wp:simplePos x="0" y="0"/>
                <wp:positionH relativeFrom="column">
                  <wp:posOffset>0</wp:posOffset>
                </wp:positionH>
                <wp:positionV relativeFrom="paragraph">
                  <wp:posOffset>58322</wp:posOffset>
                </wp:positionV>
                <wp:extent cx="584200" cy="563245"/>
                <wp:effectExtent l="0" t="0" r="0" b="0"/>
                <wp:wrapNone/>
                <wp:docPr id="1237346749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63245"/>
                        </a:xfrm>
                        <a:prstGeom prst="ellipse">
                          <a:avLst/>
                        </a:prstGeom>
                        <a:solidFill>
                          <a:srgbClr val="9D21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51CCE2" id="Elipse 1" o:spid="_x0000_s1026" style="position:absolute;margin-left:0;margin-top:4.6pt;width:46pt;height:44.35pt;z-index:-251658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" fillcolor="#9d2135" stroked="f" strokeweight="1pt">
                <v:stroke joinstyle="miter"/>
              </v:oval>
            </w:pict>
          </mc:Fallback>
        </mc:AlternateContent>
      </w:r>
    </w:p>
    <w:p w14:paraId="1F871877" w14:textId="4D021679" w:rsidR="00105F9D" w:rsidRPr="00D31EC3" w:rsidRDefault="001C69AA" w:rsidP="00D56EC5">
      <w:pPr>
        <w:spacing w:line="276" w:lineRule="auto"/>
        <w:ind w:left="1134" w:right="283"/>
        <w:jc w:val="left"/>
        <w:rPr>
          <w:rFonts w:cs="Arial"/>
          <w:b/>
          <w:bCs/>
          <w:color w:val="9D2135"/>
          <w:sz w:val="44"/>
          <w:szCs w:val="44"/>
        </w:rPr>
      </w:pPr>
      <w:r w:rsidRPr="00D31EC3">
        <w:rPr>
          <w:rFonts w:cs="Arial"/>
          <w:color w:val="9D2135"/>
          <w:sz w:val="22"/>
          <w:szCs w:val="22"/>
        </w:rPr>
        <w:t xml:space="preserve">Us informem </w:t>
      </w:r>
      <w:r w:rsidR="00160D74" w:rsidRPr="00D31EC3">
        <w:rPr>
          <w:rFonts w:cs="Arial"/>
          <w:color w:val="9D2135"/>
          <w:sz w:val="22"/>
          <w:szCs w:val="22"/>
        </w:rPr>
        <w:t xml:space="preserve">que </w:t>
      </w:r>
      <w:r w:rsidR="00A60864" w:rsidRPr="00D31EC3">
        <w:rPr>
          <w:rFonts w:cs="Arial"/>
          <w:color w:val="9D2135"/>
          <w:sz w:val="22"/>
          <w:szCs w:val="22"/>
        </w:rPr>
        <w:t>la vostra sol·licitud d’accés a la informació pública</w:t>
      </w:r>
      <w:r w:rsidRPr="00D31EC3">
        <w:rPr>
          <w:rFonts w:cs="Arial"/>
          <w:color w:val="9D2135"/>
          <w:sz w:val="22"/>
          <w:szCs w:val="22"/>
        </w:rPr>
        <w:t xml:space="preserve"> ha estat admesa</w:t>
      </w:r>
      <w:r w:rsidR="00160D74" w:rsidRPr="00D31EC3">
        <w:rPr>
          <w:rFonts w:cs="Arial"/>
          <w:color w:val="9D2135"/>
          <w:sz w:val="22"/>
          <w:szCs w:val="22"/>
        </w:rPr>
        <w:t>,</w:t>
      </w:r>
      <w:r w:rsidRPr="00D31EC3">
        <w:rPr>
          <w:rFonts w:cs="Arial"/>
          <w:color w:val="9D2135"/>
          <w:sz w:val="22"/>
          <w:szCs w:val="22"/>
        </w:rPr>
        <w:t xml:space="preserve"> i us detallem com podeu accedir a la informació </w:t>
      </w:r>
      <w:r w:rsidR="003420DE" w:rsidRPr="00D31EC3">
        <w:rPr>
          <w:rFonts w:cs="Arial"/>
          <w:color w:val="9D2135"/>
          <w:sz w:val="22"/>
          <w:szCs w:val="22"/>
        </w:rPr>
        <w:t>que heu demanat.</w:t>
      </w:r>
    </w:p>
    <w:p w14:paraId="69297436" w14:textId="3C160AE3" w:rsidR="00E93150" w:rsidRPr="00564D9C" w:rsidRDefault="00E93150" w:rsidP="00517B69">
      <w:pPr>
        <w:pStyle w:val="Encabezado"/>
        <w:jc w:val="left"/>
        <w:rPr>
          <w:rFonts w:cs="Arial"/>
          <w:b/>
          <w:bCs/>
          <w:sz w:val="22"/>
          <w:szCs w:val="22"/>
          <w:lang w:val="es-ES"/>
        </w:rPr>
      </w:pPr>
    </w:p>
    <w:p w14:paraId="27BEE10C" w14:textId="29D87F19" w:rsidR="00517B69" w:rsidRPr="00564D9C" w:rsidRDefault="00517B69" w:rsidP="00517B69">
      <w:pPr>
        <w:jc w:val="left"/>
        <w:rPr>
          <w:rFonts w:cs="Arial"/>
          <w:bCs/>
          <w:sz w:val="22"/>
          <w:szCs w:val="22"/>
        </w:rPr>
      </w:pPr>
    </w:p>
    <w:p w14:paraId="47685E78" w14:textId="77777777" w:rsidR="006D434E" w:rsidRPr="00564D9C" w:rsidRDefault="006D434E" w:rsidP="006D434E">
      <w:pPr>
        <w:jc w:val="left"/>
        <w:rPr>
          <w:rFonts w:cs="Arial"/>
          <w:b/>
          <w:color w:val="9D2135"/>
          <w:sz w:val="36"/>
          <w:szCs w:val="36"/>
        </w:rPr>
      </w:pPr>
      <w:r w:rsidRPr="00564D9C">
        <w:rPr>
          <w:rFonts w:cs="Arial"/>
          <w:b/>
          <w:color w:val="9D2135"/>
          <w:sz w:val="36"/>
          <w:szCs w:val="36"/>
        </w:rPr>
        <w:t xml:space="preserve">Quines parts té aquesta notificació? </w:t>
      </w:r>
    </w:p>
    <w:p w14:paraId="09FCF97D" w14:textId="77777777" w:rsidR="006D434E" w:rsidRPr="00564D9C" w:rsidRDefault="006D434E" w:rsidP="006D434E">
      <w:pPr>
        <w:jc w:val="left"/>
        <w:rPr>
          <w:rFonts w:cs="Arial"/>
          <w:bCs/>
          <w:color w:val="9D2135"/>
          <w:sz w:val="22"/>
          <w:szCs w:val="22"/>
        </w:rPr>
      </w:pPr>
    </w:p>
    <w:p w14:paraId="48FBE65C" w14:textId="77777777" w:rsidR="006D434E" w:rsidRPr="00564D9C" w:rsidRDefault="006D434E" w:rsidP="006D434E">
      <w:pPr>
        <w:jc w:val="left"/>
        <w:rPr>
          <w:rFonts w:cs="Arial"/>
          <w:bCs/>
          <w:color w:val="9D2135"/>
          <w:sz w:val="22"/>
          <w:szCs w:val="22"/>
        </w:rPr>
      </w:pPr>
      <w:r w:rsidRPr="00564D9C">
        <w:rPr>
          <w:rFonts w:cs="Arial"/>
          <w:noProof/>
          <w:lang w:eastAsia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 wp14:anchorId="49D3BA71" wp14:editId="5AA45AD0">
                <wp:simplePos x="0" y="0"/>
                <wp:positionH relativeFrom="column">
                  <wp:posOffset>3491865</wp:posOffset>
                </wp:positionH>
                <wp:positionV relativeFrom="paragraph">
                  <wp:posOffset>67310</wp:posOffset>
                </wp:positionV>
                <wp:extent cx="5080" cy="298450"/>
                <wp:effectExtent l="12700" t="0" r="33020" b="19050"/>
                <wp:wrapNone/>
                <wp:docPr id="1381948835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5080" cy="2984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D2135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D45C1" id="Conector recto 6" o:spid="_x0000_s1026" style="position:absolute;rotation:180;flip:x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95pt,5.3pt" to="275.3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" strokecolor="#9d2135" strokeweight="3pt">
                <v:stroke dashstyle="3 1" joinstyle="miter"/>
              </v:line>
            </w:pict>
          </mc:Fallback>
        </mc:AlternateContent>
      </w:r>
      <w:r w:rsidRPr="00564D9C">
        <w:rPr>
          <w:rFonts w:cs="Arial"/>
          <w:noProof/>
          <w:lang w:eastAsia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 wp14:anchorId="6E3CCEA0" wp14:editId="2DCFD400">
                <wp:simplePos x="0" y="0"/>
                <wp:positionH relativeFrom="column">
                  <wp:posOffset>660400</wp:posOffset>
                </wp:positionH>
                <wp:positionV relativeFrom="paragraph">
                  <wp:posOffset>68580</wp:posOffset>
                </wp:positionV>
                <wp:extent cx="5080" cy="298450"/>
                <wp:effectExtent l="12700" t="0" r="33020" b="19050"/>
                <wp:wrapNone/>
                <wp:docPr id="44864693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5080" cy="2984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D2135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06DE0" id="Conector recto 6" o:spid="_x0000_s1026" style="position:absolute;rotation:180;flip:x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pt,5.4pt" to="52.4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" strokecolor="#9d2135" strokeweight="3pt">
                <v:stroke dashstyle="3 1" joinstyle="miter"/>
              </v:line>
            </w:pict>
          </mc:Fallback>
        </mc:AlternateContent>
      </w:r>
    </w:p>
    <w:p w14:paraId="02C128DF" w14:textId="77777777" w:rsidR="006D434E" w:rsidRPr="00564D9C" w:rsidRDefault="006D434E" w:rsidP="006D434E">
      <w:pPr>
        <w:jc w:val="left"/>
        <w:rPr>
          <w:rFonts w:cs="Arial"/>
          <w:bCs/>
          <w:color w:val="9D2135"/>
          <w:sz w:val="22"/>
          <w:szCs w:val="22"/>
        </w:rPr>
      </w:pPr>
      <w:r w:rsidRPr="00564D9C">
        <w:rPr>
          <w:rFonts w:cs="Arial"/>
          <w:noProof/>
          <w:lang w:eastAsia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1904D1DA" wp14:editId="68F36778">
                <wp:simplePos x="0" y="0"/>
                <wp:positionH relativeFrom="column">
                  <wp:posOffset>3432148</wp:posOffset>
                </wp:positionH>
                <wp:positionV relativeFrom="paragraph">
                  <wp:posOffset>19050</wp:posOffset>
                </wp:positionV>
                <wp:extent cx="114300" cy="102870"/>
                <wp:effectExtent l="12700" t="12700" r="12700" b="11430"/>
                <wp:wrapTight wrapText="bothSides">
                  <wp:wrapPolygon edited="0">
                    <wp:start x="24000" y="24267"/>
                    <wp:lineTo x="24000" y="2933"/>
                    <wp:lineTo x="21600" y="267"/>
                    <wp:lineTo x="0" y="267"/>
                    <wp:lineTo x="0" y="21600"/>
                    <wp:lineTo x="2400" y="24267"/>
                    <wp:lineTo x="24000" y="24267"/>
                  </wp:wrapPolygon>
                </wp:wrapTight>
                <wp:docPr id="692849325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102870"/>
                        </a:xfrm>
                        <a:prstGeom prst="ellipse">
                          <a:avLst/>
                        </a:prstGeom>
                        <a:solidFill>
                          <a:srgbClr val="9D2135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F38DBF" id="Elipse 8" o:spid="_x0000_s1026" style="position:absolute;margin-left:270.25pt;margin-top:1.5pt;width:9pt;height:8.1pt;rotation:180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" fillcolor="#9d2135" strokecolor="black [3213]" strokeweight="1.5pt">
                <v:stroke joinstyle="miter"/>
                <w10:wrap type="tight"/>
              </v:oval>
            </w:pict>
          </mc:Fallback>
        </mc:AlternateContent>
      </w:r>
      <w:r w:rsidRPr="00564D9C">
        <w:rPr>
          <w:rFonts w:cs="Arial"/>
          <w:noProof/>
          <w:lang w:eastAsia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 wp14:anchorId="5CD5472D" wp14:editId="7D18685A">
                <wp:simplePos x="0" y="0"/>
                <wp:positionH relativeFrom="column">
                  <wp:posOffset>602818</wp:posOffset>
                </wp:positionH>
                <wp:positionV relativeFrom="paragraph">
                  <wp:posOffset>14605</wp:posOffset>
                </wp:positionV>
                <wp:extent cx="114300" cy="102870"/>
                <wp:effectExtent l="12700" t="12700" r="12700" b="11430"/>
                <wp:wrapTight wrapText="bothSides">
                  <wp:wrapPolygon edited="0">
                    <wp:start x="24000" y="24267"/>
                    <wp:lineTo x="24000" y="2933"/>
                    <wp:lineTo x="21600" y="267"/>
                    <wp:lineTo x="0" y="267"/>
                    <wp:lineTo x="0" y="21600"/>
                    <wp:lineTo x="2400" y="24267"/>
                    <wp:lineTo x="24000" y="24267"/>
                  </wp:wrapPolygon>
                </wp:wrapTight>
                <wp:docPr id="1505151294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102870"/>
                        </a:xfrm>
                        <a:prstGeom prst="ellipse">
                          <a:avLst/>
                        </a:prstGeom>
                        <a:solidFill>
                          <a:srgbClr val="9D2135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3DD0F0" id="Elipse 8" o:spid="_x0000_s1026" style="position:absolute;margin-left:47.45pt;margin-top:1.15pt;width:9pt;height:8.1pt;rotation:180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" fillcolor="#9d2135" strokecolor="black [3213]" strokeweight="1.5pt">
                <v:stroke joinstyle="miter"/>
                <w10:wrap type="tight"/>
              </v:oval>
            </w:pict>
          </mc:Fallback>
        </mc:AlternateContent>
      </w:r>
      <w:r w:rsidRPr="00564D9C">
        <w:rPr>
          <w:rFonts w:cs="Arial"/>
          <w:noProof/>
          <w:lang w:eastAsia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C685130" wp14:editId="38FF6818">
                <wp:simplePos x="0" y="0"/>
                <wp:positionH relativeFrom="column">
                  <wp:posOffset>2607</wp:posOffset>
                </wp:positionH>
                <wp:positionV relativeFrom="paragraph">
                  <wp:posOffset>67432</wp:posOffset>
                </wp:positionV>
                <wp:extent cx="5279687" cy="0"/>
                <wp:effectExtent l="0" t="12700" r="16510" b="12700"/>
                <wp:wrapNone/>
                <wp:docPr id="2069364160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968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0CF6F" id="Conector recto 7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5.3pt" to="415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" strokecolor="#9d2135" strokeweight="1.5pt">
                <v:stroke joinstyle="miter"/>
              </v:line>
            </w:pict>
          </mc:Fallback>
        </mc:AlternateContent>
      </w:r>
    </w:p>
    <w:p w14:paraId="4749B77F" w14:textId="0816C5A3" w:rsidR="006D434E" w:rsidRPr="00564D9C" w:rsidRDefault="00A24E4B" w:rsidP="006D434E">
      <w:pPr>
        <w:jc w:val="left"/>
        <w:rPr>
          <w:rFonts w:cs="Arial"/>
          <w:bCs/>
          <w:color w:val="9D2135"/>
          <w:sz w:val="22"/>
          <w:szCs w:val="22"/>
        </w:rPr>
      </w:pPr>
      <w:r w:rsidRPr="00564D9C">
        <w:rPr>
          <w:rFonts w:eastAsia="Calibri" w:cs="Arial"/>
          <w:noProof/>
          <w:color w:val="000000"/>
          <w:sz w:val="22"/>
          <w:szCs w:val="24"/>
          <w:lang w:eastAsia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 wp14:anchorId="39492966" wp14:editId="47088BF3">
                <wp:simplePos x="0" y="0"/>
                <wp:positionH relativeFrom="column">
                  <wp:posOffset>1808980</wp:posOffset>
                </wp:positionH>
                <wp:positionV relativeFrom="paragraph">
                  <wp:posOffset>136106</wp:posOffset>
                </wp:positionV>
                <wp:extent cx="3724910" cy="1721485"/>
                <wp:effectExtent l="0" t="0" r="0" b="5715"/>
                <wp:wrapNone/>
                <wp:docPr id="1832472596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910" cy="1721485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C9EC82" w14:textId="77777777" w:rsidR="006D434E" w:rsidRDefault="006D434E" w:rsidP="006D434E">
                            <w:pPr>
                              <w:jc w:val="center"/>
                            </w:pPr>
                          </w:p>
                          <w:p w14:paraId="1282FD36" w14:textId="77777777" w:rsidR="006D434E" w:rsidRDefault="006D434E" w:rsidP="006D434E"/>
                          <w:p w14:paraId="4638CD1E" w14:textId="77777777" w:rsidR="006D434E" w:rsidRDefault="006D434E" w:rsidP="006D434E"/>
                          <w:p w14:paraId="0C21E333" w14:textId="77777777" w:rsidR="006D434E" w:rsidRDefault="006D434E" w:rsidP="006D434E"/>
                          <w:p w14:paraId="0B15D334" w14:textId="77777777" w:rsidR="006D434E" w:rsidRPr="00ED745B" w:rsidRDefault="006D434E" w:rsidP="006D434E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92966" id="Rectángulo 1" o:spid="_x0000_s1032" style="position:absolute;margin-left:142.45pt;margin-top:10.7pt;width:293.3pt;height:135.55pt;z-index:-251658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" fillcolor="#f2f2f2" stroked="f" strokeweight="1pt">
                <v:stroke joinstyle="miter"/>
                <v:textbox>
                  <w:txbxContent>
                    <w:p w14:paraId="39C9EC82" w14:textId="77777777" w:rsidR="006D434E" w:rsidRDefault="006D434E" w:rsidP="006D434E">
                      <w:pPr>
                        <w:jc w:val="center"/>
                      </w:pPr>
                    </w:p>
                    <w:p w14:paraId="1282FD36" w14:textId="77777777" w:rsidR="006D434E" w:rsidRDefault="006D434E" w:rsidP="006D434E"/>
                    <w:p w14:paraId="4638CD1E" w14:textId="77777777" w:rsidR="006D434E" w:rsidRDefault="006D434E" w:rsidP="006D434E"/>
                    <w:p w14:paraId="0C21E333" w14:textId="77777777" w:rsidR="006D434E" w:rsidRDefault="006D434E" w:rsidP="006D434E"/>
                    <w:p w14:paraId="0B15D334" w14:textId="77777777" w:rsidR="006D434E" w:rsidRPr="00ED745B" w:rsidRDefault="006D434E" w:rsidP="006D434E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64D9C">
        <w:rPr>
          <w:rFonts w:eastAsia="Calibri" w:cs="Arial"/>
          <w:noProof/>
          <w:color w:val="000000"/>
          <w:sz w:val="22"/>
          <w:szCs w:val="24"/>
          <w:lang w:eastAsia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37436131" wp14:editId="65AA8C1F">
                <wp:simplePos x="0" y="0"/>
                <wp:positionH relativeFrom="column">
                  <wp:posOffset>-117097</wp:posOffset>
                </wp:positionH>
                <wp:positionV relativeFrom="paragraph">
                  <wp:posOffset>136106</wp:posOffset>
                </wp:positionV>
                <wp:extent cx="1800225" cy="1721796"/>
                <wp:effectExtent l="0" t="0" r="3175" b="5715"/>
                <wp:wrapNone/>
                <wp:docPr id="1693175600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721796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5423CB" w14:textId="77777777" w:rsidR="006D434E" w:rsidRDefault="006D434E" w:rsidP="006D434E">
                            <w:pPr>
                              <w:jc w:val="center"/>
                            </w:pPr>
                          </w:p>
                          <w:p w14:paraId="39EDFB89" w14:textId="77777777" w:rsidR="006D434E" w:rsidRDefault="006D434E" w:rsidP="006D434E"/>
                          <w:p w14:paraId="79D799F9" w14:textId="77777777" w:rsidR="006D434E" w:rsidRDefault="006D434E" w:rsidP="006D434E"/>
                          <w:p w14:paraId="5F3AD22D" w14:textId="77777777" w:rsidR="006D434E" w:rsidRDefault="006D434E" w:rsidP="006D434E"/>
                          <w:p w14:paraId="6E9DF7C3" w14:textId="77777777" w:rsidR="006D434E" w:rsidRPr="00ED745B" w:rsidRDefault="006D434E" w:rsidP="006D434E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36131" id="_x0000_s1033" style="position:absolute;margin-left:-9.2pt;margin-top:10.7pt;width:141.75pt;height:135.5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" fillcolor="#f2f2f2" stroked="f" strokeweight="1pt">
                <v:stroke joinstyle="miter"/>
                <v:textbox>
                  <w:txbxContent>
                    <w:p w14:paraId="5F5423CB" w14:textId="77777777" w:rsidR="006D434E" w:rsidRDefault="006D434E" w:rsidP="006D434E">
                      <w:pPr>
                        <w:jc w:val="center"/>
                      </w:pPr>
                    </w:p>
                    <w:p w14:paraId="39EDFB89" w14:textId="77777777" w:rsidR="006D434E" w:rsidRDefault="006D434E" w:rsidP="006D434E"/>
                    <w:p w14:paraId="79D799F9" w14:textId="77777777" w:rsidR="006D434E" w:rsidRDefault="006D434E" w:rsidP="006D434E"/>
                    <w:p w14:paraId="5F3AD22D" w14:textId="77777777" w:rsidR="006D434E" w:rsidRDefault="006D434E" w:rsidP="006D434E"/>
                    <w:p w14:paraId="6E9DF7C3" w14:textId="77777777" w:rsidR="006D434E" w:rsidRPr="00ED745B" w:rsidRDefault="006D434E" w:rsidP="006D434E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2115DBA" w14:textId="77777777" w:rsidR="006D434E" w:rsidRPr="00564D9C" w:rsidRDefault="006D434E" w:rsidP="006D434E">
      <w:pPr>
        <w:jc w:val="left"/>
        <w:rPr>
          <w:rFonts w:cs="Arial"/>
          <w:bCs/>
          <w:color w:val="9D2135"/>
          <w:sz w:val="22"/>
          <w:szCs w:val="22"/>
        </w:rPr>
      </w:pPr>
      <w:r w:rsidRPr="00564D9C">
        <w:rPr>
          <w:rFonts w:eastAsia="Calibri" w:cs="Arial"/>
          <w:noProof/>
          <w:color w:val="000000"/>
          <w:sz w:val="22"/>
          <w:szCs w:val="24"/>
          <w:lang w:eastAsia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F2BFEF1" wp14:editId="05E055D2">
                <wp:simplePos x="0" y="0"/>
                <wp:positionH relativeFrom="column">
                  <wp:posOffset>2658515</wp:posOffset>
                </wp:positionH>
                <wp:positionV relativeFrom="paragraph">
                  <wp:posOffset>40640</wp:posOffset>
                </wp:positionV>
                <wp:extent cx="1687195" cy="435610"/>
                <wp:effectExtent l="0" t="0" r="0" b="0"/>
                <wp:wrapNone/>
                <wp:docPr id="2086630868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36F7DD" w14:textId="77777777" w:rsidR="006D434E" w:rsidRPr="005576D8" w:rsidRDefault="006D434E" w:rsidP="006D434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76D8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Decret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2BFEF1" id="Cuadro de texto 2" o:spid="_x0000_s1034" type="#_x0000_t202" style="position:absolute;margin-left:209.35pt;margin-top:3.2pt;width:132.85pt;height:34.3pt;z-index:25165825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" filled="f" stroked="f" strokeweight=".5pt">
                <v:textbox>
                  <w:txbxContent>
                    <w:p w14:paraId="3D36F7DD" w14:textId="77777777" w:rsidR="006D434E" w:rsidRPr="005576D8" w:rsidRDefault="006D434E" w:rsidP="006D434E">
                      <w:pPr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576D8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Decret</w:t>
                      </w:r>
                    </w:p>
                  </w:txbxContent>
                </v:textbox>
              </v:shape>
            </w:pict>
          </mc:Fallback>
        </mc:AlternateContent>
      </w:r>
      <w:r w:rsidRPr="00564D9C">
        <w:rPr>
          <w:rFonts w:eastAsia="Calibri" w:cs="Arial"/>
          <w:noProof/>
          <w:color w:val="000000"/>
          <w:sz w:val="22"/>
          <w:szCs w:val="24"/>
          <w:lang w:eastAsia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A490CEB" wp14:editId="2F814C9E">
                <wp:simplePos x="0" y="0"/>
                <wp:positionH relativeFrom="column">
                  <wp:posOffset>-109855</wp:posOffset>
                </wp:positionH>
                <wp:positionV relativeFrom="paragraph">
                  <wp:posOffset>43639</wp:posOffset>
                </wp:positionV>
                <wp:extent cx="1687195" cy="435610"/>
                <wp:effectExtent l="0" t="0" r="0" b="0"/>
                <wp:wrapNone/>
                <wp:docPr id="59857477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FB514" w14:textId="77777777" w:rsidR="006D434E" w:rsidRPr="00DF50BE" w:rsidRDefault="006D434E" w:rsidP="006D434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Resum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490CEB" id="_x0000_s1035" type="#_x0000_t202" style="position:absolute;margin-left:-8.65pt;margin-top:3.45pt;width:132.85pt;height:34.3pt;z-index:25165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" filled="f" stroked="f" strokeweight=".5pt">
                <v:textbox>
                  <w:txbxContent>
                    <w:p w14:paraId="00CFB514" w14:textId="77777777" w:rsidR="006D434E" w:rsidRPr="00DF50BE" w:rsidRDefault="006D434E" w:rsidP="006D434E">
                      <w:pPr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val="es-ES"/>
                        </w:rPr>
                        <w:t>Resum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F458A34" w14:textId="77777777" w:rsidR="006D434E" w:rsidRPr="00564D9C" w:rsidRDefault="006D434E" w:rsidP="006D434E">
      <w:pPr>
        <w:jc w:val="left"/>
        <w:rPr>
          <w:rFonts w:cs="Arial"/>
          <w:bCs/>
          <w:color w:val="9D2135"/>
          <w:sz w:val="22"/>
          <w:szCs w:val="22"/>
        </w:rPr>
      </w:pPr>
      <w:r w:rsidRPr="00564D9C">
        <w:rPr>
          <w:rFonts w:cs="Arial"/>
          <w:bCs/>
          <w:noProof/>
          <w:color w:val="9D213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E651A8D" wp14:editId="4927995E">
                <wp:simplePos x="0" y="0"/>
                <wp:positionH relativeFrom="column">
                  <wp:posOffset>1585244</wp:posOffset>
                </wp:positionH>
                <wp:positionV relativeFrom="paragraph">
                  <wp:posOffset>135809</wp:posOffset>
                </wp:positionV>
                <wp:extent cx="3959158" cy="1400472"/>
                <wp:effectExtent l="0" t="0" r="0" b="0"/>
                <wp:wrapNone/>
                <wp:docPr id="1068421306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158" cy="1400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6260EF" w14:textId="77777777" w:rsidR="006D434E" w:rsidRPr="00D2362C" w:rsidRDefault="006D434E" w:rsidP="006D434E">
                            <w:pPr>
                              <w:ind w:left="28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Reflecteix la decisió de l’Ajuntament sobre la vostra sol·licitud. Té les parts següents: </w:t>
                            </w:r>
                          </w:p>
                          <w:p w14:paraId="482D9228" w14:textId="77777777" w:rsidR="006D434E" w:rsidRPr="005576D8" w:rsidRDefault="006D434E" w:rsidP="00594A68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b/>
                              </w:rPr>
                            </w:pPr>
                            <w:r w:rsidRPr="005576D8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Fets</w:t>
                            </w:r>
                            <w:r w:rsidRPr="005576D8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: aquelles situacions que han tingut 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lloc durant</w:t>
                            </w:r>
                            <w:r w:rsidRPr="005576D8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 la tramitació de la vostra sol·licitud.</w:t>
                            </w:r>
                          </w:p>
                          <w:p w14:paraId="174CEBF7" w14:textId="77777777" w:rsidR="006D434E" w:rsidRPr="005576D8" w:rsidRDefault="006D434E" w:rsidP="00594A68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b/>
                              </w:rPr>
                            </w:pPr>
                            <w:r w:rsidRPr="005576D8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Fonaments de dret</w:t>
                            </w:r>
                            <w:r w:rsidRPr="005576D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5576D8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els arguments jurídics (normes) en què hem basat la nostra decisió.</w:t>
                            </w:r>
                          </w:p>
                          <w:p w14:paraId="7D0517A0" w14:textId="77777777" w:rsidR="006D434E" w:rsidRPr="005576D8" w:rsidRDefault="006D434E" w:rsidP="00594A68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b/>
                              </w:rPr>
                            </w:pPr>
                            <w:r w:rsidRPr="005576D8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Resolució</w:t>
                            </w:r>
                            <w:r w:rsidRPr="005576D8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: la decisió final sobre la tramitació de la vostra sol·licitud.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51A8D" id="_x0000_s1036" type="#_x0000_t202" style="position:absolute;margin-left:124.8pt;margin-top:10.7pt;width:311.75pt;height:110.2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" filled="f" stroked="f" strokeweight=".5pt">
                <v:textbox>
                  <w:txbxContent>
                    <w:p w14:paraId="3B6260EF" w14:textId="77777777" w:rsidR="006D434E" w:rsidRPr="00D2362C" w:rsidRDefault="006D434E" w:rsidP="006D434E">
                      <w:pPr>
                        <w:ind w:left="284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Reflecteix la decisió de l’Ajuntament sobre la vostra sol·licitud. Té les parts següents: </w:t>
                      </w:r>
                    </w:p>
                    <w:p w14:paraId="482D9228" w14:textId="77777777" w:rsidR="006D434E" w:rsidRPr="005576D8" w:rsidRDefault="006D434E" w:rsidP="00594A68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left"/>
                        <w:rPr>
                          <w:b/>
                        </w:rPr>
                      </w:pPr>
                      <w:r w:rsidRPr="005576D8">
                        <w:rPr>
                          <w:rFonts w:cs="Arial"/>
                          <w:b/>
                          <w:sz w:val="22"/>
                          <w:szCs w:val="22"/>
                        </w:rPr>
                        <w:t>Fets</w:t>
                      </w:r>
                      <w:r w:rsidRPr="005576D8"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: aquelles situacions que han tingut 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lloc durant</w:t>
                      </w:r>
                      <w:r w:rsidRPr="005576D8"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 la tramitació de la vostra sol·licitud.</w:t>
                      </w:r>
                    </w:p>
                    <w:p w14:paraId="174CEBF7" w14:textId="77777777" w:rsidR="006D434E" w:rsidRPr="005576D8" w:rsidRDefault="006D434E" w:rsidP="00594A68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left"/>
                        <w:rPr>
                          <w:b/>
                        </w:rPr>
                      </w:pPr>
                      <w:r w:rsidRPr="005576D8">
                        <w:rPr>
                          <w:rFonts w:cs="Arial"/>
                          <w:b/>
                          <w:sz w:val="22"/>
                          <w:szCs w:val="22"/>
                        </w:rPr>
                        <w:t>Fonaments de dret</w:t>
                      </w:r>
                      <w:r w:rsidRPr="005576D8">
                        <w:rPr>
                          <w:rFonts w:cs="Arial"/>
                          <w:sz w:val="22"/>
                          <w:szCs w:val="22"/>
                        </w:rPr>
                        <w:t xml:space="preserve">: </w:t>
                      </w:r>
                      <w:r w:rsidRPr="005576D8">
                        <w:rPr>
                          <w:rFonts w:cs="Arial"/>
                          <w:bCs/>
                          <w:sz w:val="22"/>
                          <w:szCs w:val="22"/>
                        </w:rPr>
                        <w:t>els arguments jurídics (normes) en què hem basat la nostra decisió.</w:t>
                      </w:r>
                    </w:p>
                    <w:p w14:paraId="7D0517A0" w14:textId="77777777" w:rsidR="006D434E" w:rsidRPr="005576D8" w:rsidRDefault="006D434E" w:rsidP="00594A68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left"/>
                        <w:rPr>
                          <w:b/>
                        </w:rPr>
                      </w:pPr>
                      <w:r w:rsidRPr="005576D8">
                        <w:rPr>
                          <w:rFonts w:cs="Arial"/>
                          <w:b/>
                          <w:sz w:val="22"/>
                          <w:szCs w:val="22"/>
                        </w:rPr>
                        <w:t>Resolució</w:t>
                      </w:r>
                      <w:r w:rsidRPr="005576D8">
                        <w:rPr>
                          <w:rFonts w:cs="Arial"/>
                          <w:bCs/>
                          <w:sz w:val="22"/>
                          <w:szCs w:val="22"/>
                        </w:rPr>
                        <w:t>: la decisió final sobre la tramitació de la vostra sol·licitud.</w:t>
                      </w:r>
                    </w:p>
                  </w:txbxContent>
                </v:textbox>
              </v:shape>
            </w:pict>
          </mc:Fallback>
        </mc:AlternateContent>
      </w:r>
    </w:p>
    <w:p w14:paraId="7F75CEC4" w14:textId="13C4AAD9" w:rsidR="00DF50BE" w:rsidRPr="00564D9C" w:rsidRDefault="00DE3E2A" w:rsidP="00E4266F">
      <w:pPr>
        <w:jc w:val="left"/>
        <w:rPr>
          <w:rFonts w:cs="Arial"/>
          <w:bCs/>
          <w:color w:val="9D2135"/>
          <w:sz w:val="22"/>
          <w:szCs w:val="22"/>
        </w:rPr>
      </w:pPr>
      <w:r w:rsidRPr="00564D9C">
        <w:rPr>
          <w:rFonts w:cs="Arial"/>
          <w:bCs/>
          <w:noProof/>
          <w:color w:val="9D213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ADB0758" wp14:editId="3FB5A3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0191" cy="1108954"/>
                <wp:effectExtent l="0" t="0" r="0" b="0"/>
                <wp:wrapNone/>
                <wp:docPr id="129177137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191" cy="11089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D4A34" w14:textId="14F0C9BD" w:rsidR="00DE3E2A" w:rsidRDefault="00DE3E2A" w:rsidP="00DE3E2A">
                            <w:pPr>
                              <w:jc w:val="left"/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Us </w:t>
                            </w:r>
                            <w:r w:rsidR="0028230F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comuniquem de manera clara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 com hem resolt la vostra sol·licitud i què podeu fer si no hi esteu d’acord.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B0758" id="_x0000_s1037" type="#_x0000_t202" style="position:absolute;margin-left:0;margin-top:0;width:124.4pt;height:87.3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" filled="f" stroked="f" strokeweight=".5pt">
                <v:textbox>
                  <w:txbxContent>
                    <w:p w14:paraId="786D4A34" w14:textId="14F0C9BD" w:rsidR="00DE3E2A" w:rsidRDefault="00DE3E2A" w:rsidP="00DE3E2A">
                      <w:pPr>
                        <w:jc w:val="left"/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Us </w:t>
                      </w:r>
                      <w:r w:rsidR="0028230F">
                        <w:rPr>
                          <w:rFonts w:cs="Arial"/>
                          <w:bCs/>
                          <w:sz w:val="22"/>
                          <w:szCs w:val="22"/>
                        </w:rPr>
                        <w:t>comuniquem de manera clara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 com hem resolt la vostra sol·licitud i què podeu fer si no hi esteu d’acord.</w:t>
                      </w:r>
                    </w:p>
                  </w:txbxContent>
                </v:textbox>
              </v:shape>
            </w:pict>
          </mc:Fallback>
        </mc:AlternateContent>
      </w:r>
    </w:p>
    <w:p w14:paraId="03F5D419" w14:textId="421BC6B4" w:rsidR="00DF50BE" w:rsidRPr="00564D9C" w:rsidRDefault="00DF50BE" w:rsidP="00E4266F">
      <w:pPr>
        <w:jc w:val="left"/>
        <w:rPr>
          <w:rFonts w:cs="Arial"/>
          <w:bCs/>
          <w:color w:val="9D2135"/>
          <w:sz w:val="22"/>
          <w:szCs w:val="22"/>
        </w:rPr>
      </w:pPr>
    </w:p>
    <w:p w14:paraId="27B17090" w14:textId="4AAC0C8A" w:rsidR="00DF50BE" w:rsidRPr="00564D9C" w:rsidRDefault="00DF50BE" w:rsidP="00E4266F">
      <w:pPr>
        <w:jc w:val="left"/>
        <w:rPr>
          <w:rFonts w:cs="Arial"/>
          <w:bCs/>
          <w:color w:val="9D2135"/>
          <w:sz w:val="22"/>
          <w:szCs w:val="22"/>
        </w:rPr>
      </w:pPr>
    </w:p>
    <w:p w14:paraId="47F5E8DF" w14:textId="27C3E5EC" w:rsidR="00DF50BE" w:rsidRPr="00564D9C" w:rsidRDefault="00DF50BE" w:rsidP="00E4266F">
      <w:pPr>
        <w:jc w:val="left"/>
        <w:rPr>
          <w:rFonts w:cs="Arial"/>
          <w:bCs/>
          <w:color w:val="9D2135"/>
          <w:sz w:val="22"/>
          <w:szCs w:val="22"/>
        </w:rPr>
      </w:pPr>
    </w:p>
    <w:p w14:paraId="7F8320F0" w14:textId="094AF5D5" w:rsidR="00DF50BE" w:rsidRPr="00564D9C" w:rsidRDefault="00DF50BE" w:rsidP="00E4266F">
      <w:pPr>
        <w:jc w:val="left"/>
        <w:rPr>
          <w:rFonts w:cs="Arial"/>
          <w:bCs/>
          <w:color w:val="9D2135"/>
          <w:sz w:val="22"/>
          <w:szCs w:val="22"/>
        </w:rPr>
      </w:pPr>
    </w:p>
    <w:p w14:paraId="0DCD4160" w14:textId="66D9CCB5" w:rsidR="00DF50BE" w:rsidRPr="00564D9C" w:rsidRDefault="00DF50BE" w:rsidP="00E4266F">
      <w:pPr>
        <w:jc w:val="left"/>
        <w:rPr>
          <w:rFonts w:cs="Arial"/>
          <w:bCs/>
          <w:color w:val="9D2135"/>
          <w:sz w:val="22"/>
          <w:szCs w:val="22"/>
        </w:rPr>
      </w:pPr>
    </w:p>
    <w:p w14:paraId="5557CC84" w14:textId="1AA6683B" w:rsidR="00DF50BE" w:rsidRPr="00564D9C" w:rsidRDefault="00DF50BE" w:rsidP="00E4266F">
      <w:pPr>
        <w:jc w:val="left"/>
        <w:rPr>
          <w:rFonts w:cs="Arial"/>
          <w:bCs/>
          <w:color w:val="9D2135"/>
          <w:sz w:val="22"/>
          <w:szCs w:val="22"/>
        </w:rPr>
      </w:pPr>
    </w:p>
    <w:p w14:paraId="28604F13" w14:textId="63B13DD6" w:rsidR="00DF50BE" w:rsidRPr="00564D9C" w:rsidRDefault="00DF50BE" w:rsidP="00E4266F">
      <w:pPr>
        <w:jc w:val="left"/>
        <w:rPr>
          <w:rFonts w:cs="Arial"/>
          <w:bCs/>
          <w:color w:val="9D2135"/>
          <w:sz w:val="22"/>
          <w:szCs w:val="22"/>
        </w:rPr>
      </w:pPr>
    </w:p>
    <w:p w14:paraId="0006C08F" w14:textId="2FEA0368" w:rsidR="00DF50BE" w:rsidRPr="00564D9C" w:rsidRDefault="00DF50BE" w:rsidP="00E4266F">
      <w:pPr>
        <w:jc w:val="left"/>
        <w:rPr>
          <w:rFonts w:cs="Arial"/>
          <w:bCs/>
          <w:color w:val="9D2135"/>
          <w:sz w:val="22"/>
          <w:szCs w:val="22"/>
        </w:rPr>
      </w:pPr>
    </w:p>
    <w:p w14:paraId="452E7ED8" w14:textId="77777777" w:rsidR="00A24E4B" w:rsidRDefault="00A24E4B" w:rsidP="00F973EB">
      <w:pPr>
        <w:jc w:val="left"/>
        <w:rPr>
          <w:rFonts w:cs="Arial"/>
          <w:b/>
          <w:color w:val="9D2135"/>
          <w:sz w:val="36"/>
          <w:szCs w:val="36"/>
        </w:rPr>
      </w:pPr>
    </w:p>
    <w:p w14:paraId="54BCDD25" w14:textId="0F337C26" w:rsidR="005F6FD9" w:rsidRPr="00564D9C" w:rsidRDefault="005F6FD9" w:rsidP="00F973EB">
      <w:pPr>
        <w:jc w:val="left"/>
        <w:rPr>
          <w:rFonts w:cs="Arial"/>
          <w:b/>
          <w:color w:val="9D2135"/>
          <w:sz w:val="36"/>
          <w:szCs w:val="36"/>
        </w:rPr>
      </w:pPr>
      <w:r w:rsidRPr="00564D9C">
        <w:rPr>
          <w:rFonts w:cs="Arial"/>
          <w:b/>
          <w:color w:val="9D2135"/>
          <w:sz w:val="36"/>
          <w:szCs w:val="36"/>
        </w:rPr>
        <w:t xml:space="preserve">Com hem resolt la vostra sol·licitud? </w:t>
      </w:r>
    </w:p>
    <w:p w14:paraId="71DE55B7" w14:textId="77777777" w:rsidR="00D351BC" w:rsidRDefault="00D351BC" w:rsidP="00E4266F">
      <w:pPr>
        <w:jc w:val="left"/>
        <w:rPr>
          <w:rFonts w:cs="Arial"/>
          <w:b/>
          <w:color w:val="000000" w:themeColor="text1"/>
          <w:sz w:val="28"/>
          <w:szCs w:val="28"/>
        </w:rPr>
      </w:pPr>
    </w:p>
    <w:p w14:paraId="462E5E86" w14:textId="70A48063" w:rsidR="00DF50BE" w:rsidRPr="00564D9C" w:rsidRDefault="00EC4B62" w:rsidP="00E4266F">
      <w:pPr>
        <w:jc w:val="left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Podeu</w:t>
      </w:r>
      <w:r w:rsidR="005F6FD9" w:rsidRPr="00564D9C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A11114" w:rsidRPr="00564D9C">
        <w:rPr>
          <w:rFonts w:cs="Arial"/>
          <w:b/>
          <w:color w:val="000000" w:themeColor="text1"/>
          <w:sz w:val="28"/>
          <w:szCs w:val="28"/>
        </w:rPr>
        <w:t>accedir</w:t>
      </w:r>
      <w:r w:rsidR="005F6FD9" w:rsidRPr="00564D9C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E92BF2" w:rsidRPr="00564D9C">
        <w:rPr>
          <w:rFonts w:cs="Arial"/>
          <w:b/>
          <w:color w:val="000000" w:themeColor="text1"/>
          <w:sz w:val="28"/>
          <w:szCs w:val="28"/>
        </w:rPr>
        <w:t xml:space="preserve">a </w:t>
      </w:r>
      <w:r w:rsidR="005F6FD9" w:rsidRPr="00564D9C">
        <w:rPr>
          <w:rFonts w:cs="Arial"/>
          <w:b/>
          <w:color w:val="000000" w:themeColor="text1"/>
          <w:sz w:val="28"/>
          <w:szCs w:val="28"/>
        </w:rPr>
        <w:t>la informació que heu demanat</w:t>
      </w:r>
    </w:p>
    <w:p w14:paraId="31E9DF21" w14:textId="23DD179E" w:rsidR="00933825" w:rsidRPr="00564D9C" w:rsidRDefault="00933825" w:rsidP="00933825">
      <w:pPr>
        <w:jc w:val="left"/>
        <w:rPr>
          <w:rFonts w:cs="Arial"/>
          <w:bCs/>
          <w:sz w:val="22"/>
          <w:szCs w:val="22"/>
        </w:rPr>
      </w:pPr>
      <w:r w:rsidRPr="00564D9C">
        <w:rPr>
          <w:rFonts w:cs="Arial"/>
          <w:noProof/>
        </w:rPr>
        <w:drawing>
          <wp:anchor distT="0" distB="0" distL="114300" distR="114300" simplePos="0" relativeHeight="251658250" behindDoc="0" locked="0" layoutInCell="1" allowOverlap="1" wp14:anchorId="6382ABF5" wp14:editId="4D1814FD">
            <wp:simplePos x="0" y="0"/>
            <wp:positionH relativeFrom="column">
              <wp:posOffset>0</wp:posOffset>
            </wp:positionH>
            <wp:positionV relativeFrom="paragraph">
              <wp:posOffset>64135</wp:posOffset>
            </wp:positionV>
            <wp:extent cx="584200" cy="584200"/>
            <wp:effectExtent l="0" t="0" r="0" b="0"/>
            <wp:wrapSquare wrapText="bothSides"/>
            <wp:docPr id="1465918932" name="Gráfico 1" descr="Notas adhesivas 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918932" name="Gráfico 1465918932" descr="Notas adhesivas  contorn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1D292" w14:textId="77777777" w:rsidR="00465B28" w:rsidRPr="00564D9C" w:rsidRDefault="00165C95" w:rsidP="00594A68">
      <w:pPr>
        <w:pStyle w:val="Prrafodelista"/>
        <w:numPr>
          <w:ilvl w:val="1"/>
          <w:numId w:val="4"/>
        </w:numPr>
        <w:spacing w:after="60"/>
        <w:ind w:left="1434" w:hanging="357"/>
        <w:jc w:val="left"/>
        <w:rPr>
          <w:rFonts w:cs="Arial"/>
          <w:bCs/>
          <w:sz w:val="22"/>
          <w:szCs w:val="22"/>
        </w:rPr>
      </w:pPr>
      <w:r w:rsidRPr="00564D9C">
        <w:rPr>
          <w:rFonts w:cs="Arial"/>
          <w:bCs/>
          <w:sz w:val="22"/>
          <w:szCs w:val="22"/>
        </w:rPr>
        <w:t xml:space="preserve">La </w:t>
      </w:r>
      <w:r w:rsidRPr="00564D9C">
        <w:rPr>
          <w:rFonts w:cs="Arial"/>
          <w:b/>
          <w:color w:val="9D2135"/>
          <w:sz w:val="22"/>
          <w:szCs w:val="22"/>
        </w:rPr>
        <w:t xml:space="preserve">informació </w:t>
      </w:r>
      <w:r w:rsidR="00FF5C55" w:rsidRPr="00564D9C">
        <w:rPr>
          <w:rFonts w:cs="Arial"/>
          <w:b/>
          <w:color w:val="9D2135"/>
          <w:sz w:val="22"/>
          <w:szCs w:val="22"/>
        </w:rPr>
        <w:t>pública</w:t>
      </w:r>
      <w:r w:rsidR="00FF5C55" w:rsidRPr="00564D9C">
        <w:rPr>
          <w:rFonts w:cs="Arial"/>
          <w:bCs/>
          <w:color w:val="9D2135"/>
          <w:sz w:val="22"/>
          <w:szCs w:val="22"/>
        </w:rPr>
        <w:t xml:space="preserve"> </w:t>
      </w:r>
      <w:r w:rsidR="00FF5C55" w:rsidRPr="00564D9C">
        <w:rPr>
          <w:rFonts w:cs="Arial"/>
          <w:bCs/>
          <w:sz w:val="22"/>
          <w:szCs w:val="22"/>
        </w:rPr>
        <w:t xml:space="preserve">és aquella que l’Administració elabora i la que té en el seu poder com a conseqüència de la seva activitat. </w:t>
      </w:r>
    </w:p>
    <w:p w14:paraId="7421B9C5" w14:textId="478E1253" w:rsidR="00933825" w:rsidRPr="00564D9C" w:rsidRDefault="00E548F5" w:rsidP="00594A68">
      <w:pPr>
        <w:pStyle w:val="Prrafodelista"/>
        <w:numPr>
          <w:ilvl w:val="1"/>
          <w:numId w:val="4"/>
        </w:numPr>
        <w:spacing w:after="60"/>
        <w:ind w:left="1434" w:hanging="357"/>
        <w:jc w:val="left"/>
        <w:rPr>
          <w:rFonts w:cs="Arial"/>
          <w:bCs/>
          <w:sz w:val="22"/>
          <w:szCs w:val="22"/>
        </w:rPr>
      </w:pPr>
      <w:r w:rsidRPr="00564D9C">
        <w:rPr>
          <w:rFonts w:cs="Arial"/>
          <w:bCs/>
          <w:sz w:val="22"/>
          <w:szCs w:val="22"/>
        </w:rPr>
        <w:t>És un bé públic i no la podem divulgar, reproduir o utilitzar per a finalitats que puguin causar un perjudici.</w:t>
      </w:r>
    </w:p>
    <w:p w14:paraId="4CE0B107" w14:textId="77777777" w:rsidR="00933825" w:rsidRPr="00564D9C" w:rsidRDefault="00933825" w:rsidP="00933825">
      <w:pPr>
        <w:jc w:val="left"/>
        <w:rPr>
          <w:rFonts w:cs="Arial"/>
          <w:bCs/>
          <w:sz w:val="22"/>
          <w:szCs w:val="22"/>
        </w:rPr>
      </w:pPr>
    </w:p>
    <w:p w14:paraId="52165A08" w14:textId="77777777" w:rsidR="00DF50BE" w:rsidRPr="00564D9C" w:rsidRDefault="00DF50BE" w:rsidP="00E4266F">
      <w:pPr>
        <w:jc w:val="left"/>
        <w:rPr>
          <w:rFonts w:cs="Arial"/>
          <w:bCs/>
          <w:color w:val="9D2135"/>
          <w:sz w:val="22"/>
          <w:szCs w:val="22"/>
        </w:rPr>
      </w:pPr>
    </w:p>
    <w:p w14:paraId="1A3B0125" w14:textId="77777777" w:rsidR="001E04A7" w:rsidRPr="00564D9C" w:rsidRDefault="001E04A7" w:rsidP="00E4266F">
      <w:pPr>
        <w:jc w:val="left"/>
        <w:rPr>
          <w:rFonts w:cs="Arial"/>
          <w:bCs/>
          <w:color w:val="9D2135"/>
          <w:sz w:val="22"/>
          <w:szCs w:val="22"/>
        </w:rPr>
      </w:pPr>
    </w:p>
    <w:p w14:paraId="5F4BB18E" w14:textId="77777777" w:rsidR="00296783" w:rsidRDefault="00296783" w:rsidP="00517B69">
      <w:pPr>
        <w:jc w:val="left"/>
        <w:rPr>
          <w:rFonts w:cs="Arial"/>
          <w:bCs/>
          <w:sz w:val="22"/>
          <w:szCs w:val="22"/>
        </w:rPr>
      </w:pPr>
    </w:p>
    <w:p w14:paraId="4004A4B6" w14:textId="77777777" w:rsidR="0028230F" w:rsidRDefault="0028230F" w:rsidP="00517B69">
      <w:pPr>
        <w:jc w:val="left"/>
        <w:rPr>
          <w:rFonts w:cs="Arial"/>
          <w:bCs/>
          <w:sz w:val="22"/>
          <w:szCs w:val="22"/>
        </w:rPr>
      </w:pPr>
    </w:p>
    <w:p w14:paraId="7972BE87" w14:textId="77777777" w:rsidR="00B61AEB" w:rsidRDefault="00B61AEB" w:rsidP="00517B69">
      <w:pPr>
        <w:jc w:val="left"/>
        <w:rPr>
          <w:rFonts w:cs="Arial"/>
          <w:bCs/>
          <w:sz w:val="22"/>
          <w:szCs w:val="22"/>
        </w:rPr>
      </w:pPr>
    </w:p>
    <w:p w14:paraId="1D4D2F05" w14:textId="0944BBB9" w:rsidR="00296783" w:rsidRPr="00564D9C" w:rsidRDefault="003420DE" w:rsidP="00517B69">
      <w:pPr>
        <w:jc w:val="left"/>
        <w:rPr>
          <w:rFonts w:cs="Arial"/>
          <w:b/>
          <w:color w:val="000000" w:themeColor="text1"/>
          <w:sz w:val="28"/>
          <w:szCs w:val="28"/>
        </w:rPr>
      </w:pPr>
      <w:r w:rsidRPr="00564D9C">
        <w:rPr>
          <w:rFonts w:cs="Arial"/>
          <w:b/>
          <w:color w:val="000000" w:themeColor="text1"/>
          <w:sz w:val="28"/>
          <w:szCs w:val="28"/>
        </w:rPr>
        <w:t>Aquesta és la informació</w:t>
      </w:r>
      <w:r w:rsidR="00F225B8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E134B9">
        <w:rPr>
          <w:rFonts w:cs="Arial"/>
          <w:b/>
          <w:color w:val="000000" w:themeColor="text1"/>
          <w:sz w:val="28"/>
          <w:szCs w:val="28"/>
        </w:rPr>
        <w:t xml:space="preserve">a </w:t>
      </w:r>
      <w:r w:rsidR="00F225B8">
        <w:rPr>
          <w:rFonts w:cs="Arial"/>
          <w:b/>
          <w:color w:val="000000" w:themeColor="text1"/>
          <w:sz w:val="28"/>
          <w:szCs w:val="28"/>
        </w:rPr>
        <w:t>qu</w:t>
      </w:r>
      <w:r w:rsidR="00E134B9">
        <w:rPr>
          <w:rFonts w:cs="Arial"/>
          <w:b/>
          <w:color w:val="000000" w:themeColor="text1"/>
          <w:sz w:val="28"/>
          <w:szCs w:val="28"/>
        </w:rPr>
        <w:t>è</w:t>
      </w:r>
      <w:r w:rsidR="00D82F8C" w:rsidRPr="00564D9C">
        <w:rPr>
          <w:rFonts w:cs="Arial"/>
          <w:b/>
          <w:color w:val="000000" w:themeColor="text1"/>
          <w:sz w:val="28"/>
          <w:szCs w:val="28"/>
        </w:rPr>
        <w:t xml:space="preserve"> us donem accés</w:t>
      </w:r>
      <w:r w:rsidR="00963601" w:rsidRPr="00564D9C">
        <w:rPr>
          <w:rFonts w:cs="Arial"/>
          <w:b/>
          <w:color w:val="000000" w:themeColor="text1"/>
          <w:sz w:val="28"/>
          <w:szCs w:val="28"/>
        </w:rPr>
        <w:t>:</w:t>
      </w:r>
    </w:p>
    <w:p w14:paraId="7D0A377B" w14:textId="77777777" w:rsidR="001114B6" w:rsidRPr="00564D9C" w:rsidRDefault="001114B6" w:rsidP="00383A74">
      <w:pPr>
        <w:jc w:val="left"/>
        <w:rPr>
          <w:rFonts w:cs="Arial"/>
          <w:bCs/>
          <w:sz w:val="22"/>
          <w:szCs w:val="22"/>
        </w:rPr>
      </w:pPr>
    </w:p>
    <w:p w14:paraId="0BFF5E5A" w14:textId="5C279D8D" w:rsidR="001114B6" w:rsidRPr="00564D9C" w:rsidRDefault="001114B6" w:rsidP="00594A68">
      <w:pPr>
        <w:pStyle w:val="Prrafodelista"/>
        <w:numPr>
          <w:ilvl w:val="0"/>
          <w:numId w:val="2"/>
        </w:numPr>
        <w:spacing w:after="60"/>
        <w:ind w:left="714" w:hanging="357"/>
        <w:jc w:val="left"/>
        <w:rPr>
          <w:rFonts w:cs="Arial"/>
          <w:bCs/>
          <w:sz w:val="22"/>
          <w:szCs w:val="22"/>
        </w:rPr>
      </w:pPr>
      <w:r w:rsidRPr="00564D9C">
        <w:rPr>
          <w:rFonts w:cs="Arial"/>
          <w:bCs/>
          <w:sz w:val="22"/>
          <w:szCs w:val="22"/>
        </w:rPr>
        <w:t>...</w:t>
      </w:r>
    </w:p>
    <w:p w14:paraId="5ED34F20" w14:textId="77777777" w:rsidR="001114B6" w:rsidRPr="00564D9C" w:rsidRDefault="001114B6" w:rsidP="00594A68">
      <w:pPr>
        <w:pStyle w:val="Prrafodelista"/>
        <w:numPr>
          <w:ilvl w:val="0"/>
          <w:numId w:val="2"/>
        </w:numPr>
        <w:spacing w:after="60"/>
        <w:ind w:left="714" w:hanging="357"/>
        <w:jc w:val="left"/>
        <w:rPr>
          <w:rFonts w:cs="Arial"/>
          <w:bCs/>
          <w:sz w:val="22"/>
          <w:szCs w:val="22"/>
        </w:rPr>
      </w:pPr>
      <w:r w:rsidRPr="00564D9C">
        <w:rPr>
          <w:rFonts w:cs="Arial"/>
          <w:bCs/>
          <w:sz w:val="22"/>
          <w:szCs w:val="22"/>
        </w:rPr>
        <w:t>...</w:t>
      </w:r>
    </w:p>
    <w:p w14:paraId="683CB2F7" w14:textId="657E75D5" w:rsidR="00383A74" w:rsidRPr="00564D9C" w:rsidRDefault="00383A74" w:rsidP="00594A68">
      <w:pPr>
        <w:pStyle w:val="Prrafodelista"/>
        <w:numPr>
          <w:ilvl w:val="0"/>
          <w:numId w:val="2"/>
        </w:numPr>
        <w:spacing w:after="60"/>
        <w:ind w:left="714" w:hanging="357"/>
        <w:jc w:val="left"/>
        <w:rPr>
          <w:rFonts w:cs="Arial"/>
          <w:bCs/>
          <w:sz w:val="22"/>
          <w:szCs w:val="22"/>
        </w:rPr>
      </w:pPr>
      <w:r w:rsidRPr="00564D9C">
        <w:rPr>
          <w:rFonts w:cs="Arial"/>
          <w:bCs/>
          <w:sz w:val="22"/>
          <w:szCs w:val="22"/>
        </w:rPr>
        <w:t>...</w:t>
      </w:r>
    </w:p>
    <w:p w14:paraId="1EC4DCC7" w14:textId="573B3DC9" w:rsidR="00912D04" w:rsidRDefault="00743C30" w:rsidP="00912D04">
      <w:pPr>
        <w:jc w:val="left"/>
        <w:rPr>
          <w:rFonts w:cs="Arial"/>
          <w:bCs/>
          <w:sz w:val="22"/>
          <w:szCs w:val="22"/>
        </w:rPr>
      </w:pPr>
      <w:r w:rsidRPr="00C248C7">
        <w:rPr>
          <w:rFonts w:ascii="Helvetica Neue" w:hAnsi="Helvetica Neue"/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35" behindDoc="1" locked="0" layoutInCell="1" allowOverlap="1" wp14:anchorId="1E6D5D28" wp14:editId="6423C649">
                <wp:simplePos x="0" y="0"/>
                <wp:positionH relativeFrom="column">
                  <wp:posOffset>-38986</wp:posOffset>
                </wp:positionH>
                <wp:positionV relativeFrom="paragraph">
                  <wp:posOffset>138487</wp:posOffset>
                </wp:positionV>
                <wp:extent cx="5341544" cy="2199992"/>
                <wp:effectExtent l="0" t="0" r="18415" b="10160"/>
                <wp:wrapNone/>
                <wp:docPr id="70600735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544" cy="2199992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rgbClr val="9D2135"/>
                          </a:solidFill>
                        </a:ln>
                      </wps:spPr>
                      <wps:txbx>
                        <w:txbxContent>
                          <w:p w14:paraId="2787C608" w14:textId="77777777" w:rsidR="00912D04" w:rsidRPr="00B71E74" w:rsidRDefault="00912D04" w:rsidP="00912D04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6D5D28" id="_x0000_s1038" style="position:absolute;margin-left:-3.05pt;margin-top:10.9pt;width:420.6pt;height:173.25pt;z-index:-251655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" filled="f" strokecolor="#9d2135" strokeweight=".5pt">
                <v:textbox>
                  <w:txbxContent>
                    <w:p w14:paraId="2787C608" w14:textId="77777777" w:rsidR="00912D04" w:rsidRPr="00B71E74" w:rsidRDefault="00912D04" w:rsidP="00912D04">
                      <w:pPr>
                        <w:rPr>
                          <w:rFonts w:ascii="Helvetica Neue" w:hAnsi="Helvetica Neu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12D04">
        <w:rPr>
          <w:rFonts w:ascii="Helvetica Neue" w:hAnsi="Helvetica Neue"/>
          <w:noProof/>
          <w:kern w:val="2"/>
          <w14:ligatures w14:val="standardContextual"/>
        </w:rPr>
        <w:drawing>
          <wp:anchor distT="0" distB="0" distL="114300" distR="114300" simplePos="0" relativeHeight="251660311" behindDoc="1" locked="0" layoutInCell="1" allowOverlap="1" wp14:anchorId="3C8E449B" wp14:editId="16BE33C5">
            <wp:simplePos x="0" y="0"/>
            <wp:positionH relativeFrom="column">
              <wp:posOffset>65405</wp:posOffset>
            </wp:positionH>
            <wp:positionV relativeFrom="paragraph">
              <wp:posOffset>210722</wp:posOffset>
            </wp:positionV>
            <wp:extent cx="425450" cy="425450"/>
            <wp:effectExtent l="0" t="0" r="0" b="0"/>
            <wp:wrapTight wrapText="bothSides">
              <wp:wrapPolygon edited="0">
                <wp:start x="4513" y="1934"/>
                <wp:lineTo x="2579" y="4513"/>
                <wp:lineTo x="1934" y="19343"/>
                <wp:lineTo x="19343" y="19343"/>
                <wp:lineTo x="18699" y="4513"/>
                <wp:lineTo x="16764" y="1934"/>
                <wp:lineTo x="4513" y="1934"/>
              </wp:wrapPolygon>
            </wp:wrapTight>
            <wp:docPr id="1485867143" name="Gráfico 2" descr="Calendario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585316" name="Gráfico 617585316" descr="Calendario con relleno sólido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page" w:horzAnchor="margin" w:tblpY="332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91"/>
        <w:gridCol w:w="1456"/>
        <w:gridCol w:w="5664"/>
      </w:tblGrid>
      <w:tr w:rsidR="00912D04" w14:paraId="00B1479E" w14:textId="77777777" w:rsidTr="007E1145">
        <w:tc>
          <w:tcPr>
            <w:tcW w:w="1091" w:type="dxa"/>
          </w:tcPr>
          <w:p w14:paraId="6F37E0D9" w14:textId="54BF9584" w:rsidR="00912D04" w:rsidRDefault="00912D04" w:rsidP="00D31EC3">
            <w:pPr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56" w:type="dxa"/>
          </w:tcPr>
          <w:p w14:paraId="4DB9D35A" w14:textId="66374A43" w:rsidR="00912D04" w:rsidRDefault="00236CC0" w:rsidP="007E1145">
            <w:pPr>
              <w:jc w:val="lef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Lliurament</w:t>
            </w:r>
          </w:p>
        </w:tc>
        <w:tc>
          <w:tcPr>
            <w:tcW w:w="5664" w:type="dxa"/>
          </w:tcPr>
          <w:p w14:paraId="6CEDFA89" w14:textId="4DAD6AE9" w:rsidR="00912D04" w:rsidRPr="00594A68" w:rsidRDefault="00236CC0" w:rsidP="00594A68">
            <w:pPr>
              <w:jc w:val="lef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En </w:t>
            </w:r>
            <w:r w:rsidR="00912D04" w:rsidRPr="00594A68">
              <w:rPr>
                <w:rFonts w:cs="Arial"/>
                <w:bCs/>
                <w:sz w:val="22"/>
                <w:szCs w:val="22"/>
              </w:rPr>
              <w:t xml:space="preserve">30 dies </w:t>
            </w:r>
            <w:r w:rsidR="00912D04" w:rsidRPr="00236CC0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hàbils </w:t>
            </w:r>
            <w:r w:rsidR="00252D44" w:rsidRPr="00236CC0">
              <w:rPr>
                <w:rFonts w:cs="Arial"/>
                <w:bCs/>
                <w:color w:val="000000" w:themeColor="text1"/>
                <w:sz w:val="22"/>
                <w:szCs w:val="22"/>
              </w:rPr>
              <w:t>(</w:t>
            </w:r>
            <w:r w:rsidR="00623D49" w:rsidRPr="00236CC0">
              <w:rPr>
                <w:rFonts w:cs="Arial"/>
                <w:bCs/>
                <w:color w:val="000000" w:themeColor="text1"/>
                <w:sz w:val="22"/>
                <w:szCs w:val="22"/>
              </w:rPr>
              <w:t>de d</w:t>
            </w:r>
            <w:r w:rsidR="00EA4945" w:rsidRPr="00236CC0">
              <w:rPr>
                <w:rFonts w:cs="Arial"/>
                <w:bCs/>
                <w:color w:val="000000" w:themeColor="text1"/>
                <w:sz w:val="22"/>
                <w:szCs w:val="22"/>
              </w:rPr>
              <w:t>illuns a divendres</w:t>
            </w:r>
            <w:r w:rsidR="00623D49" w:rsidRPr="00236CC0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excepte festius) </w:t>
            </w:r>
            <w:r w:rsidR="00912D04" w:rsidRPr="00236CC0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des de l’endemà de la notificació del </w:t>
            </w:r>
            <w:r w:rsidR="00912D04" w:rsidRPr="00594A68">
              <w:rPr>
                <w:rFonts w:cs="Arial"/>
                <w:bCs/>
                <w:sz w:val="22"/>
                <w:szCs w:val="22"/>
              </w:rPr>
              <w:t>Decret.</w:t>
            </w:r>
            <w:r w:rsidR="00594A68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912D04" w:rsidRPr="00594A68">
              <w:rPr>
                <w:rFonts w:cs="Arial"/>
                <w:bCs/>
                <w:sz w:val="22"/>
                <w:szCs w:val="22"/>
              </w:rPr>
              <w:t>La normativa preveu casos en què aquest termini es pot allargar.</w:t>
            </w:r>
          </w:p>
        </w:tc>
      </w:tr>
      <w:tr w:rsidR="00912D04" w14:paraId="0BC90F61" w14:textId="77777777" w:rsidTr="007E1145">
        <w:tc>
          <w:tcPr>
            <w:tcW w:w="1091" w:type="dxa"/>
          </w:tcPr>
          <w:p w14:paraId="2C1536D1" w14:textId="77777777" w:rsidR="00912D04" w:rsidRDefault="00912D04" w:rsidP="00D31EC3">
            <w:pPr>
              <w:jc w:val="left"/>
              <w:rPr>
                <w:rFonts w:ascii="Helvetica Neue" w:hAnsi="Helvetica Neue"/>
                <w:noProof/>
                <w:kern w:val="2"/>
                <w14:ligatures w14:val="standardContextual"/>
              </w:rPr>
            </w:pPr>
            <w:r>
              <w:rPr>
                <w:rFonts w:ascii="Helvetica Neue" w:hAnsi="Helvetica Neue"/>
                <w:noProof/>
                <w:kern w:val="2"/>
              </w:rPr>
              <w:drawing>
                <wp:inline distT="0" distB="0" distL="0" distR="0" wp14:anchorId="112889BB" wp14:editId="5B389629">
                  <wp:extent cx="504497" cy="504497"/>
                  <wp:effectExtent l="0" t="0" r="0" b="0"/>
                  <wp:docPr id="1812102326" name="Gráfico 3" descr="Búsqueda de carpetas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102326" name="Gráfico 1812102326" descr="Búsqueda de carpetas con relleno sólido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47" cy="512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</w:tcPr>
          <w:p w14:paraId="44E4AF2B" w14:textId="77777777" w:rsidR="00912D04" w:rsidRDefault="00912D04" w:rsidP="007E1145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1420CF4A" w14:textId="77777777" w:rsidR="00912D04" w:rsidRDefault="00912D04" w:rsidP="007E1145">
            <w:pPr>
              <w:jc w:val="left"/>
              <w:rPr>
                <w:rFonts w:cs="Arial"/>
                <w:bCs/>
                <w:sz w:val="22"/>
                <w:szCs w:val="22"/>
              </w:rPr>
            </w:pPr>
            <w:r w:rsidRPr="00B11C40">
              <w:rPr>
                <w:rFonts w:cs="Arial"/>
                <w:b/>
                <w:sz w:val="22"/>
                <w:szCs w:val="22"/>
              </w:rPr>
              <w:t>Format</w:t>
            </w:r>
          </w:p>
        </w:tc>
        <w:tc>
          <w:tcPr>
            <w:tcW w:w="5664" w:type="dxa"/>
            <w:vAlign w:val="center"/>
          </w:tcPr>
          <w:p w14:paraId="49BD10C4" w14:textId="77777777" w:rsidR="00912D04" w:rsidRDefault="00912D04" w:rsidP="00D31EC3">
            <w:pPr>
              <w:jc w:val="left"/>
              <w:rPr>
                <w:rFonts w:cs="Arial"/>
                <w:bCs/>
                <w:sz w:val="22"/>
                <w:szCs w:val="22"/>
              </w:rPr>
            </w:pPr>
          </w:p>
          <w:p w14:paraId="75390298" w14:textId="77777777" w:rsidR="00912D04" w:rsidRDefault="00912D04" w:rsidP="00D31EC3">
            <w:pPr>
              <w:jc w:val="lef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La informació es lliurarà en el format següent: </w:t>
            </w:r>
          </w:p>
          <w:p w14:paraId="272587CB" w14:textId="77777777" w:rsidR="00912D04" w:rsidRDefault="00912D04" w:rsidP="00594A68">
            <w:pPr>
              <w:pStyle w:val="Prrafodelista"/>
              <w:numPr>
                <w:ilvl w:val="0"/>
                <w:numId w:val="8"/>
              </w:numPr>
              <w:ind w:left="453"/>
              <w:jc w:val="lef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...</w:t>
            </w:r>
          </w:p>
          <w:p w14:paraId="65D732E9" w14:textId="77777777" w:rsidR="00912D04" w:rsidRPr="000331D4" w:rsidRDefault="00912D04" w:rsidP="00594A68">
            <w:pPr>
              <w:pStyle w:val="Prrafodelista"/>
              <w:numPr>
                <w:ilvl w:val="0"/>
                <w:numId w:val="8"/>
              </w:numPr>
              <w:ind w:left="453"/>
              <w:jc w:val="lef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...</w:t>
            </w:r>
          </w:p>
        </w:tc>
      </w:tr>
      <w:tr w:rsidR="00912D04" w14:paraId="22A438EC" w14:textId="77777777" w:rsidTr="007E1145">
        <w:trPr>
          <w:trHeight w:val="1141"/>
        </w:trPr>
        <w:tc>
          <w:tcPr>
            <w:tcW w:w="1091" w:type="dxa"/>
          </w:tcPr>
          <w:p w14:paraId="3B5FC3F2" w14:textId="77777777" w:rsidR="00912D04" w:rsidRDefault="00912D04" w:rsidP="00D31EC3">
            <w:pPr>
              <w:jc w:val="left"/>
              <w:rPr>
                <w:rFonts w:ascii="Helvetica Neue" w:hAnsi="Helvetica Neue"/>
                <w:noProof/>
                <w:kern w:val="2"/>
              </w:rPr>
            </w:pPr>
            <w:r>
              <w:rPr>
                <w:rFonts w:ascii="Helvetica Neue" w:hAnsi="Helvetica Neue"/>
                <w:noProof/>
                <w:kern w:val="2"/>
              </w:rPr>
              <w:drawing>
                <wp:inline distT="0" distB="0" distL="0" distR="0" wp14:anchorId="24E58AD2" wp14:editId="150B71A9">
                  <wp:extent cx="537210" cy="537210"/>
                  <wp:effectExtent l="0" t="0" r="0" b="0"/>
                  <wp:docPr id="33798916" name="Gráfico 4" descr="Mejora continua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8916" name="Gráfico 33798916" descr="Mejora continua con relleno sólido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795" cy="5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</w:tcPr>
          <w:p w14:paraId="4CB8D3A0" w14:textId="77777777" w:rsidR="005D200F" w:rsidRDefault="005D200F" w:rsidP="007E1145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63ECEE3C" w14:textId="173AFAEB" w:rsidR="00912D04" w:rsidRDefault="00912D04" w:rsidP="007E1145">
            <w:pPr>
              <w:jc w:val="left"/>
              <w:rPr>
                <w:rFonts w:cs="Arial"/>
                <w:bCs/>
                <w:sz w:val="22"/>
                <w:szCs w:val="22"/>
              </w:rPr>
            </w:pPr>
            <w:r w:rsidRPr="00F10477">
              <w:rPr>
                <w:rFonts w:cs="Arial"/>
                <w:b/>
                <w:sz w:val="22"/>
                <w:szCs w:val="22"/>
              </w:rPr>
              <w:t>Ús de la informació</w:t>
            </w:r>
          </w:p>
        </w:tc>
        <w:tc>
          <w:tcPr>
            <w:tcW w:w="5664" w:type="dxa"/>
            <w:vAlign w:val="center"/>
          </w:tcPr>
          <w:p w14:paraId="0CD1C705" w14:textId="77777777" w:rsidR="005D200F" w:rsidRDefault="005D200F" w:rsidP="007E1145">
            <w:pPr>
              <w:jc w:val="left"/>
              <w:rPr>
                <w:rFonts w:cs="Arial"/>
                <w:bCs/>
                <w:sz w:val="22"/>
                <w:szCs w:val="22"/>
              </w:rPr>
            </w:pPr>
          </w:p>
          <w:p w14:paraId="05AEC1C4" w14:textId="30C52903" w:rsidR="00912D04" w:rsidRDefault="00912D04" w:rsidP="007E1145">
            <w:pPr>
              <w:jc w:val="left"/>
              <w:rPr>
                <w:rFonts w:cs="Arial"/>
                <w:bCs/>
                <w:sz w:val="22"/>
                <w:szCs w:val="22"/>
              </w:rPr>
            </w:pPr>
            <w:r w:rsidRPr="00236CC0">
              <w:rPr>
                <w:rFonts w:cs="Arial"/>
                <w:bCs/>
                <w:sz w:val="22"/>
                <w:szCs w:val="22"/>
              </w:rPr>
              <w:t xml:space="preserve">Podeu utilitzar la informació </w:t>
            </w:r>
            <w:r w:rsidR="00F47075" w:rsidRPr="00236CC0">
              <w:rPr>
                <w:rFonts w:cs="Arial"/>
                <w:bCs/>
                <w:sz w:val="22"/>
                <w:szCs w:val="22"/>
              </w:rPr>
              <w:t>d’acord amb</w:t>
            </w:r>
            <w:r w:rsidR="00AB5204" w:rsidRPr="00236CC0">
              <w:rPr>
                <w:rFonts w:cs="Arial"/>
                <w:bCs/>
                <w:sz w:val="22"/>
                <w:szCs w:val="22"/>
              </w:rPr>
              <w:t xml:space="preserve"> la </w:t>
            </w:r>
            <w:r w:rsidR="00694E22" w:rsidRPr="00236CC0">
              <w:rPr>
                <w:rFonts w:cs="Arial"/>
                <w:bCs/>
                <w:sz w:val="22"/>
                <w:szCs w:val="22"/>
              </w:rPr>
              <w:t xml:space="preserve">seva </w:t>
            </w:r>
            <w:r w:rsidR="00AB5204" w:rsidRPr="00236CC0">
              <w:rPr>
                <w:rFonts w:cs="Arial"/>
                <w:bCs/>
                <w:sz w:val="22"/>
                <w:szCs w:val="22"/>
              </w:rPr>
              <w:t xml:space="preserve">llicència </w:t>
            </w:r>
            <w:r w:rsidR="00D97228" w:rsidRPr="00236CC0">
              <w:rPr>
                <w:rFonts w:cs="Arial"/>
                <w:bCs/>
                <w:sz w:val="22"/>
                <w:szCs w:val="22"/>
              </w:rPr>
              <w:t>d’ús</w:t>
            </w:r>
            <w:r w:rsidR="00F47075" w:rsidRPr="00236CC0">
              <w:rPr>
                <w:rFonts w:cs="Arial"/>
                <w:bCs/>
                <w:sz w:val="22"/>
                <w:szCs w:val="22"/>
              </w:rPr>
              <w:t xml:space="preserve">, </w:t>
            </w:r>
            <w:r w:rsidRPr="00236CC0">
              <w:rPr>
                <w:rFonts w:cs="Arial"/>
                <w:bCs/>
                <w:sz w:val="22"/>
                <w:szCs w:val="22"/>
              </w:rPr>
              <w:t>sempre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F225B8">
              <w:rPr>
                <w:rFonts w:cs="Arial"/>
                <w:bCs/>
                <w:sz w:val="22"/>
                <w:szCs w:val="22"/>
              </w:rPr>
              <w:t>que</w:t>
            </w:r>
            <w:r>
              <w:rPr>
                <w:rFonts w:cs="Arial"/>
                <w:bCs/>
                <w:sz w:val="22"/>
                <w:szCs w:val="22"/>
              </w:rPr>
              <w:t xml:space="preserve"> no causeu cap perjudici i compliu amb les lleis.</w:t>
            </w:r>
          </w:p>
          <w:p w14:paraId="137C4D0A" w14:textId="5FB73B20" w:rsidR="006B0976" w:rsidRDefault="006B0976" w:rsidP="00D31EC3">
            <w:pPr>
              <w:jc w:val="lef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3B7952D8" w14:textId="505236D9" w:rsidR="00A81D95" w:rsidRPr="00564D9C" w:rsidRDefault="00A81D95" w:rsidP="00A81D95">
      <w:pPr>
        <w:jc w:val="left"/>
        <w:rPr>
          <w:rFonts w:cs="Arial"/>
          <w:b/>
          <w:color w:val="9D2135"/>
          <w:sz w:val="36"/>
          <w:szCs w:val="36"/>
        </w:rPr>
      </w:pPr>
      <w:r w:rsidRPr="00564D9C">
        <w:rPr>
          <w:rFonts w:cs="Arial"/>
          <w:b/>
          <w:color w:val="9D2135"/>
          <w:sz w:val="36"/>
          <w:szCs w:val="36"/>
        </w:rPr>
        <w:t xml:space="preserve">Si no esteu d’acord amb la resposta </w:t>
      </w:r>
    </w:p>
    <w:p w14:paraId="386C0F59" w14:textId="77777777" w:rsidR="00A81D95" w:rsidRPr="00564D9C" w:rsidRDefault="00A81D95" w:rsidP="00A81D95">
      <w:pPr>
        <w:jc w:val="left"/>
        <w:rPr>
          <w:rFonts w:cs="Arial"/>
          <w:b/>
          <w:color w:val="9D2135"/>
          <w:sz w:val="22"/>
          <w:szCs w:val="22"/>
        </w:rPr>
      </w:pPr>
    </w:p>
    <w:p w14:paraId="3288B9DB" w14:textId="77777777" w:rsidR="00E239D0" w:rsidRDefault="00E239D0" w:rsidP="00E239D0">
      <w:pPr>
        <w:spacing w:after="120"/>
        <w:jc w:val="left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Aquest decret posa fi a la via administrativa, quines opcions teniu? </w:t>
      </w:r>
    </w:p>
    <w:p w14:paraId="424EDE4D" w14:textId="77777777" w:rsidR="00E239D0" w:rsidRDefault="00E239D0" w:rsidP="00E239D0">
      <w:pPr>
        <w:spacing w:after="120"/>
        <w:jc w:val="left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Abans d’anar a la via judicial, podeu optar per: </w:t>
      </w:r>
    </w:p>
    <w:p w14:paraId="66B2FE58" w14:textId="77777777" w:rsidR="00E239D0" w:rsidRDefault="00E239D0" w:rsidP="00E239D0">
      <w:pPr>
        <w:pStyle w:val="Prrafodelista"/>
        <w:numPr>
          <w:ilvl w:val="0"/>
          <w:numId w:val="6"/>
        </w:numPr>
        <w:spacing w:after="120"/>
        <w:jc w:val="left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Fer una </w:t>
      </w:r>
      <w:r w:rsidRPr="00E74FEB">
        <w:rPr>
          <w:rFonts w:cs="Arial"/>
          <w:bCs/>
          <w:color w:val="000000" w:themeColor="text1"/>
          <w:sz w:val="22"/>
          <w:szCs w:val="22"/>
        </w:rPr>
        <w:t xml:space="preserve">reclamació a la Comissió de Garantia del Dret d’Accés a la Informació Pública. </w:t>
      </w:r>
    </w:p>
    <w:p w14:paraId="7BD47605" w14:textId="77777777" w:rsidR="00E239D0" w:rsidRPr="006718F4" w:rsidRDefault="00E239D0" w:rsidP="00E239D0">
      <w:pPr>
        <w:pStyle w:val="Prrafodelista"/>
        <w:numPr>
          <w:ilvl w:val="0"/>
          <w:numId w:val="6"/>
        </w:numPr>
        <w:spacing w:after="120"/>
        <w:jc w:val="left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>Presentar un recurs</w:t>
      </w:r>
      <w:r w:rsidRPr="00E74FEB">
        <w:rPr>
          <w:rFonts w:cs="Arial"/>
          <w:bCs/>
          <w:color w:val="000000" w:themeColor="text1"/>
          <w:sz w:val="22"/>
          <w:szCs w:val="22"/>
        </w:rPr>
        <w:t xml:space="preserve"> </w:t>
      </w:r>
      <w:r>
        <w:rPr>
          <w:rFonts w:cs="Arial"/>
          <w:bCs/>
          <w:color w:val="000000" w:themeColor="text1"/>
          <w:sz w:val="22"/>
          <w:szCs w:val="22"/>
        </w:rPr>
        <w:t xml:space="preserve">potestatiu </w:t>
      </w:r>
      <w:r w:rsidRPr="00E74FEB">
        <w:rPr>
          <w:rFonts w:cs="Arial"/>
          <w:bCs/>
          <w:color w:val="000000" w:themeColor="text1"/>
          <w:sz w:val="22"/>
          <w:szCs w:val="22"/>
        </w:rPr>
        <w:t>de reposició</w:t>
      </w:r>
      <w:r>
        <w:rPr>
          <w:rFonts w:cs="Arial"/>
          <w:bCs/>
          <w:color w:val="000000" w:themeColor="text1"/>
          <w:sz w:val="22"/>
          <w:szCs w:val="22"/>
        </w:rPr>
        <w:t xml:space="preserve">. </w:t>
      </w:r>
    </w:p>
    <w:p w14:paraId="20C087EB" w14:textId="2D4C2059" w:rsidR="00E239D0" w:rsidRDefault="00E239D0" w:rsidP="00E239D0">
      <w:pPr>
        <w:spacing w:after="120"/>
        <w:jc w:val="left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També teniu l’opció de presentar directament un recurs </w:t>
      </w:r>
      <w:r w:rsidR="00F225B8">
        <w:rPr>
          <w:rFonts w:cs="Arial"/>
          <w:bCs/>
          <w:color w:val="000000" w:themeColor="text1"/>
          <w:sz w:val="22"/>
          <w:szCs w:val="22"/>
        </w:rPr>
        <w:t>contenciós administratiu</w:t>
      </w:r>
      <w:r>
        <w:rPr>
          <w:rFonts w:cs="Arial"/>
          <w:bCs/>
          <w:color w:val="000000" w:themeColor="text1"/>
          <w:sz w:val="22"/>
          <w:szCs w:val="22"/>
        </w:rPr>
        <w:t xml:space="preserve"> per la via judicial.</w:t>
      </w:r>
    </w:p>
    <w:p w14:paraId="5C13C2FA" w14:textId="732BEABA" w:rsidR="00A81D95" w:rsidRDefault="00E239D0" w:rsidP="00E239D0">
      <w:pPr>
        <w:spacing w:after="120"/>
        <w:jc w:val="left"/>
        <w:rPr>
          <w:rFonts w:cs="Arial"/>
          <w:bCs/>
          <w:color w:val="000000" w:themeColor="text1"/>
          <w:sz w:val="22"/>
          <w:szCs w:val="22"/>
        </w:rPr>
      </w:pPr>
      <w:r w:rsidRPr="00297EF5">
        <w:rPr>
          <w:rFonts w:cs="Arial"/>
          <w:bCs/>
          <w:color w:val="000000" w:themeColor="text1"/>
          <w:sz w:val="22"/>
          <w:szCs w:val="22"/>
        </w:rPr>
        <w:t>A continuació</w:t>
      </w:r>
      <w:r>
        <w:rPr>
          <w:rFonts w:cs="Arial"/>
          <w:bCs/>
          <w:color w:val="000000" w:themeColor="text1"/>
          <w:sz w:val="22"/>
          <w:szCs w:val="22"/>
        </w:rPr>
        <w:t>,</w:t>
      </w:r>
      <w:r w:rsidRPr="00297EF5">
        <w:rPr>
          <w:rFonts w:cs="Arial"/>
          <w:bCs/>
          <w:color w:val="000000" w:themeColor="text1"/>
          <w:sz w:val="22"/>
          <w:szCs w:val="22"/>
        </w:rPr>
        <w:t xml:space="preserve"> us expliquem cada opció: </w:t>
      </w:r>
    </w:p>
    <w:p w14:paraId="24EEB0C8" w14:textId="76D8D6AE" w:rsidR="00E239D0" w:rsidRPr="00564D9C" w:rsidRDefault="00E239D0" w:rsidP="00E239D0">
      <w:pPr>
        <w:spacing w:after="120"/>
        <w:jc w:val="left"/>
        <w:rPr>
          <w:rFonts w:cs="Arial"/>
          <w:bCs/>
          <w:color w:val="000000" w:themeColor="text1"/>
          <w:sz w:val="22"/>
          <w:szCs w:val="22"/>
        </w:rPr>
      </w:pPr>
      <w:r w:rsidRPr="00564D9C">
        <w:rPr>
          <w:rFonts w:cs="Arial"/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 wp14:anchorId="024698B6" wp14:editId="240EB9CB">
                <wp:simplePos x="0" y="0"/>
                <wp:positionH relativeFrom="column">
                  <wp:posOffset>-4868</wp:posOffset>
                </wp:positionH>
                <wp:positionV relativeFrom="paragraph">
                  <wp:posOffset>226695</wp:posOffset>
                </wp:positionV>
                <wp:extent cx="5583555" cy="3039533"/>
                <wp:effectExtent l="0" t="0" r="17145" b="8890"/>
                <wp:wrapNone/>
                <wp:docPr id="19417519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555" cy="3039533"/>
                        </a:xfrm>
                        <a:prstGeom prst="roundRect">
                          <a:avLst>
                            <a:gd name="adj" fmla="val 4965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D2135"/>
                          </a:solidFill>
                        </a:ln>
                      </wps:spPr>
                      <wps:txbx>
                        <w:txbxContent>
                          <w:p w14:paraId="38840324" w14:textId="77777777" w:rsidR="00A81D95" w:rsidRPr="00B71E74" w:rsidRDefault="00A81D95" w:rsidP="00A81D95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4698B6" id="_x0000_s1039" style="position:absolute;margin-left:-.4pt;margin-top:17.85pt;width:439.65pt;height:239.35pt;z-index:-251658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32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" fillcolor="white [3201]" strokecolor="#9d2135" strokeweight=".5pt">
                <v:textbox>
                  <w:txbxContent>
                    <w:p w14:paraId="38840324" w14:textId="77777777" w:rsidR="00A81D95" w:rsidRPr="00B71E74" w:rsidRDefault="00A81D95" w:rsidP="00A81D95">
                      <w:pPr>
                        <w:rPr>
                          <w:rFonts w:ascii="Helvetica Neue" w:hAnsi="Helvetica Neu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aconcuadrcula"/>
        <w:tblW w:w="8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D2135"/>
          <w:insideV w:val="single" w:sz="4" w:space="0" w:color="9D2135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2266"/>
        <w:gridCol w:w="2266"/>
        <w:gridCol w:w="2266"/>
      </w:tblGrid>
      <w:tr w:rsidR="00B666D7" w:rsidRPr="00020A3C" w14:paraId="4F4A33DB" w14:textId="77777777" w:rsidTr="0031663B">
        <w:tc>
          <w:tcPr>
            <w:tcW w:w="1980" w:type="dxa"/>
            <w:shd w:val="clear" w:color="auto" w:fill="auto"/>
          </w:tcPr>
          <w:p w14:paraId="1F1CE3FD" w14:textId="77777777" w:rsidR="00B666D7" w:rsidRPr="00020A3C" w:rsidRDefault="00B666D7" w:rsidP="0031663B">
            <w:pPr>
              <w:jc w:val="left"/>
              <w:rPr>
                <w:rFonts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b/>
                <w:color w:val="000000" w:themeColor="text1"/>
                <w:sz w:val="21"/>
                <w:szCs w:val="21"/>
              </w:rPr>
              <w:t>Quina opció és?</w:t>
            </w:r>
          </w:p>
        </w:tc>
        <w:tc>
          <w:tcPr>
            <w:tcW w:w="2266" w:type="dxa"/>
          </w:tcPr>
          <w:p w14:paraId="3263124A" w14:textId="77777777" w:rsidR="00B666D7" w:rsidRPr="00020A3C" w:rsidRDefault="00B666D7" w:rsidP="0031663B">
            <w:pPr>
              <w:jc w:val="center"/>
              <w:rPr>
                <w:rFonts w:cs="Arial"/>
                <w:b/>
                <w:color w:val="000000" w:themeColor="text1"/>
                <w:sz w:val="21"/>
                <w:szCs w:val="21"/>
              </w:rPr>
            </w:pPr>
            <w:r w:rsidRPr="00B13E13">
              <w:rPr>
                <w:rFonts w:cs="Arial"/>
                <w:b/>
                <w:color w:val="9D2135"/>
                <w:sz w:val="21"/>
                <w:szCs w:val="21"/>
              </w:rPr>
              <w:t xml:space="preserve">Reclamació davant la Comissió </w:t>
            </w:r>
          </w:p>
        </w:tc>
        <w:tc>
          <w:tcPr>
            <w:tcW w:w="2266" w:type="dxa"/>
          </w:tcPr>
          <w:p w14:paraId="1DC16F43" w14:textId="77777777" w:rsidR="00B666D7" w:rsidRPr="00B13E13" w:rsidRDefault="00B666D7" w:rsidP="0031663B">
            <w:pPr>
              <w:jc w:val="center"/>
              <w:rPr>
                <w:rFonts w:cs="Arial"/>
                <w:b/>
                <w:color w:val="9D2135"/>
                <w:sz w:val="21"/>
                <w:szCs w:val="21"/>
              </w:rPr>
            </w:pPr>
            <w:r w:rsidRPr="00B13E13">
              <w:rPr>
                <w:rFonts w:cs="Arial"/>
                <w:b/>
                <w:color w:val="9D2135"/>
                <w:sz w:val="21"/>
                <w:szCs w:val="21"/>
              </w:rPr>
              <w:t>Recurs de reposició</w:t>
            </w:r>
          </w:p>
        </w:tc>
        <w:tc>
          <w:tcPr>
            <w:tcW w:w="2266" w:type="dxa"/>
          </w:tcPr>
          <w:p w14:paraId="20D610AB" w14:textId="7A44635A" w:rsidR="00B666D7" w:rsidRPr="00B13E13" w:rsidRDefault="00B666D7" w:rsidP="0031663B">
            <w:pPr>
              <w:jc w:val="center"/>
              <w:rPr>
                <w:rFonts w:cs="Arial"/>
                <w:b/>
                <w:color w:val="9D2135"/>
                <w:sz w:val="21"/>
                <w:szCs w:val="21"/>
              </w:rPr>
            </w:pPr>
            <w:r w:rsidRPr="00B13E13">
              <w:rPr>
                <w:rFonts w:cs="Arial"/>
                <w:b/>
                <w:color w:val="9D2135"/>
                <w:sz w:val="21"/>
                <w:szCs w:val="21"/>
              </w:rPr>
              <w:t xml:space="preserve">Recurs </w:t>
            </w:r>
            <w:r w:rsidR="00F225B8">
              <w:rPr>
                <w:rFonts w:cs="Arial"/>
                <w:b/>
                <w:color w:val="9D2135"/>
                <w:sz w:val="21"/>
                <w:szCs w:val="21"/>
              </w:rPr>
              <w:t>contenciós administratiu</w:t>
            </w:r>
          </w:p>
        </w:tc>
      </w:tr>
      <w:tr w:rsidR="00B666D7" w:rsidRPr="00020A3C" w14:paraId="20CFFC59" w14:textId="77777777" w:rsidTr="0031663B">
        <w:tc>
          <w:tcPr>
            <w:tcW w:w="1980" w:type="dxa"/>
            <w:shd w:val="clear" w:color="auto" w:fill="auto"/>
          </w:tcPr>
          <w:p w14:paraId="6CB43A30" w14:textId="77777777" w:rsidR="00B666D7" w:rsidRPr="00020A3C" w:rsidRDefault="00B666D7" w:rsidP="0031663B">
            <w:pPr>
              <w:jc w:val="left"/>
              <w:rPr>
                <w:rFonts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b/>
                <w:color w:val="000000" w:themeColor="text1"/>
                <w:sz w:val="21"/>
                <w:szCs w:val="21"/>
              </w:rPr>
              <w:t>En què consisteix?</w:t>
            </w:r>
          </w:p>
        </w:tc>
        <w:tc>
          <w:tcPr>
            <w:tcW w:w="2266" w:type="dxa"/>
            <w:vAlign w:val="center"/>
          </w:tcPr>
          <w:p w14:paraId="59293747" w14:textId="77777777" w:rsidR="00B666D7" w:rsidRPr="00020A3C" w:rsidRDefault="00B666D7" w:rsidP="0031663B">
            <w:pPr>
              <w:jc w:val="left"/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020A3C">
              <w:rPr>
                <w:rFonts w:cs="Arial"/>
                <w:sz w:val="21"/>
                <w:szCs w:val="21"/>
              </w:rPr>
              <w:t>És un procediment gratuït que permet reclamar que s’ha vulnerat el dret d’accés a la informació pública</w:t>
            </w:r>
            <w:r>
              <w:rPr>
                <w:rFonts w:cs="Arial"/>
                <w:sz w:val="21"/>
                <w:szCs w:val="21"/>
              </w:rPr>
              <w:t>.</w:t>
            </w:r>
          </w:p>
        </w:tc>
        <w:tc>
          <w:tcPr>
            <w:tcW w:w="2266" w:type="dxa"/>
            <w:vAlign w:val="center"/>
          </w:tcPr>
          <w:p w14:paraId="1D3A7197" w14:textId="77777777" w:rsidR="00B666D7" w:rsidRPr="00020A3C" w:rsidRDefault="00B666D7" w:rsidP="0031663B">
            <w:pPr>
              <w:jc w:val="left"/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020A3C">
              <w:rPr>
                <w:rFonts w:cs="Arial"/>
                <w:bCs/>
                <w:color w:val="000000" w:themeColor="text1"/>
                <w:sz w:val="21"/>
                <w:szCs w:val="21"/>
              </w:rPr>
              <w:t>És un recurs que permet impugnar el Decret davant de l’òrgan que l’ha dictat, perquè reconsideri o anul·li</w:t>
            </w:r>
            <w:r>
              <w:rPr>
                <w:rFonts w:cs="Arial"/>
                <w:bCs/>
                <w:color w:val="000000" w:themeColor="text1"/>
                <w:sz w:val="21"/>
                <w:szCs w:val="21"/>
              </w:rPr>
              <w:t xml:space="preserve"> la resposta.</w:t>
            </w:r>
          </w:p>
        </w:tc>
        <w:tc>
          <w:tcPr>
            <w:tcW w:w="2266" w:type="dxa"/>
          </w:tcPr>
          <w:p w14:paraId="66247CAE" w14:textId="77777777" w:rsidR="00B666D7" w:rsidRPr="00020A3C" w:rsidRDefault="00B666D7" w:rsidP="0031663B">
            <w:pPr>
              <w:jc w:val="left"/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020A3C">
              <w:rPr>
                <w:rFonts w:cs="Arial"/>
                <w:bCs/>
                <w:color w:val="000000" w:themeColor="text1"/>
                <w:sz w:val="21"/>
                <w:szCs w:val="21"/>
              </w:rPr>
              <w:t>És un recurs que permet impugnar el Decret davant d’un jutge o tribunal competent</w:t>
            </w:r>
            <w:r>
              <w:rPr>
                <w:rFonts w:cs="Arial"/>
                <w:bCs/>
                <w:color w:val="000000" w:themeColor="text1"/>
                <w:sz w:val="21"/>
                <w:szCs w:val="21"/>
              </w:rPr>
              <w:t>.</w:t>
            </w:r>
          </w:p>
        </w:tc>
      </w:tr>
      <w:tr w:rsidR="00B666D7" w:rsidRPr="00020A3C" w14:paraId="7E3491EB" w14:textId="77777777" w:rsidTr="0031663B">
        <w:tc>
          <w:tcPr>
            <w:tcW w:w="1980" w:type="dxa"/>
            <w:vMerge w:val="restart"/>
            <w:shd w:val="clear" w:color="auto" w:fill="auto"/>
            <w:vAlign w:val="center"/>
          </w:tcPr>
          <w:p w14:paraId="6610B3B4" w14:textId="77777777" w:rsidR="00B666D7" w:rsidRPr="00020A3C" w:rsidRDefault="00B666D7" w:rsidP="0031663B">
            <w:pPr>
              <w:jc w:val="left"/>
              <w:rPr>
                <w:rFonts w:cs="Arial"/>
                <w:b/>
                <w:color w:val="000000" w:themeColor="text1"/>
                <w:sz w:val="21"/>
                <w:szCs w:val="21"/>
              </w:rPr>
            </w:pPr>
            <w:r w:rsidRPr="00020A3C">
              <w:rPr>
                <w:rFonts w:cs="Arial"/>
                <w:b/>
                <w:color w:val="000000" w:themeColor="text1"/>
                <w:sz w:val="21"/>
                <w:szCs w:val="21"/>
              </w:rPr>
              <w:t>Quin termini teniu per presentar-lo?</w:t>
            </w:r>
          </w:p>
        </w:tc>
        <w:tc>
          <w:tcPr>
            <w:tcW w:w="4532" w:type="dxa"/>
            <w:gridSpan w:val="2"/>
            <w:vAlign w:val="center"/>
          </w:tcPr>
          <w:p w14:paraId="29CAE446" w14:textId="77777777" w:rsidR="00B666D7" w:rsidRPr="00020A3C" w:rsidRDefault="00B666D7" w:rsidP="0031663B">
            <w:pPr>
              <w:jc w:val="left"/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020A3C">
              <w:rPr>
                <w:rFonts w:cs="Arial"/>
                <w:bCs/>
                <w:color w:val="000000" w:themeColor="text1"/>
                <w:sz w:val="21"/>
                <w:szCs w:val="21"/>
              </w:rPr>
              <w:t>1 mes a partir de l’endemà de la data en què l’Ajuntament us notifiqui el Decret</w:t>
            </w:r>
            <w:r>
              <w:rPr>
                <w:rFonts w:cs="Arial"/>
                <w:bCs/>
                <w:color w:val="000000" w:themeColor="text1"/>
                <w:sz w:val="21"/>
                <w:szCs w:val="21"/>
              </w:rPr>
              <w:t>.</w:t>
            </w:r>
          </w:p>
          <w:p w14:paraId="67A409C6" w14:textId="77777777" w:rsidR="00B666D7" w:rsidRPr="00020A3C" w:rsidRDefault="00B666D7" w:rsidP="0031663B">
            <w:pPr>
              <w:jc w:val="left"/>
              <w:rPr>
                <w:rFonts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266" w:type="dxa"/>
            <w:vAlign w:val="center"/>
          </w:tcPr>
          <w:p w14:paraId="1B17E18D" w14:textId="77777777" w:rsidR="00B666D7" w:rsidRPr="00020A3C" w:rsidRDefault="00B666D7" w:rsidP="0031663B">
            <w:pPr>
              <w:jc w:val="left"/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020A3C">
              <w:rPr>
                <w:rFonts w:cs="Arial"/>
                <w:bCs/>
                <w:color w:val="000000" w:themeColor="text1"/>
                <w:sz w:val="21"/>
                <w:szCs w:val="21"/>
              </w:rPr>
              <w:t>2 mesos a partir de l’endemà de la data en què l’Ajuntament us notifiqui el Decret</w:t>
            </w:r>
            <w:r>
              <w:rPr>
                <w:rFonts w:cs="Arial"/>
                <w:bCs/>
                <w:color w:val="000000" w:themeColor="text1"/>
                <w:sz w:val="21"/>
                <w:szCs w:val="21"/>
              </w:rPr>
              <w:t>.</w:t>
            </w:r>
          </w:p>
        </w:tc>
      </w:tr>
      <w:tr w:rsidR="00B666D7" w:rsidRPr="00020A3C" w14:paraId="6378BC93" w14:textId="77777777" w:rsidTr="0031663B">
        <w:tc>
          <w:tcPr>
            <w:tcW w:w="1980" w:type="dxa"/>
            <w:vMerge/>
            <w:shd w:val="clear" w:color="auto" w:fill="auto"/>
            <w:vAlign w:val="center"/>
          </w:tcPr>
          <w:p w14:paraId="41CEF150" w14:textId="77777777" w:rsidR="00B666D7" w:rsidRPr="00020A3C" w:rsidRDefault="00B666D7" w:rsidP="0031663B">
            <w:pPr>
              <w:jc w:val="left"/>
              <w:rPr>
                <w:rFonts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798" w:type="dxa"/>
            <w:gridSpan w:val="3"/>
            <w:vAlign w:val="center"/>
          </w:tcPr>
          <w:p w14:paraId="3B0C572A" w14:textId="77777777" w:rsidR="00B666D7" w:rsidRPr="00020A3C" w:rsidRDefault="00B666D7" w:rsidP="0031663B">
            <w:pPr>
              <w:jc w:val="left"/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bCs/>
                <w:color w:val="000000" w:themeColor="text1"/>
                <w:sz w:val="21"/>
                <w:szCs w:val="21"/>
              </w:rPr>
              <w:t>Els mesos es compten de data a data.</w:t>
            </w:r>
          </w:p>
        </w:tc>
      </w:tr>
      <w:tr w:rsidR="00B666D7" w:rsidRPr="00020A3C" w14:paraId="406FDF8D" w14:textId="77777777" w:rsidTr="0031663B">
        <w:tc>
          <w:tcPr>
            <w:tcW w:w="1980" w:type="dxa"/>
            <w:shd w:val="clear" w:color="auto" w:fill="auto"/>
            <w:vAlign w:val="center"/>
          </w:tcPr>
          <w:p w14:paraId="29E736D5" w14:textId="77777777" w:rsidR="00B666D7" w:rsidRPr="00020A3C" w:rsidRDefault="00B666D7" w:rsidP="0031663B">
            <w:pPr>
              <w:jc w:val="left"/>
              <w:rPr>
                <w:rFonts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b/>
                <w:color w:val="000000" w:themeColor="text1"/>
                <w:sz w:val="21"/>
                <w:szCs w:val="21"/>
              </w:rPr>
              <w:t>On podeu presentar-lo?</w:t>
            </w:r>
          </w:p>
        </w:tc>
        <w:tc>
          <w:tcPr>
            <w:tcW w:w="2266" w:type="dxa"/>
            <w:vAlign w:val="center"/>
          </w:tcPr>
          <w:p w14:paraId="262F64A5" w14:textId="77777777" w:rsidR="00B666D7" w:rsidRPr="002467A0" w:rsidRDefault="00B666D7" w:rsidP="0031663B">
            <w:pPr>
              <w:jc w:val="left"/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020A3C">
              <w:rPr>
                <w:rFonts w:cs="Arial"/>
                <w:bCs/>
                <w:color w:val="000000" w:themeColor="text1"/>
                <w:sz w:val="21"/>
                <w:szCs w:val="21"/>
              </w:rPr>
              <w:t xml:space="preserve">A la </w:t>
            </w:r>
            <w:hyperlink r:id="rId20" w:history="1">
              <w:r w:rsidRPr="002C6047">
                <w:rPr>
                  <w:rStyle w:val="Hipervnculo"/>
                  <w:rFonts w:eastAsia="Calibri" w:cs="Arial"/>
                  <w:bCs/>
                  <w:color w:val="000000" w:themeColor="text1"/>
                  <w:sz w:val="21"/>
                  <w:szCs w:val="21"/>
                </w:rPr>
                <w:t>Comissió</w:t>
              </w:r>
            </w:hyperlink>
            <w:r w:rsidRPr="002C6047">
              <w:rPr>
                <w:rFonts w:cs="Arial"/>
                <w:bCs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266" w:type="dxa"/>
            <w:vAlign w:val="center"/>
          </w:tcPr>
          <w:p w14:paraId="0334CA90" w14:textId="77777777" w:rsidR="00B666D7" w:rsidRPr="002467A0" w:rsidRDefault="00B666D7" w:rsidP="0031663B">
            <w:pPr>
              <w:jc w:val="left"/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020A3C">
              <w:rPr>
                <w:rFonts w:cs="Arial"/>
                <w:bCs/>
                <w:color w:val="000000" w:themeColor="text1"/>
                <w:sz w:val="21"/>
                <w:szCs w:val="21"/>
              </w:rPr>
              <w:t>A l’òrgan que ha dictat el Decret</w:t>
            </w:r>
            <w:r>
              <w:rPr>
                <w:rFonts w:cs="Arial"/>
                <w:bCs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266" w:type="dxa"/>
            <w:vAlign w:val="center"/>
          </w:tcPr>
          <w:p w14:paraId="1B4BA7C5" w14:textId="3C412D67" w:rsidR="00B666D7" w:rsidRPr="00020A3C" w:rsidRDefault="00B666D7" w:rsidP="0031663B">
            <w:pPr>
              <w:jc w:val="left"/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2467A0">
              <w:rPr>
                <w:rFonts w:cs="Arial"/>
                <w:bCs/>
                <w:color w:val="000000" w:themeColor="text1"/>
                <w:sz w:val="21"/>
                <w:szCs w:val="21"/>
              </w:rPr>
              <w:t xml:space="preserve">Al Jutjat </w:t>
            </w:r>
            <w:r w:rsidR="00F225B8">
              <w:rPr>
                <w:rFonts w:cs="Arial"/>
                <w:bCs/>
                <w:color w:val="000000" w:themeColor="text1"/>
                <w:sz w:val="21"/>
                <w:szCs w:val="21"/>
              </w:rPr>
              <w:t>Contenciós Administratiu</w:t>
            </w:r>
            <w:r>
              <w:rPr>
                <w:rFonts w:cs="Arial"/>
                <w:bCs/>
                <w:color w:val="000000" w:themeColor="text1"/>
                <w:sz w:val="21"/>
                <w:szCs w:val="21"/>
              </w:rPr>
              <w:t>.</w:t>
            </w:r>
          </w:p>
        </w:tc>
      </w:tr>
    </w:tbl>
    <w:p w14:paraId="6D04A3C8" w14:textId="77777777" w:rsidR="00236CC0" w:rsidRDefault="00236CC0" w:rsidP="00A5415F">
      <w:pPr>
        <w:rPr>
          <w:rFonts w:cs="Arial"/>
          <w:b/>
          <w:color w:val="FF0000"/>
          <w:sz w:val="22"/>
          <w:szCs w:val="22"/>
          <w:lang w:eastAsia="es-ES_tradnl"/>
        </w:rPr>
      </w:pPr>
    </w:p>
    <w:p w14:paraId="524385E5" w14:textId="49C0302A" w:rsidR="00A5415F" w:rsidRDefault="00A5415F" w:rsidP="00A5415F">
      <w:pPr>
        <w:rPr>
          <w:rFonts w:cs="Arial"/>
          <w:bCs/>
          <w:sz w:val="22"/>
          <w:szCs w:val="22"/>
        </w:rPr>
      </w:pPr>
      <w:r w:rsidRPr="009B127C">
        <w:rPr>
          <w:rFonts w:cs="Arial"/>
          <w:b/>
          <w:color w:val="FF0000"/>
          <w:sz w:val="22"/>
          <w:szCs w:val="22"/>
          <w:lang w:eastAsia="es-ES_tradnl"/>
        </w:rPr>
        <w:t>CAL ELIMINAR LES REFERÈNCIES QUE CONTÉ AQUEST MODEL</w:t>
      </w:r>
    </w:p>
    <w:p w14:paraId="03748686" w14:textId="77777777" w:rsidR="00A5415F" w:rsidRDefault="00A5415F" w:rsidP="00A5415F">
      <w:pPr>
        <w:jc w:val="center"/>
        <w:rPr>
          <w:rFonts w:cs="Arial"/>
          <w:bCs/>
          <w:sz w:val="22"/>
          <w:szCs w:val="22"/>
        </w:rPr>
      </w:pPr>
    </w:p>
    <w:p w14:paraId="28597E79" w14:textId="77777777" w:rsidR="00A5415F" w:rsidRDefault="00A5415F" w:rsidP="00A5415F">
      <w:pPr>
        <w:jc w:val="center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                                            (</w:t>
      </w:r>
      <w:r w:rsidRPr="009F47A1">
        <w:rPr>
          <w:rFonts w:cs="Arial"/>
          <w:bCs/>
          <w:sz w:val="22"/>
          <w:szCs w:val="22"/>
        </w:rPr>
        <w:t>ÒRGAN COMPETENT PER RESOLDRE</w:t>
      </w:r>
      <w:r>
        <w:rPr>
          <w:rFonts w:cs="Arial"/>
          <w:bCs/>
          <w:sz w:val="22"/>
          <w:szCs w:val="22"/>
        </w:rPr>
        <w:t>)</w:t>
      </w:r>
      <w:r>
        <w:rPr>
          <w:rStyle w:val="Refdenotaalpie"/>
          <w:rFonts w:cs="Arial"/>
          <w:bCs/>
          <w:sz w:val="22"/>
          <w:szCs w:val="22"/>
        </w:rPr>
        <w:footnoteReference w:id="2"/>
      </w:r>
    </w:p>
    <w:p w14:paraId="0C55BFDA" w14:textId="77777777" w:rsidR="00A5415F" w:rsidRDefault="00A5415F" w:rsidP="00A5415F">
      <w:pPr>
        <w:jc w:val="center"/>
        <w:rPr>
          <w:rFonts w:cs="Arial"/>
          <w:bCs/>
          <w:sz w:val="22"/>
          <w:szCs w:val="22"/>
        </w:rPr>
      </w:pPr>
    </w:p>
    <w:p w14:paraId="50ADC425" w14:textId="77777777" w:rsidR="00A5415F" w:rsidRDefault="00A5415F" w:rsidP="00A5415F">
      <w:pPr>
        <w:jc w:val="center"/>
        <w:rPr>
          <w:rFonts w:cs="Arial"/>
          <w:bCs/>
          <w:sz w:val="22"/>
          <w:szCs w:val="22"/>
        </w:rPr>
      </w:pPr>
    </w:p>
    <w:p w14:paraId="354A90E4" w14:textId="77777777" w:rsidR="00A5415F" w:rsidRPr="0047482C" w:rsidRDefault="00A5415F" w:rsidP="00A5415F">
      <w:pPr>
        <w:jc w:val="center"/>
        <w:rPr>
          <w:rFonts w:cs="Arial"/>
          <w:b/>
          <w:sz w:val="22"/>
          <w:szCs w:val="22"/>
        </w:rPr>
      </w:pPr>
      <w:r w:rsidRPr="0047482C">
        <w:rPr>
          <w:rFonts w:cs="Arial"/>
          <w:b/>
          <w:sz w:val="22"/>
          <w:szCs w:val="22"/>
        </w:rPr>
        <w:t>DECRET</w:t>
      </w:r>
    </w:p>
    <w:p w14:paraId="08A53F51" w14:textId="77777777" w:rsidR="00A5415F" w:rsidRDefault="00A5415F" w:rsidP="00A5415F">
      <w:pPr>
        <w:rPr>
          <w:rFonts w:cs="Arial"/>
          <w:b/>
          <w:sz w:val="22"/>
          <w:szCs w:val="22"/>
          <w:lang w:eastAsia="es-ES"/>
        </w:rPr>
      </w:pPr>
    </w:p>
    <w:p w14:paraId="467ABAA7" w14:textId="77777777" w:rsidR="00A5415F" w:rsidRPr="0047482C" w:rsidRDefault="00A5415F" w:rsidP="00A5415F">
      <w:pPr>
        <w:rPr>
          <w:rFonts w:cs="Arial"/>
          <w:b/>
          <w:sz w:val="22"/>
          <w:szCs w:val="22"/>
          <w:lang w:eastAsia="es-ES"/>
        </w:rPr>
      </w:pPr>
    </w:p>
    <w:p w14:paraId="6D57634B" w14:textId="77777777" w:rsidR="00A5415F" w:rsidRDefault="00A5415F" w:rsidP="00A5415F">
      <w:pPr>
        <w:rPr>
          <w:rFonts w:cs="Arial"/>
          <w:b/>
          <w:sz w:val="22"/>
          <w:szCs w:val="22"/>
          <w:lang w:eastAsia="es-ES"/>
        </w:rPr>
      </w:pPr>
      <w:r>
        <w:rPr>
          <w:rFonts w:cs="Arial"/>
          <w:b/>
          <w:sz w:val="22"/>
          <w:szCs w:val="22"/>
          <w:lang w:eastAsia="es-ES"/>
        </w:rPr>
        <w:t xml:space="preserve">Estimar </w:t>
      </w:r>
      <w:r w:rsidRPr="008D0F00">
        <w:rPr>
          <w:rFonts w:cs="Arial"/>
          <w:b/>
          <w:sz w:val="22"/>
          <w:szCs w:val="22"/>
          <w:lang w:eastAsia="es-ES"/>
        </w:rPr>
        <w:t xml:space="preserve">la </w:t>
      </w:r>
      <w:r w:rsidRPr="00AD258C">
        <w:rPr>
          <w:rFonts w:cs="Arial"/>
          <w:b/>
          <w:sz w:val="22"/>
          <w:szCs w:val="22"/>
          <w:lang w:eastAsia="es-ES"/>
        </w:rPr>
        <w:t xml:space="preserve">sol·licitud </w:t>
      </w:r>
      <w:r>
        <w:rPr>
          <w:rFonts w:cs="Arial"/>
          <w:b/>
          <w:sz w:val="22"/>
          <w:szCs w:val="22"/>
          <w:lang w:eastAsia="es-ES"/>
        </w:rPr>
        <w:t>d’accés a la informació pública amb registre</w:t>
      </w:r>
      <w:r w:rsidRPr="00AD258C">
        <w:rPr>
          <w:rFonts w:cs="Arial"/>
          <w:b/>
          <w:sz w:val="22"/>
          <w:szCs w:val="22"/>
          <w:lang w:eastAsia="es-ES"/>
        </w:rPr>
        <w:t xml:space="preserve"> d</w:t>
      </w:r>
      <w:r>
        <w:rPr>
          <w:rFonts w:cs="Arial"/>
          <w:b/>
          <w:sz w:val="22"/>
          <w:szCs w:val="22"/>
          <w:lang w:eastAsia="es-ES"/>
        </w:rPr>
        <w:t>’</w:t>
      </w:r>
      <w:r w:rsidRPr="00AD258C">
        <w:rPr>
          <w:rFonts w:cs="Arial"/>
          <w:b/>
          <w:sz w:val="22"/>
          <w:szCs w:val="22"/>
          <w:lang w:eastAsia="es-ES"/>
        </w:rPr>
        <w:t>entrada a l</w:t>
      </w:r>
      <w:r>
        <w:rPr>
          <w:rFonts w:cs="Arial"/>
          <w:b/>
          <w:sz w:val="22"/>
          <w:szCs w:val="22"/>
          <w:lang w:eastAsia="es-ES"/>
        </w:rPr>
        <w:t>’Ajuntament</w:t>
      </w:r>
      <w:r w:rsidRPr="00AD258C">
        <w:rPr>
          <w:rFonts w:cs="Arial"/>
          <w:b/>
          <w:sz w:val="22"/>
          <w:szCs w:val="22"/>
          <w:lang w:eastAsia="es-ES"/>
        </w:rPr>
        <w:t xml:space="preserve"> </w:t>
      </w:r>
      <w:r>
        <w:rPr>
          <w:rFonts w:cs="Arial"/>
          <w:b/>
          <w:sz w:val="22"/>
          <w:szCs w:val="22"/>
          <w:lang w:eastAsia="es-ES"/>
        </w:rPr>
        <w:t>d</w:t>
      </w:r>
      <w:r w:rsidRPr="00AD258C">
        <w:rPr>
          <w:rFonts w:cs="Arial"/>
          <w:b/>
          <w:sz w:val="22"/>
          <w:szCs w:val="22"/>
          <w:lang w:eastAsia="es-ES"/>
        </w:rPr>
        <w:t>el</w:t>
      </w:r>
      <w:r>
        <w:rPr>
          <w:rFonts w:cs="Arial"/>
          <w:b/>
          <w:sz w:val="22"/>
          <w:szCs w:val="22"/>
          <w:lang w:eastAsia="es-ES"/>
        </w:rPr>
        <w:t xml:space="preserve"> </w:t>
      </w:r>
      <w:r>
        <w:rPr>
          <w:rFonts w:cs="Arial"/>
          <w:b/>
          <w:sz w:val="22"/>
          <w:szCs w:val="22"/>
        </w:rPr>
        <w:t>.... de .... de ......</w:t>
      </w:r>
      <w:r w:rsidRPr="005320CD">
        <w:rPr>
          <w:rFonts w:cs="Arial"/>
          <w:b/>
          <w:sz w:val="22"/>
          <w:szCs w:val="22"/>
        </w:rPr>
        <w:t xml:space="preserve">... </w:t>
      </w:r>
      <w:r w:rsidRPr="005320CD">
        <w:rPr>
          <w:rFonts w:cs="Arial"/>
          <w:b/>
          <w:sz w:val="22"/>
          <w:szCs w:val="22"/>
          <w:lang w:eastAsia="es-ES"/>
        </w:rPr>
        <w:t>(núm.</w:t>
      </w:r>
      <w:r>
        <w:rPr>
          <w:rFonts w:cs="Arial"/>
          <w:b/>
          <w:sz w:val="22"/>
          <w:szCs w:val="22"/>
          <w:lang w:eastAsia="es-ES"/>
        </w:rPr>
        <w:t xml:space="preserve"> de</w:t>
      </w:r>
      <w:r w:rsidRPr="005320CD">
        <w:rPr>
          <w:rFonts w:cs="Arial"/>
          <w:b/>
          <w:sz w:val="22"/>
          <w:szCs w:val="22"/>
          <w:lang w:eastAsia="es-ES"/>
        </w:rPr>
        <w:t xml:space="preserve"> registre </w:t>
      </w:r>
      <w:r>
        <w:rPr>
          <w:rFonts w:cs="Arial"/>
          <w:b/>
          <w:sz w:val="22"/>
          <w:szCs w:val="22"/>
          <w:lang w:eastAsia="es-ES"/>
        </w:rPr>
        <w:t>...</w:t>
      </w:r>
      <w:r w:rsidRPr="005320CD">
        <w:rPr>
          <w:rFonts w:cs="Arial"/>
          <w:b/>
          <w:sz w:val="22"/>
          <w:szCs w:val="22"/>
          <w:lang w:eastAsia="es-ES"/>
        </w:rPr>
        <w:t>.......)</w:t>
      </w:r>
      <w:r>
        <w:rPr>
          <w:rFonts w:cs="Arial"/>
          <w:b/>
          <w:sz w:val="22"/>
          <w:szCs w:val="22"/>
          <w:lang w:eastAsia="es-ES"/>
        </w:rPr>
        <w:t xml:space="preserve"> </w:t>
      </w:r>
      <w:r w:rsidRPr="00606A84">
        <w:rPr>
          <w:rFonts w:cs="Arial"/>
          <w:b/>
          <w:sz w:val="22"/>
          <w:szCs w:val="22"/>
          <w:lang w:eastAsia="es-ES"/>
        </w:rPr>
        <w:t xml:space="preserve">i </w:t>
      </w:r>
      <w:r>
        <w:rPr>
          <w:rFonts w:cs="Arial"/>
          <w:b/>
          <w:sz w:val="22"/>
          <w:szCs w:val="22"/>
          <w:lang w:eastAsia="es-ES"/>
        </w:rPr>
        <w:t xml:space="preserve">determinar </w:t>
      </w:r>
      <w:r w:rsidRPr="00606A84">
        <w:rPr>
          <w:rFonts w:cs="Arial"/>
          <w:b/>
          <w:sz w:val="22"/>
          <w:szCs w:val="22"/>
          <w:lang w:eastAsia="es-ES"/>
        </w:rPr>
        <w:t xml:space="preserve">el </w:t>
      </w:r>
      <w:r>
        <w:rPr>
          <w:rFonts w:cs="Arial"/>
          <w:b/>
          <w:sz w:val="22"/>
          <w:szCs w:val="22"/>
          <w:lang w:eastAsia="es-ES"/>
        </w:rPr>
        <w:t>lliurament de la documentació en el termini de 30 dies des de la notificació de la resolució.</w:t>
      </w:r>
    </w:p>
    <w:p w14:paraId="4C893127" w14:textId="77777777" w:rsidR="00A5415F" w:rsidRDefault="00A5415F" w:rsidP="00A5415F">
      <w:pPr>
        <w:jc w:val="left"/>
        <w:rPr>
          <w:rFonts w:cs="Arial"/>
          <w:b/>
          <w:sz w:val="22"/>
          <w:szCs w:val="22"/>
          <w:lang w:eastAsia="es-ES"/>
        </w:rPr>
      </w:pPr>
    </w:p>
    <w:p w14:paraId="462F7737" w14:textId="77777777" w:rsidR="00A5415F" w:rsidRPr="0047482C" w:rsidRDefault="00A5415F" w:rsidP="00A5415F">
      <w:pPr>
        <w:jc w:val="left"/>
        <w:rPr>
          <w:rFonts w:cs="Arial"/>
          <w:b/>
          <w:sz w:val="22"/>
          <w:szCs w:val="22"/>
          <w:lang w:eastAsia="es-ES"/>
        </w:rPr>
      </w:pPr>
      <w:r>
        <w:rPr>
          <w:rFonts w:cs="Arial"/>
          <w:b/>
          <w:sz w:val="22"/>
          <w:szCs w:val="22"/>
          <w:lang w:eastAsia="es-ES"/>
        </w:rPr>
        <w:t>(Exp. ....../.......)</w:t>
      </w:r>
    </w:p>
    <w:p w14:paraId="25FD4EDA" w14:textId="77777777" w:rsidR="00A5415F" w:rsidRPr="0047482C" w:rsidRDefault="00A5415F" w:rsidP="00A5415F">
      <w:pPr>
        <w:jc w:val="left"/>
        <w:rPr>
          <w:rFonts w:cs="Arial"/>
          <w:b/>
          <w:sz w:val="22"/>
          <w:szCs w:val="22"/>
        </w:rPr>
      </w:pPr>
    </w:p>
    <w:p w14:paraId="01C6BAD2" w14:textId="77777777" w:rsidR="00A5415F" w:rsidRDefault="00A5415F" w:rsidP="00A5415F">
      <w:pPr>
        <w:jc w:val="left"/>
        <w:rPr>
          <w:rFonts w:cs="Arial"/>
          <w:b/>
          <w:sz w:val="22"/>
          <w:szCs w:val="22"/>
        </w:rPr>
      </w:pPr>
    </w:p>
    <w:p w14:paraId="3FF9B18D" w14:textId="77777777" w:rsidR="00A5415F" w:rsidRDefault="00A5415F" w:rsidP="00A5415F">
      <w:pPr>
        <w:jc w:val="left"/>
        <w:rPr>
          <w:rFonts w:cs="Arial"/>
          <w:b/>
          <w:sz w:val="22"/>
          <w:szCs w:val="22"/>
        </w:rPr>
      </w:pPr>
      <w:r w:rsidRPr="0047482C">
        <w:rPr>
          <w:rFonts w:cs="Arial"/>
          <w:b/>
          <w:sz w:val="22"/>
          <w:szCs w:val="22"/>
        </w:rPr>
        <w:t xml:space="preserve">Fets </w:t>
      </w:r>
    </w:p>
    <w:p w14:paraId="691D4EF5" w14:textId="77777777" w:rsidR="00A5415F" w:rsidRPr="0047482C" w:rsidRDefault="00A5415F" w:rsidP="00A5415F">
      <w:pPr>
        <w:jc w:val="left"/>
        <w:rPr>
          <w:rFonts w:cs="Arial"/>
          <w:b/>
          <w:sz w:val="22"/>
          <w:szCs w:val="22"/>
        </w:rPr>
      </w:pPr>
    </w:p>
    <w:p w14:paraId="246AEA97" w14:textId="77777777" w:rsidR="00A5415F" w:rsidRPr="002A2AD5" w:rsidRDefault="00A5415F" w:rsidP="00A5415F">
      <w:pPr>
        <w:numPr>
          <w:ilvl w:val="0"/>
          <w:numId w:val="1"/>
        </w:numPr>
        <w:ind w:left="284" w:hanging="284"/>
        <w:rPr>
          <w:rFonts w:cs="Arial"/>
          <w:sz w:val="22"/>
          <w:szCs w:val="22"/>
        </w:rPr>
      </w:pPr>
      <w:r w:rsidRPr="002A2AD5">
        <w:rPr>
          <w:rFonts w:cs="Arial"/>
          <w:sz w:val="22"/>
          <w:szCs w:val="22"/>
        </w:rPr>
        <w:t>En data .... de .... de .......... va</w:t>
      </w:r>
      <w:r>
        <w:rPr>
          <w:rFonts w:cs="Arial"/>
          <w:sz w:val="22"/>
          <w:szCs w:val="22"/>
        </w:rPr>
        <w:t xml:space="preserve">u presentar la sol·licitud d’accés a la informació pública </w:t>
      </w:r>
      <w:r w:rsidRPr="002A2AD5">
        <w:rPr>
          <w:rFonts w:cs="Arial"/>
          <w:sz w:val="22"/>
          <w:szCs w:val="22"/>
        </w:rPr>
        <w:t>(SAIP), per la qual</w:t>
      </w:r>
      <w:r>
        <w:rPr>
          <w:rFonts w:cs="Arial"/>
          <w:sz w:val="22"/>
          <w:szCs w:val="22"/>
        </w:rPr>
        <w:t>,</w:t>
      </w:r>
      <w:r w:rsidRPr="002A2AD5">
        <w:rPr>
          <w:rFonts w:cs="Arial"/>
          <w:sz w:val="22"/>
          <w:szCs w:val="22"/>
        </w:rPr>
        <w:t xml:space="preserve"> en virtut de la Llei 19/2014, del 29 de desembre, de transparència, accés a la informació pública i bon govern (LTC), </w:t>
      </w:r>
      <w:r>
        <w:rPr>
          <w:rFonts w:cs="Arial"/>
          <w:sz w:val="22"/>
          <w:szCs w:val="22"/>
        </w:rPr>
        <w:t>vàreu</w:t>
      </w:r>
      <w:r w:rsidRPr="002A2AD5">
        <w:rPr>
          <w:rFonts w:cs="Arial"/>
          <w:sz w:val="22"/>
          <w:szCs w:val="22"/>
        </w:rPr>
        <w:t xml:space="preserve"> demana</w:t>
      </w:r>
      <w:r>
        <w:rPr>
          <w:rFonts w:cs="Arial"/>
          <w:sz w:val="22"/>
          <w:szCs w:val="22"/>
        </w:rPr>
        <w:t>r</w:t>
      </w:r>
      <w:r w:rsidRPr="002A2AD5">
        <w:rPr>
          <w:rFonts w:cs="Arial"/>
          <w:sz w:val="22"/>
          <w:szCs w:val="22"/>
        </w:rPr>
        <w:t xml:space="preserve"> el següent:</w:t>
      </w:r>
    </w:p>
    <w:p w14:paraId="34B677AD" w14:textId="77777777" w:rsidR="00A5415F" w:rsidRPr="007A7BC2" w:rsidRDefault="00A5415F" w:rsidP="00A5415F">
      <w:pPr>
        <w:rPr>
          <w:rFonts w:cs="Arial"/>
          <w:sz w:val="22"/>
          <w:szCs w:val="22"/>
        </w:rPr>
      </w:pPr>
    </w:p>
    <w:p w14:paraId="5719F300" w14:textId="77777777" w:rsidR="00A5415F" w:rsidRPr="007A3200" w:rsidRDefault="00A5415F" w:rsidP="00A5415F">
      <w:pPr>
        <w:tabs>
          <w:tab w:val="left" w:pos="7125"/>
        </w:tabs>
        <w:ind w:firstLine="709"/>
        <w:rPr>
          <w:rFonts w:cs="Arial"/>
          <w:sz w:val="22"/>
          <w:szCs w:val="22"/>
        </w:rPr>
      </w:pPr>
      <w:r w:rsidRPr="007A3200">
        <w:rPr>
          <w:rFonts w:cs="Arial"/>
          <w:sz w:val="22"/>
          <w:szCs w:val="22"/>
        </w:rPr>
        <w:t>“.................</w:t>
      </w:r>
      <w:r w:rsidRPr="007A3200">
        <w:rPr>
          <w:rStyle w:val="Refdenotaalpie"/>
          <w:rFonts w:cs="Arial"/>
          <w:sz w:val="22"/>
          <w:szCs w:val="22"/>
        </w:rPr>
        <w:footnoteReference w:id="3"/>
      </w:r>
      <w:r w:rsidRPr="007A3200">
        <w:rPr>
          <w:rFonts w:cs="Arial"/>
          <w:sz w:val="22"/>
          <w:szCs w:val="22"/>
        </w:rPr>
        <w:t>”</w:t>
      </w:r>
      <w:r w:rsidRPr="007A3200">
        <w:rPr>
          <w:rFonts w:cs="Arial"/>
          <w:sz w:val="22"/>
          <w:szCs w:val="22"/>
        </w:rPr>
        <w:tab/>
      </w:r>
    </w:p>
    <w:p w14:paraId="198C27F6" w14:textId="77777777" w:rsidR="00A5415F" w:rsidRDefault="00A5415F" w:rsidP="00A5415F">
      <w:pPr>
        <w:rPr>
          <w:rFonts w:cs="Arial"/>
          <w:sz w:val="22"/>
          <w:szCs w:val="22"/>
        </w:rPr>
      </w:pPr>
    </w:p>
    <w:p w14:paraId="30E5BD7E" w14:textId="77777777" w:rsidR="00A5415F" w:rsidRDefault="00A5415F" w:rsidP="00A5415F">
      <w:pPr>
        <w:rPr>
          <w:rFonts w:cs="Arial"/>
          <w:sz w:val="22"/>
          <w:szCs w:val="22"/>
        </w:rPr>
      </w:pPr>
    </w:p>
    <w:p w14:paraId="78A35C4B" w14:textId="77777777" w:rsidR="00A5415F" w:rsidRDefault="00A5415F" w:rsidP="00A5415F">
      <w:pPr>
        <w:numPr>
          <w:ilvl w:val="0"/>
          <w:numId w:val="1"/>
        </w:numPr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Havent analitzat aquesta sol·licitud, en data .... de .... de .......... la unitat d’informació</w:t>
      </w:r>
      <w:r>
        <w:rPr>
          <w:rStyle w:val="Refdenotaalpie"/>
          <w:rFonts w:cs="Arial"/>
          <w:sz w:val="22"/>
          <w:szCs w:val="22"/>
        </w:rPr>
        <w:footnoteReference w:id="4"/>
      </w:r>
      <w:r>
        <w:rPr>
          <w:rFonts w:cs="Arial"/>
          <w:sz w:val="22"/>
          <w:szCs w:val="22"/>
        </w:rPr>
        <w:t xml:space="preserve"> ..................................., responsable de la tramitació, ha emès l’informe tècnic que figura a l’expedient, segons el qual es pot facilitar l’accés a la informació pública que es demana.</w:t>
      </w:r>
      <w:r>
        <w:rPr>
          <w:rStyle w:val="Refdenotaalpie"/>
          <w:rFonts w:cs="Arial"/>
          <w:sz w:val="22"/>
          <w:szCs w:val="22"/>
        </w:rPr>
        <w:footnoteReference w:id="5"/>
      </w:r>
    </w:p>
    <w:p w14:paraId="2E189B10" w14:textId="77777777" w:rsidR="00A5415F" w:rsidRDefault="00A5415F" w:rsidP="00A5415F">
      <w:pPr>
        <w:ind w:left="284"/>
        <w:jc w:val="left"/>
        <w:rPr>
          <w:rFonts w:cs="Arial"/>
          <w:sz w:val="22"/>
          <w:szCs w:val="22"/>
        </w:rPr>
      </w:pPr>
    </w:p>
    <w:p w14:paraId="01018B5C" w14:textId="77777777" w:rsidR="00A5415F" w:rsidRDefault="00A5415F" w:rsidP="00A5415F">
      <w:pPr>
        <w:numPr>
          <w:ilvl w:val="0"/>
          <w:numId w:val="1"/>
        </w:numPr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Així doncs, l</w:t>
      </w:r>
      <w:r w:rsidRPr="00737882">
        <w:rPr>
          <w:rFonts w:cs="Arial"/>
          <w:sz w:val="22"/>
          <w:szCs w:val="22"/>
        </w:rPr>
        <w:t xml:space="preserve">a informació </w:t>
      </w:r>
      <w:r>
        <w:rPr>
          <w:rFonts w:cs="Arial"/>
          <w:sz w:val="22"/>
          <w:szCs w:val="22"/>
        </w:rPr>
        <w:t>que demana la SAIP</w:t>
      </w:r>
      <w:r w:rsidRPr="0073788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la pot</w:t>
      </w:r>
      <w:r w:rsidRPr="0073788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facilitar </w:t>
      </w:r>
      <w:r w:rsidRPr="00737882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’Ajuntament a la persona sol·licitant. En aquest sentit, e</w:t>
      </w:r>
      <w:r w:rsidRPr="005F6712">
        <w:rPr>
          <w:rFonts w:cs="Arial"/>
          <w:sz w:val="22"/>
          <w:szCs w:val="22"/>
        </w:rPr>
        <w:t xml:space="preserve">s proposa a </w:t>
      </w:r>
      <w:r>
        <w:rPr>
          <w:rFonts w:cs="Arial"/>
          <w:sz w:val="22"/>
          <w:szCs w:val="22"/>
        </w:rPr>
        <w:t>(</w:t>
      </w:r>
      <w:r w:rsidRPr="005F6712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’òrgan competent per resoldre)</w:t>
      </w:r>
      <w:r w:rsidRPr="005F6712">
        <w:rPr>
          <w:rFonts w:cs="Arial"/>
          <w:sz w:val="22"/>
          <w:szCs w:val="22"/>
        </w:rPr>
        <w:t xml:space="preserve"> que </w:t>
      </w:r>
      <w:r>
        <w:rPr>
          <w:rFonts w:cs="Arial"/>
          <w:sz w:val="22"/>
          <w:szCs w:val="22"/>
        </w:rPr>
        <w:t>estimi</w:t>
      </w:r>
      <w:r w:rsidRPr="005F6712">
        <w:rPr>
          <w:rFonts w:cs="Arial"/>
          <w:sz w:val="22"/>
          <w:szCs w:val="22"/>
        </w:rPr>
        <w:t xml:space="preserve"> la SAIP que ha donat lloc a la incoació d</w:t>
      </w:r>
      <w:r>
        <w:rPr>
          <w:rFonts w:cs="Arial"/>
          <w:sz w:val="22"/>
          <w:szCs w:val="22"/>
        </w:rPr>
        <w:t xml:space="preserve">’aquest </w:t>
      </w:r>
      <w:r w:rsidRPr="005F6712">
        <w:rPr>
          <w:rFonts w:cs="Arial"/>
          <w:sz w:val="22"/>
          <w:szCs w:val="22"/>
        </w:rPr>
        <w:t>expedient</w:t>
      </w:r>
      <w:r>
        <w:rPr>
          <w:rFonts w:cs="Arial"/>
          <w:sz w:val="22"/>
          <w:szCs w:val="22"/>
        </w:rPr>
        <w:t xml:space="preserve"> i que disposi que la informació es lliurarà en el termini de 30 dies que estableix l’article 36.1 de l’LTC, en el format en què s’ha sol·licitat.</w:t>
      </w:r>
      <w:r>
        <w:rPr>
          <w:rStyle w:val="Refdenotaalpie"/>
          <w:rFonts w:cs="Arial"/>
          <w:sz w:val="22"/>
          <w:szCs w:val="22"/>
        </w:rPr>
        <w:footnoteReference w:id="6"/>
      </w:r>
    </w:p>
    <w:p w14:paraId="334BF408" w14:textId="77777777" w:rsidR="00A5415F" w:rsidRPr="008D0F00" w:rsidRDefault="00A5415F" w:rsidP="00A5415F">
      <w:pPr>
        <w:rPr>
          <w:rFonts w:cs="Arial"/>
          <w:sz w:val="22"/>
          <w:szCs w:val="22"/>
        </w:rPr>
      </w:pPr>
    </w:p>
    <w:p w14:paraId="03DDA5D0" w14:textId="77777777" w:rsidR="00A5415F" w:rsidRDefault="00A5415F" w:rsidP="00A5415F">
      <w:pPr>
        <w:jc w:val="left"/>
        <w:rPr>
          <w:rFonts w:cs="Arial"/>
          <w:sz w:val="22"/>
          <w:szCs w:val="22"/>
        </w:rPr>
      </w:pPr>
    </w:p>
    <w:p w14:paraId="692EBF70" w14:textId="77777777" w:rsidR="00A5415F" w:rsidRPr="0047482C" w:rsidRDefault="00A5415F" w:rsidP="00A5415F">
      <w:pPr>
        <w:jc w:val="left"/>
        <w:rPr>
          <w:rFonts w:cs="Arial"/>
          <w:sz w:val="22"/>
          <w:szCs w:val="22"/>
        </w:rPr>
      </w:pPr>
    </w:p>
    <w:p w14:paraId="41732DF3" w14:textId="77777777" w:rsidR="00A5415F" w:rsidRDefault="00A5415F" w:rsidP="00A5415F">
      <w:pPr>
        <w:jc w:val="left"/>
        <w:rPr>
          <w:rFonts w:cs="Arial"/>
          <w:b/>
          <w:sz w:val="22"/>
          <w:szCs w:val="22"/>
        </w:rPr>
      </w:pPr>
      <w:r w:rsidRPr="0047482C">
        <w:rPr>
          <w:rFonts w:cs="Arial"/>
          <w:b/>
          <w:sz w:val="22"/>
          <w:szCs w:val="22"/>
        </w:rPr>
        <w:t xml:space="preserve">Fonaments de dret </w:t>
      </w:r>
    </w:p>
    <w:p w14:paraId="7AB6A7FA" w14:textId="77777777" w:rsidR="00A5415F" w:rsidRDefault="00A5415F" w:rsidP="00A5415F">
      <w:pPr>
        <w:jc w:val="left"/>
        <w:rPr>
          <w:rFonts w:cs="Arial"/>
          <w:b/>
          <w:sz w:val="22"/>
          <w:szCs w:val="22"/>
        </w:rPr>
      </w:pPr>
    </w:p>
    <w:p w14:paraId="4C5726D1" w14:textId="77777777" w:rsidR="00A5415F" w:rsidRPr="000D51FA" w:rsidRDefault="00A5415F" w:rsidP="00A5415F">
      <w:pPr>
        <w:numPr>
          <w:ilvl w:val="0"/>
          <w:numId w:val="7"/>
        </w:numPr>
        <w:rPr>
          <w:rFonts w:cs="Arial"/>
          <w:sz w:val="22"/>
          <w:szCs w:val="22"/>
        </w:rPr>
      </w:pPr>
      <w:r w:rsidRPr="008D0F00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’</w:t>
      </w:r>
      <w:r w:rsidRPr="008D0F00">
        <w:rPr>
          <w:rFonts w:cs="Arial"/>
          <w:sz w:val="22"/>
          <w:szCs w:val="22"/>
        </w:rPr>
        <w:t xml:space="preserve">acord amb el </w:t>
      </w:r>
      <w:r>
        <w:rPr>
          <w:rFonts w:cs="Arial"/>
          <w:sz w:val="22"/>
          <w:szCs w:val="22"/>
        </w:rPr>
        <w:t>que disposa</w:t>
      </w:r>
      <w:r w:rsidRPr="008D0F00">
        <w:rPr>
          <w:rFonts w:cs="Arial"/>
          <w:sz w:val="22"/>
          <w:szCs w:val="22"/>
        </w:rPr>
        <w:t xml:space="preserve"> l</w:t>
      </w:r>
      <w:r>
        <w:rPr>
          <w:rFonts w:cs="Arial"/>
          <w:sz w:val="22"/>
          <w:szCs w:val="22"/>
        </w:rPr>
        <w:t>’</w:t>
      </w:r>
      <w:r w:rsidRPr="008D0F00">
        <w:rPr>
          <w:rFonts w:cs="Arial"/>
          <w:sz w:val="22"/>
          <w:szCs w:val="22"/>
        </w:rPr>
        <w:t>article 2.</w:t>
      </w:r>
      <w:r w:rsidRPr="007A3200">
        <w:rPr>
          <w:rFonts w:cs="Arial"/>
          <w:i/>
          <w:sz w:val="22"/>
          <w:szCs w:val="22"/>
        </w:rPr>
        <w:t>b</w:t>
      </w:r>
      <w:r w:rsidRPr="008D0F00">
        <w:rPr>
          <w:rFonts w:cs="Arial"/>
          <w:sz w:val="22"/>
          <w:szCs w:val="22"/>
        </w:rPr>
        <w:t xml:space="preserve"> de l</w:t>
      </w:r>
      <w:r>
        <w:rPr>
          <w:rFonts w:cs="Arial"/>
          <w:sz w:val="22"/>
          <w:szCs w:val="22"/>
        </w:rPr>
        <w:t>’LTC,</w:t>
      </w:r>
      <w:r w:rsidRPr="008D0F00">
        <w:rPr>
          <w:rFonts w:cs="Arial"/>
          <w:sz w:val="22"/>
          <w:szCs w:val="22"/>
        </w:rPr>
        <w:t xml:space="preserve"> és informació pública la </w:t>
      </w:r>
      <w:r>
        <w:rPr>
          <w:rFonts w:cs="Arial"/>
          <w:sz w:val="22"/>
          <w:szCs w:val="22"/>
        </w:rPr>
        <w:t xml:space="preserve">que </w:t>
      </w:r>
      <w:r w:rsidRPr="008D0F00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’A</w:t>
      </w:r>
      <w:r w:rsidRPr="008D0F00">
        <w:rPr>
          <w:rFonts w:cs="Arial"/>
          <w:sz w:val="22"/>
          <w:szCs w:val="22"/>
        </w:rPr>
        <w:t xml:space="preserve">dministració </w:t>
      </w:r>
      <w:r>
        <w:rPr>
          <w:rFonts w:cs="Arial"/>
          <w:sz w:val="22"/>
          <w:szCs w:val="22"/>
        </w:rPr>
        <w:t xml:space="preserve">elabora </w:t>
      </w:r>
      <w:r w:rsidRPr="008D0F00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 la que</w:t>
      </w:r>
      <w:r w:rsidRPr="008D0F00">
        <w:rPr>
          <w:rFonts w:cs="Arial"/>
          <w:sz w:val="22"/>
          <w:szCs w:val="22"/>
        </w:rPr>
        <w:t xml:space="preserve"> té en el seu poder com a conseqüència de la seva activitat o de l</w:t>
      </w:r>
      <w:r>
        <w:rPr>
          <w:rFonts w:cs="Arial"/>
          <w:sz w:val="22"/>
          <w:szCs w:val="22"/>
        </w:rPr>
        <w:t>’</w:t>
      </w:r>
      <w:r w:rsidRPr="008D0F00">
        <w:rPr>
          <w:rFonts w:cs="Arial"/>
          <w:sz w:val="22"/>
          <w:szCs w:val="22"/>
        </w:rPr>
        <w:t>exercici de les seves funcions, inclosa la que li subministren els altres subjectes obligats d</w:t>
      </w:r>
      <w:r>
        <w:rPr>
          <w:rFonts w:cs="Arial"/>
          <w:sz w:val="22"/>
          <w:szCs w:val="22"/>
        </w:rPr>
        <w:t>’</w:t>
      </w:r>
      <w:r w:rsidRPr="008D0F00">
        <w:rPr>
          <w:rFonts w:cs="Arial"/>
          <w:sz w:val="22"/>
          <w:szCs w:val="22"/>
        </w:rPr>
        <w:t>acord amb el que estableix aquesta Llei.</w:t>
      </w:r>
      <w:r>
        <w:rPr>
          <w:rFonts w:cs="Arial"/>
          <w:sz w:val="22"/>
          <w:szCs w:val="22"/>
        </w:rPr>
        <w:t xml:space="preserve"> </w:t>
      </w:r>
      <w:r w:rsidRPr="000D51FA">
        <w:rPr>
          <w:rFonts w:cs="Arial"/>
          <w:sz w:val="22"/>
          <w:szCs w:val="22"/>
        </w:rPr>
        <w:t>Igualment, d</w:t>
      </w:r>
      <w:r>
        <w:rPr>
          <w:rFonts w:cs="Arial"/>
          <w:sz w:val="22"/>
          <w:szCs w:val="22"/>
        </w:rPr>
        <w:t>’</w:t>
      </w:r>
      <w:r w:rsidRPr="000D51FA">
        <w:rPr>
          <w:rFonts w:cs="Arial"/>
          <w:sz w:val="22"/>
          <w:szCs w:val="22"/>
        </w:rPr>
        <w:t>acord amb l</w:t>
      </w:r>
      <w:r>
        <w:rPr>
          <w:rFonts w:cs="Arial"/>
          <w:sz w:val="22"/>
          <w:szCs w:val="22"/>
        </w:rPr>
        <w:t>’</w:t>
      </w:r>
      <w:r w:rsidRPr="000D51FA">
        <w:rPr>
          <w:rFonts w:cs="Arial"/>
          <w:sz w:val="22"/>
          <w:szCs w:val="22"/>
        </w:rPr>
        <w:t>article 53 del Decret 8/2021, la informació pública ha de ser temporalment preexistent a la presentació de la sol·licitud d</w:t>
      </w:r>
      <w:r>
        <w:rPr>
          <w:rFonts w:cs="Arial"/>
          <w:sz w:val="22"/>
          <w:szCs w:val="22"/>
        </w:rPr>
        <w:t>’</w:t>
      </w:r>
      <w:r w:rsidRPr="000D51FA">
        <w:rPr>
          <w:rFonts w:cs="Arial"/>
          <w:sz w:val="22"/>
          <w:szCs w:val="22"/>
        </w:rPr>
        <w:t>accés.</w:t>
      </w:r>
    </w:p>
    <w:p w14:paraId="467909A6" w14:textId="77777777" w:rsidR="00A5415F" w:rsidRDefault="00A5415F" w:rsidP="00A5415F">
      <w:pPr>
        <w:ind w:left="284"/>
        <w:rPr>
          <w:rFonts w:cs="Arial"/>
          <w:sz w:val="22"/>
          <w:szCs w:val="22"/>
        </w:rPr>
      </w:pPr>
    </w:p>
    <w:p w14:paraId="2C740A76" w14:textId="77777777" w:rsidR="00A5415F" w:rsidRPr="000D19F1" w:rsidRDefault="00A5415F" w:rsidP="00A5415F">
      <w:pPr>
        <w:numPr>
          <w:ilvl w:val="0"/>
          <w:numId w:val="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L’article 33 de l’LTC estableix que les SAIP</w:t>
      </w:r>
      <w:r w:rsidRPr="009E6F2F">
        <w:rPr>
          <w:rFonts w:cs="Arial"/>
          <w:sz w:val="22"/>
          <w:szCs w:val="22"/>
        </w:rPr>
        <w:t xml:space="preserve"> s</w:t>
      </w:r>
      <w:r>
        <w:rPr>
          <w:rFonts w:cs="Arial"/>
          <w:sz w:val="22"/>
          <w:szCs w:val="22"/>
        </w:rPr>
        <w:t>’</w:t>
      </w:r>
      <w:r w:rsidRPr="009E6F2F">
        <w:rPr>
          <w:rFonts w:cs="Arial"/>
          <w:sz w:val="22"/>
          <w:szCs w:val="22"/>
        </w:rPr>
        <w:t>han de resoldre en el termini d</w:t>
      </w:r>
      <w:r>
        <w:rPr>
          <w:rFonts w:cs="Arial"/>
          <w:sz w:val="22"/>
          <w:szCs w:val="22"/>
        </w:rPr>
        <w:t>’</w:t>
      </w:r>
      <w:r w:rsidRPr="009E6F2F">
        <w:rPr>
          <w:rFonts w:cs="Arial"/>
          <w:sz w:val="22"/>
          <w:szCs w:val="22"/>
        </w:rPr>
        <w:t>un mes, a comptar de</w:t>
      </w:r>
      <w:r>
        <w:rPr>
          <w:rFonts w:cs="Arial"/>
          <w:sz w:val="22"/>
          <w:szCs w:val="22"/>
        </w:rPr>
        <w:t xml:space="preserve"> </w:t>
      </w:r>
      <w:r w:rsidRPr="009E6F2F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 xml:space="preserve">’endemà de </w:t>
      </w:r>
      <w:r w:rsidRPr="009E6F2F">
        <w:rPr>
          <w:rFonts w:cs="Arial"/>
          <w:sz w:val="22"/>
          <w:szCs w:val="22"/>
        </w:rPr>
        <w:t>la recepció de la sol·licitud.</w:t>
      </w:r>
      <w:r>
        <w:rPr>
          <w:rFonts w:cs="Arial"/>
          <w:sz w:val="22"/>
          <w:szCs w:val="22"/>
        </w:rPr>
        <w:t xml:space="preserve"> De conformitat amb el que disposa l’article </w:t>
      </w:r>
      <w:r w:rsidRPr="000D19F1">
        <w:rPr>
          <w:rFonts w:cs="Arial"/>
          <w:sz w:val="22"/>
          <w:szCs w:val="22"/>
        </w:rPr>
        <w:t>21.3 de la Llei 39/2015, d</w:t>
      </w:r>
      <w:r>
        <w:rPr>
          <w:rFonts w:cs="Arial"/>
          <w:sz w:val="22"/>
          <w:szCs w:val="22"/>
        </w:rPr>
        <w:t>’</w:t>
      </w:r>
      <w:r w:rsidRPr="000D19F1">
        <w:rPr>
          <w:rFonts w:cs="Arial"/>
          <w:sz w:val="22"/>
          <w:szCs w:val="22"/>
        </w:rPr>
        <w:t>1 d</w:t>
      </w:r>
      <w:r>
        <w:rPr>
          <w:rFonts w:cs="Arial"/>
          <w:sz w:val="22"/>
          <w:szCs w:val="22"/>
        </w:rPr>
        <w:t>’</w:t>
      </w:r>
      <w:r w:rsidRPr="000D19F1">
        <w:rPr>
          <w:rFonts w:cs="Arial"/>
          <w:sz w:val="22"/>
          <w:szCs w:val="22"/>
        </w:rPr>
        <w:t>octubre, del procediment administratiu</w:t>
      </w:r>
      <w:r>
        <w:rPr>
          <w:rFonts w:cs="Arial"/>
          <w:sz w:val="22"/>
          <w:szCs w:val="22"/>
        </w:rPr>
        <w:t xml:space="preserve"> </w:t>
      </w:r>
      <w:r w:rsidRPr="000D19F1">
        <w:rPr>
          <w:rFonts w:cs="Arial"/>
          <w:sz w:val="22"/>
          <w:szCs w:val="22"/>
        </w:rPr>
        <w:t>comú</w:t>
      </w:r>
      <w:r>
        <w:rPr>
          <w:rFonts w:cs="Arial"/>
          <w:sz w:val="22"/>
          <w:szCs w:val="22"/>
        </w:rPr>
        <w:t xml:space="preserve"> (LPAC)</w:t>
      </w:r>
      <w:r w:rsidRPr="000D19F1">
        <w:rPr>
          <w:rFonts w:cs="Arial"/>
          <w:sz w:val="22"/>
          <w:szCs w:val="22"/>
        </w:rPr>
        <w:t xml:space="preserve">, el termini de què </w:t>
      </w:r>
      <w:r>
        <w:rPr>
          <w:rFonts w:cs="Arial"/>
          <w:sz w:val="22"/>
          <w:szCs w:val="22"/>
        </w:rPr>
        <w:t xml:space="preserve">es </w:t>
      </w:r>
      <w:r w:rsidRPr="000D19F1">
        <w:rPr>
          <w:rFonts w:cs="Arial"/>
          <w:sz w:val="22"/>
          <w:szCs w:val="22"/>
        </w:rPr>
        <w:t xml:space="preserve">disposa </w:t>
      </w:r>
      <w:r>
        <w:rPr>
          <w:rFonts w:cs="Arial"/>
          <w:sz w:val="22"/>
          <w:szCs w:val="22"/>
        </w:rPr>
        <w:t>per resoldre la SAIP</w:t>
      </w:r>
      <w:r w:rsidRPr="000D19F1">
        <w:rPr>
          <w:rFonts w:cs="Arial"/>
          <w:sz w:val="22"/>
          <w:szCs w:val="22"/>
        </w:rPr>
        <w:t xml:space="preserve"> s</w:t>
      </w:r>
      <w:r>
        <w:rPr>
          <w:rFonts w:cs="Arial"/>
          <w:sz w:val="22"/>
          <w:szCs w:val="22"/>
        </w:rPr>
        <w:t>’</w:t>
      </w:r>
      <w:r w:rsidRPr="000D19F1">
        <w:rPr>
          <w:rFonts w:cs="Arial"/>
          <w:sz w:val="22"/>
          <w:szCs w:val="22"/>
        </w:rPr>
        <w:t>ha de comptar des de la</w:t>
      </w:r>
      <w:r>
        <w:rPr>
          <w:rFonts w:cs="Arial"/>
          <w:sz w:val="22"/>
          <w:szCs w:val="22"/>
        </w:rPr>
        <w:t xml:space="preserve"> </w:t>
      </w:r>
      <w:r w:rsidRPr="000D19F1">
        <w:rPr>
          <w:rFonts w:cs="Arial"/>
          <w:sz w:val="22"/>
          <w:szCs w:val="22"/>
        </w:rPr>
        <w:t>data</w:t>
      </w:r>
      <w:r>
        <w:rPr>
          <w:rFonts w:cs="Arial"/>
          <w:sz w:val="22"/>
          <w:szCs w:val="22"/>
        </w:rPr>
        <w:t xml:space="preserve"> en què entra</w:t>
      </w:r>
      <w:r w:rsidRPr="000D19F1">
        <w:rPr>
          <w:rFonts w:cs="Arial"/>
          <w:sz w:val="22"/>
          <w:szCs w:val="22"/>
        </w:rPr>
        <w:t xml:space="preserve"> al registre de </w:t>
      </w:r>
      <w:r>
        <w:rPr>
          <w:rFonts w:cs="Arial"/>
          <w:sz w:val="22"/>
          <w:szCs w:val="22"/>
        </w:rPr>
        <w:t>la Diputació, en ser l’a</w:t>
      </w:r>
      <w:r w:rsidRPr="000D19F1">
        <w:rPr>
          <w:rFonts w:cs="Arial"/>
          <w:sz w:val="22"/>
          <w:szCs w:val="22"/>
        </w:rPr>
        <w:t>dministrac</w:t>
      </w:r>
      <w:r>
        <w:rPr>
          <w:rFonts w:cs="Arial"/>
          <w:sz w:val="22"/>
          <w:szCs w:val="22"/>
        </w:rPr>
        <w:t>ió competent per resoldre-la.</w:t>
      </w:r>
    </w:p>
    <w:p w14:paraId="7AC20C95" w14:textId="77777777" w:rsidR="00A5415F" w:rsidRDefault="00A5415F" w:rsidP="00A5415F">
      <w:pPr>
        <w:pStyle w:val="Prrafodelista"/>
        <w:rPr>
          <w:rFonts w:cs="Arial"/>
          <w:sz w:val="22"/>
          <w:szCs w:val="22"/>
        </w:rPr>
      </w:pPr>
    </w:p>
    <w:p w14:paraId="0169A76B" w14:textId="77777777" w:rsidR="00A5415F" w:rsidRDefault="00A5415F" w:rsidP="00A5415F">
      <w:pPr>
        <w:numPr>
          <w:ilvl w:val="0"/>
          <w:numId w:val="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Per la seva banda, l’article 36.1 de l’LTC disposa que,</w:t>
      </w:r>
      <w:r w:rsidRPr="000D19F1">
        <w:t xml:space="preserve"> </w:t>
      </w:r>
      <w:r>
        <w:t>s</w:t>
      </w:r>
      <w:r w:rsidRPr="000D19F1">
        <w:rPr>
          <w:rFonts w:cs="Arial"/>
          <w:sz w:val="22"/>
          <w:szCs w:val="22"/>
        </w:rPr>
        <w:t>i una sol·licitud és estimada totalment o parcialment, l</w:t>
      </w:r>
      <w:r>
        <w:rPr>
          <w:rFonts w:cs="Arial"/>
          <w:sz w:val="22"/>
          <w:szCs w:val="22"/>
        </w:rPr>
        <w:t>a unitat d’informació</w:t>
      </w:r>
      <w:r w:rsidRPr="000D19F1">
        <w:rPr>
          <w:rFonts w:cs="Arial"/>
          <w:sz w:val="22"/>
          <w:szCs w:val="22"/>
        </w:rPr>
        <w:t xml:space="preserve"> ha de subministrar la informació a </w:t>
      </w:r>
      <w:r>
        <w:rPr>
          <w:rFonts w:cs="Arial"/>
          <w:sz w:val="22"/>
          <w:szCs w:val="22"/>
        </w:rPr>
        <w:t>la persona interessada</w:t>
      </w:r>
      <w:r w:rsidRPr="000D19F1">
        <w:rPr>
          <w:rFonts w:cs="Arial"/>
          <w:sz w:val="22"/>
          <w:szCs w:val="22"/>
        </w:rPr>
        <w:t>, en el format en què l</w:t>
      </w:r>
      <w:r>
        <w:rPr>
          <w:rFonts w:cs="Arial"/>
          <w:sz w:val="22"/>
          <w:szCs w:val="22"/>
        </w:rPr>
        <w:t>’</w:t>
      </w:r>
      <w:r w:rsidRPr="000D19F1">
        <w:rPr>
          <w:rFonts w:cs="Arial"/>
          <w:sz w:val="22"/>
          <w:szCs w:val="22"/>
        </w:rPr>
        <w:t xml:space="preserve">hagi demanada, en el termini de </w:t>
      </w:r>
      <w:r>
        <w:rPr>
          <w:rFonts w:cs="Arial"/>
          <w:sz w:val="22"/>
          <w:szCs w:val="22"/>
        </w:rPr>
        <w:t>30</w:t>
      </w:r>
      <w:r w:rsidRPr="000D19F1">
        <w:rPr>
          <w:rFonts w:cs="Arial"/>
          <w:sz w:val="22"/>
          <w:szCs w:val="22"/>
        </w:rPr>
        <w:t xml:space="preserve"> dies.</w:t>
      </w:r>
    </w:p>
    <w:p w14:paraId="4D486DF1" w14:textId="77777777" w:rsidR="00A5415F" w:rsidRDefault="00A5415F" w:rsidP="00A5415F">
      <w:pPr>
        <w:pStyle w:val="Prrafodelista"/>
        <w:rPr>
          <w:rFonts w:cs="Arial"/>
          <w:sz w:val="22"/>
          <w:szCs w:val="22"/>
        </w:rPr>
      </w:pPr>
    </w:p>
    <w:p w14:paraId="6EAE879F" w14:textId="77777777" w:rsidR="00A5415F" w:rsidRDefault="00A5415F" w:rsidP="00A5415F">
      <w:pPr>
        <w:numPr>
          <w:ilvl w:val="0"/>
          <w:numId w:val="7"/>
        </w:numPr>
        <w:rPr>
          <w:rFonts w:cs="Arial"/>
          <w:sz w:val="22"/>
          <w:szCs w:val="22"/>
        </w:rPr>
      </w:pPr>
      <w:r w:rsidRPr="00655FC5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’</w:t>
      </w:r>
      <w:r w:rsidRPr="00655FC5">
        <w:rPr>
          <w:rFonts w:cs="Arial"/>
          <w:sz w:val="22"/>
          <w:szCs w:val="22"/>
        </w:rPr>
        <w:t>article 71 del Decret 8/2021, de 9 de febrer, sobre transparència i el dret d</w:t>
      </w:r>
      <w:r>
        <w:rPr>
          <w:rFonts w:cs="Arial"/>
          <w:sz w:val="22"/>
          <w:szCs w:val="22"/>
        </w:rPr>
        <w:t>’</w:t>
      </w:r>
      <w:r w:rsidRPr="00655FC5">
        <w:rPr>
          <w:rFonts w:cs="Arial"/>
          <w:sz w:val="22"/>
          <w:szCs w:val="22"/>
        </w:rPr>
        <w:t>accés a la informació pública</w:t>
      </w:r>
      <w:r>
        <w:rPr>
          <w:rFonts w:cs="Arial"/>
          <w:sz w:val="22"/>
          <w:szCs w:val="22"/>
        </w:rPr>
        <w:t>,</w:t>
      </w:r>
      <w:r w:rsidRPr="00655FC5">
        <w:rPr>
          <w:rFonts w:cs="Arial"/>
          <w:sz w:val="22"/>
          <w:szCs w:val="22"/>
        </w:rPr>
        <w:t xml:space="preserve"> estableix el contingut de la resolució de les sol·licituds d</w:t>
      </w:r>
      <w:r>
        <w:rPr>
          <w:rFonts w:cs="Arial"/>
          <w:sz w:val="22"/>
          <w:szCs w:val="22"/>
        </w:rPr>
        <w:t>’</w:t>
      </w:r>
      <w:r w:rsidRPr="00655FC5">
        <w:rPr>
          <w:rFonts w:cs="Arial"/>
          <w:sz w:val="22"/>
          <w:szCs w:val="22"/>
        </w:rPr>
        <w:t>accés a la informació pública.</w:t>
      </w:r>
    </w:p>
    <w:p w14:paraId="3895D899" w14:textId="77777777" w:rsidR="00A5415F" w:rsidRDefault="00A5415F" w:rsidP="00A5415F">
      <w:pPr>
        <w:pStyle w:val="Prrafodelista"/>
        <w:rPr>
          <w:rFonts w:cs="Arial"/>
          <w:sz w:val="22"/>
          <w:szCs w:val="22"/>
        </w:rPr>
      </w:pPr>
    </w:p>
    <w:p w14:paraId="67A32665" w14:textId="77777777" w:rsidR="00A5415F" w:rsidRDefault="00A5415F" w:rsidP="00A5415F">
      <w:pPr>
        <w:numPr>
          <w:ilvl w:val="0"/>
          <w:numId w:val="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D’acord amb el que disposa l’article 72.2 del </w:t>
      </w:r>
      <w:r w:rsidRPr="00655FC5">
        <w:rPr>
          <w:rFonts w:cs="Arial"/>
          <w:sz w:val="22"/>
          <w:szCs w:val="22"/>
        </w:rPr>
        <w:t>Decret 8/2021, de 9 de febrer, sobre transparència i el dret d</w:t>
      </w:r>
      <w:r>
        <w:rPr>
          <w:rFonts w:cs="Arial"/>
          <w:sz w:val="22"/>
          <w:szCs w:val="22"/>
        </w:rPr>
        <w:t>’</w:t>
      </w:r>
      <w:r w:rsidRPr="00655FC5">
        <w:rPr>
          <w:rFonts w:cs="Arial"/>
          <w:sz w:val="22"/>
          <w:szCs w:val="22"/>
        </w:rPr>
        <w:t>accés a la informació pública</w:t>
      </w:r>
      <w:r>
        <w:rPr>
          <w:rFonts w:cs="Arial"/>
          <w:sz w:val="22"/>
          <w:szCs w:val="22"/>
        </w:rPr>
        <w:t>, l’òrgan responsable de donar accés material efectiu a la informació objecte de resolució estimatòria és la unitat d’informació.</w:t>
      </w:r>
      <w:r>
        <w:rPr>
          <w:rStyle w:val="Refdenotaalpie"/>
          <w:rFonts w:cs="Arial"/>
          <w:sz w:val="22"/>
          <w:szCs w:val="22"/>
        </w:rPr>
        <w:footnoteReference w:id="7"/>
      </w:r>
    </w:p>
    <w:p w14:paraId="7904CF19" w14:textId="77777777" w:rsidR="00A5415F" w:rsidRDefault="00A5415F" w:rsidP="00A5415F">
      <w:pPr>
        <w:pStyle w:val="Prrafodelista"/>
        <w:rPr>
          <w:rFonts w:cs="Arial"/>
          <w:sz w:val="22"/>
          <w:szCs w:val="22"/>
        </w:rPr>
      </w:pPr>
    </w:p>
    <w:p w14:paraId="4889ED30" w14:textId="77777777" w:rsidR="00A5415F" w:rsidRPr="0017742B" w:rsidRDefault="00A5415F" w:rsidP="00A5415F">
      <w:pPr>
        <w:numPr>
          <w:ilvl w:val="0"/>
          <w:numId w:val="7"/>
        </w:numPr>
        <w:spacing w:after="200" w:line="276" w:lineRule="auto"/>
        <w:rPr>
          <w:rFonts w:cs="Arial"/>
          <w:sz w:val="22"/>
          <w:szCs w:val="22"/>
        </w:rPr>
      </w:pPr>
      <w:r w:rsidRPr="0017742B">
        <w:rPr>
          <w:rFonts w:cs="Arial"/>
          <w:sz w:val="22"/>
          <w:szCs w:val="22"/>
        </w:rPr>
        <w:t>D’acord amb l’article 71.4.</w:t>
      </w:r>
      <w:r w:rsidRPr="0017742B">
        <w:rPr>
          <w:rFonts w:cs="Arial"/>
          <w:i/>
          <w:iCs/>
          <w:sz w:val="22"/>
          <w:szCs w:val="22"/>
        </w:rPr>
        <w:t>c</w:t>
      </w:r>
      <w:r w:rsidRPr="0017742B">
        <w:rPr>
          <w:rFonts w:cs="Arial"/>
          <w:sz w:val="22"/>
          <w:szCs w:val="22"/>
        </w:rPr>
        <w:t xml:space="preserve"> del Decret 8/2021, de 9 de febrer, s’informa a la persona sol·licitant que la reutilització de la informació queda subjecta a la Llicència .......................</w:t>
      </w:r>
      <w:r w:rsidRPr="0017742B">
        <w:rPr>
          <w:rStyle w:val="Refdenotaalpie"/>
          <w:rFonts w:cs="Arial"/>
          <w:sz w:val="22"/>
          <w:szCs w:val="22"/>
        </w:rPr>
        <w:footnoteReference w:id="8"/>
      </w:r>
      <w:r w:rsidRPr="0017742B">
        <w:rPr>
          <w:rFonts w:cs="Arial"/>
          <w:sz w:val="22"/>
          <w:szCs w:val="22"/>
        </w:rPr>
        <w:t>. A aquests efectes, les característiques d’aquesta llicència es poden consultar a: ......</w:t>
      </w:r>
      <w:r w:rsidRPr="0017742B">
        <w:rPr>
          <w:rStyle w:val="Refdenotaalpie"/>
          <w:rFonts w:cs="Arial"/>
          <w:sz w:val="22"/>
          <w:szCs w:val="22"/>
        </w:rPr>
        <w:footnoteReference w:id="9"/>
      </w:r>
      <w:r w:rsidRPr="0017742B">
        <w:rPr>
          <w:rFonts w:cs="Arial"/>
          <w:sz w:val="22"/>
          <w:szCs w:val="22"/>
        </w:rPr>
        <w:t>.</w:t>
      </w:r>
    </w:p>
    <w:p w14:paraId="6E5D350F" w14:textId="77777777" w:rsidR="00A5415F" w:rsidRPr="0017742B" w:rsidRDefault="00A5415F" w:rsidP="00A5415F">
      <w:pPr>
        <w:spacing w:after="200" w:line="276" w:lineRule="auto"/>
        <w:ind w:left="720"/>
        <w:rPr>
          <w:rFonts w:cs="Arial"/>
          <w:sz w:val="22"/>
          <w:szCs w:val="22"/>
        </w:rPr>
      </w:pPr>
      <w:r w:rsidRPr="0017742B">
        <w:rPr>
          <w:rFonts w:cs="Arial"/>
          <w:sz w:val="22"/>
          <w:szCs w:val="22"/>
        </w:rPr>
        <w:t>La Llicència esmentada està condicionada a no alterar el contingut de la informació, incloses les metadades; no desnaturalitzar el sentit de la informació; citar la font de la informació; i informar de la darrera data d'actualització de la informació.</w:t>
      </w:r>
    </w:p>
    <w:p w14:paraId="08C96C80" w14:textId="77777777" w:rsidR="00A5415F" w:rsidRPr="0017742B" w:rsidRDefault="00A5415F" w:rsidP="00A5415F">
      <w:pPr>
        <w:spacing w:after="200" w:line="276" w:lineRule="auto"/>
        <w:ind w:left="720"/>
        <w:rPr>
          <w:rFonts w:cs="Arial"/>
          <w:sz w:val="22"/>
          <w:szCs w:val="22"/>
        </w:rPr>
      </w:pPr>
      <w:r w:rsidRPr="0017742B">
        <w:rPr>
          <w:rFonts w:cs="Arial"/>
          <w:sz w:val="22"/>
          <w:szCs w:val="22"/>
        </w:rPr>
        <w:lastRenderedPageBreak/>
        <w:t xml:space="preserve">Atès que la informació a la qual es resol accedir conté dades personals, la normativa de protecció de dades personals serà aplicable a qualsevol tractament que es dugui a terme de les dades de terceres persones que consten a la dita documentació. Només és possible la reutilització futura de les dades personals sempre que es tractin per finalitats lícites, és a dir, que el tractament es fonamenti en una de les bases jurídiques previstes a l’article 6.1 del Reglament General de Protecció de Dades. En cas contrari la informació només es pot reutilitzar de forma </w:t>
      </w:r>
      <w:proofErr w:type="spellStart"/>
      <w:r w:rsidRPr="0017742B">
        <w:rPr>
          <w:rFonts w:cs="Arial"/>
          <w:sz w:val="22"/>
          <w:szCs w:val="22"/>
        </w:rPr>
        <w:t>anonimitzada</w:t>
      </w:r>
      <w:proofErr w:type="spellEnd"/>
      <w:r w:rsidRPr="0017742B">
        <w:rPr>
          <w:rFonts w:cs="Arial"/>
          <w:sz w:val="22"/>
          <w:szCs w:val="22"/>
        </w:rPr>
        <w:t>, de manera que no sigui possible la identificació directa o indirecta de la persona física afectada.</w:t>
      </w:r>
      <w:r w:rsidRPr="0017742B">
        <w:rPr>
          <w:rStyle w:val="Refdenotaalpie"/>
          <w:rFonts w:cs="Arial"/>
          <w:sz w:val="22"/>
          <w:szCs w:val="22"/>
        </w:rPr>
        <w:footnoteReference w:id="10"/>
      </w:r>
    </w:p>
    <w:p w14:paraId="32541B21" w14:textId="77777777" w:rsidR="00A5415F" w:rsidRPr="0017742B" w:rsidRDefault="00A5415F" w:rsidP="00A5415F">
      <w:pPr>
        <w:spacing w:after="200" w:line="276" w:lineRule="auto"/>
        <w:ind w:left="720"/>
        <w:rPr>
          <w:rFonts w:cs="Arial"/>
          <w:sz w:val="22"/>
          <w:szCs w:val="22"/>
        </w:rPr>
      </w:pPr>
      <w:r w:rsidRPr="0017742B">
        <w:rPr>
          <w:rFonts w:cs="Arial"/>
          <w:sz w:val="22"/>
          <w:szCs w:val="22"/>
        </w:rPr>
        <w:t>S’informa a la persona sol·licitant de la prohibició de dur a terme activitats tendents a revertir el procés de dissociació o mitjançant l'addició de noves dades obtingudes d'altres fonts</w:t>
      </w:r>
      <w:r w:rsidRPr="0017742B">
        <w:rPr>
          <w:rStyle w:val="Refdenotaalpie"/>
          <w:rFonts w:cs="Arial"/>
          <w:sz w:val="22"/>
          <w:szCs w:val="22"/>
        </w:rPr>
        <w:footnoteReference w:id="11"/>
      </w:r>
      <w:r w:rsidRPr="0017742B">
        <w:rPr>
          <w:rFonts w:cs="Arial"/>
          <w:sz w:val="22"/>
          <w:szCs w:val="22"/>
        </w:rPr>
        <w:t>.</w:t>
      </w:r>
    </w:p>
    <w:p w14:paraId="5FA19668" w14:textId="77777777" w:rsidR="00A5415F" w:rsidRPr="0017742B" w:rsidRDefault="00A5415F" w:rsidP="00A5415F">
      <w:pPr>
        <w:spacing w:after="200" w:line="276" w:lineRule="auto"/>
        <w:ind w:left="720"/>
        <w:rPr>
          <w:rFonts w:cs="Arial"/>
          <w:sz w:val="22"/>
          <w:szCs w:val="22"/>
        </w:rPr>
      </w:pPr>
      <w:r w:rsidRPr="0017742B">
        <w:rPr>
          <w:rFonts w:cs="Arial"/>
          <w:sz w:val="22"/>
          <w:szCs w:val="22"/>
        </w:rPr>
        <w:t>D’acord amb el previst a l’article 75.10 del Decret 8/2021, de 9 de febrer, la persona sol·licitant pot exercir el seu dret a demanar a l’òrgan que disposa la informació sol·licitada un certificat de les condicions de reutilització de la informació subministrada, que s’ha de facilitar en un termini màxim de 15 dies hàbils, a comptar de la recepció de la sol·licitud en el registre electrònic.</w:t>
      </w:r>
    </w:p>
    <w:p w14:paraId="5513F051" w14:textId="77777777" w:rsidR="00A5415F" w:rsidRPr="0017742B" w:rsidRDefault="00A5415F" w:rsidP="00A5415F">
      <w:pPr>
        <w:spacing w:after="200" w:line="276" w:lineRule="auto"/>
        <w:ind w:left="720"/>
        <w:rPr>
          <w:rFonts w:cs="Arial"/>
          <w:sz w:val="22"/>
          <w:szCs w:val="22"/>
        </w:rPr>
      </w:pPr>
      <w:r w:rsidRPr="0017742B">
        <w:rPr>
          <w:rFonts w:cs="Arial"/>
          <w:sz w:val="22"/>
          <w:szCs w:val="22"/>
        </w:rPr>
        <w:t>La persona sol·licitant pot sol·licitar aquest certificat mitjançant correu electrònic a l’adreça ..............</w:t>
      </w:r>
      <w:r w:rsidRPr="0017742B">
        <w:rPr>
          <w:rStyle w:val="Refdenotaalpie"/>
          <w:rFonts w:cs="Arial"/>
          <w:sz w:val="22"/>
          <w:szCs w:val="22"/>
        </w:rPr>
        <w:footnoteReference w:id="12"/>
      </w:r>
      <w:r w:rsidRPr="0017742B">
        <w:rPr>
          <w:rFonts w:cs="Arial"/>
          <w:sz w:val="22"/>
          <w:szCs w:val="22"/>
        </w:rPr>
        <w:t xml:space="preserve"> o a través de la seu electrònica (tràmit .....</w:t>
      </w:r>
      <w:r w:rsidRPr="0017742B">
        <w:rPr>
          <w:rStyle w:val="Refdenotaalpie"/>
          <w:rFonts w:cs="Arial"/>
          <w:sz w:val="22"/>
          <w:szCs w:val="22"/>
        </w:rPr>
        <w:footnoteReference w:id="13"/>
      </w:r>
      <w:r w:rsidRPr="0017742B">
        <w:rPr>
          <w:rFonts w:cs="Arial"/>
          <w:sz w:val="22"/>
          <w:szCs w:val="22"/>
        </w:rPr>
        <w:t>).</w:t>
      </w:r>
    </w:p>
    <w:p w14:paraId="78F739C6" w14:textId="77777777" w:rsidR="00A5415F" w:rsidRPr="007A7BC2" w:rsidRDefault="00A5415F" w:rsidP="00A5415F">
      <w:pPr>
        <w:numPr>
          <w:ilvl w:val="0"/>
          <w:numId w:val="7"/>
        </w:numPr>
        <w:rPr>
          <w:rFonts w:cs="Arial"/>
          <w:sz w:val="22"/>
          <w:szCs w:val="22"/>
        </w:rPr>
      </w:pPr>
      <w:r w:rsidRPr="008B657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’</w:t>
      </w:r>
      <w:r w:rsidRPr="008B6571">
        <w:rPr>
          <w:rFonts w:cs="Arial"/>
          <w:sz w:val="22"/>
          <w:szCs w:val="22"/>
        </w:rPr>
        <w:t>adopció d</w:t>
      </w:r>
      <w:r>
        <w:rPr>
          <w:rFonts w:cs="Arial"/>
          <w:sz w:val="22"/>
          <w:szCs w:val="22"/>
        </w:rPr>
        <w:t xml:space="preserve">’aquesta </w:t>
      </w:r>
      <w:r w:rsidRPr="008B6571">
        <w:rPr>
          <w:rFonts w:cs="Arial"/>
          <w:sz w:val="22"/>
          <w:szCs w:val="22"/>
        </w:rPr>
        <w:t xml:space="preserve">resolució és competència de </w:t>
      </w:r>
      <w:r>
        <w:rPr>
          <w:rFonts w:cs="Arial"/>
          <w:sz w:val="22"/>
          <w:szCs w:val="22"/>
        </w:rPr>
        <w:t>(l’òrgan competent per resoldre)</w:t>
      </w:r>
      <w:r w:rsidRPr="007A7BC2">
        <w:rPr>
          <w:rFonts w:cs="Arial"/>
          <w:sz w:val="22"/>
          <w:szCs w:val="22"/>
        </w:rPr>
        <w:t xml:space="preserve">, de conformitat amb el </w:t>
      </w:r>
      <w:r>
        <w:rPr>
          <w:rFonts w:cs="Arial"/>
          <w:sz w:val="22"/>
          <w:szCs w:val="22"/>
        </w:rPr>
        <w:t>que disposa el Decret..., aprovat pel</w:t>
      </w:r>
      <w:r w:rsidRPr="007A7BC2">
        <w:rPr>
          <w:rFonts w:cs="Arial"/>
          <w:sz w:val="22"/>
          <w:szCs w:val="22"/>
        </w:rPr>
        <w:t xml:space="preserve"> Ple, </w:t>
      </w:r>
      <w:r>
        <w:rPr>
          <w:rFonts w:cs="Arial"/>
          <w:sz w:val="22"/>
          <w:szCs w:val="22"/>
        </w:rPr>
        <w:t>de data...</w:t>
      </w:r>
      <w:r w:rsidRPr="007A7BC2">
        <w:rPr>
          <w:rFonts w:cs="Arial"/>
          <w:sz w:val="22"/>
          <w:szCs w:val="22"/>
        </w:rPr>
        <w:t xml:space="preserve"> (BOPB de </w:t>
      </w:r>
      <w:r>
        <w:rPr>
          <w:rFonts w:cs="Arial"/>
          <w:sz w:val="22"/>
          <w:szCs w:val="22"/>
        </w:rPr>
        <w:t>...</w:t>
      </w:r>
      <w:r w:rsidRPr="007A7BC2">
        <w:rPr>
          <w:rFonts w:cs="Arial"/>
          <w:sz w:val="22"/>
          <w:szCs w:val="22"/>
        </w:rPr>
        <w:t xml:space="preserve">). </w:t>
      </w:r>
    </w:p>
    <w:p w14:paraId="3F7065C7" w14:textId="77777777" w:rsidR="00A5415F" w:rsidRPr="00501505" w:rsidRDefault="00A5415F" w:rsidP="00A5415F">
      <w:pPr>
        <w:ind w:left="284"/>
        <w:outlineLvl w:val="0"/>
        <w:rPr>
          <w:rFonts w:cs="Arial"/>
          <w:sz w:val="22"/>
          <w:szCs w:val="22"/>
        </w:rPr>
      </w:pPr>
    </w:p>
    <w:p w14:paraId="55FD5F14" w14:textId="77777777" w:rsidR="00A5415F" w:rsidRDefault="00A5415F" w:rsidP="00A5415F">
      <w:pPr>
        <w:outlineLvl w:val="0"/>
        <w:rPr>
          <w:rFonts w:cs="Arial"/>
          <w:sz w:val="22"/>
          <w:szCs w:val="22"/>
        </w:rPr>
      </w:pPr>
    </w:p>
    <w:p w14:paraId="74356FA8" w14:textId="77777777" w:rsidR="00A5415F" w:rsidRDefault="00A5415F" w:rsidP="00A5415F">
      <w:pPr>
        <w:outlineLvl w:val="0"/>
        <w:rPr>
          <w:rFonts w:cs="Arial"/>
          <w:sz w:val="22"/>
          <w:szCs w:val="22"/>
          <w:lang w:eastAsia="es-ES_tradnl"/>
        </w:rPr>
      </w:pPr>
      <w:r w:rsidRPr="007A7BC2">
        <w:rPr>
          <w:rFonts w:cs="Arial"/>
          <w:sz w:val="22"/>
          <w:szCs w:val="22"/>
          <w:lang w:eastAsia="es-ES_tradnl"/>
        </w:rPr>
        <w:t xml:space="preserve">En virtut de tot </w:t>
      </w:r>
      <w:r>
        <w:rPr>
          <w:rFonts w:cs="Arial"/>
          <w:sz w:val="22"/>
          <w:szCs w:val="22"/>
          <w:lang w:eastAsia="es-ES_tradnl"/>
        </w:rPr>
        <w:t>el que s’ha exposat</w:t>
      </w:r>
      <w:r w:rsidRPr="007A7BC2">
        <w:rPr>
          <w:rFonts w:cs="Arial"/>
          <w:sz w:val="22"/>
          <w:szCs w:val="22"/>
          <w:lang w:eastAsia="es-ES_tradnl"/>
        </w:rPr>
        <w:t>, es proposa l</w:t>
      </w:r>
      <w:r>
        <w:rPr>
          <w:rFonts w:cs="Arial"/>
          <w:sz w:val="22"/>
          <w:szCs w:val="22"/>
          <w:lang w:eastAsia="es-ES_tradnl"/>
        </w:rPr>
        <w:t>’</w:t>
      </w:r>
      <w:r w:rsidRPr="007A7BC2">
        <w:rPr>
          <w:rFonts w:cs="Arial"/>
          <w:sz w:val="22"/>
          <w:szCs w:val="22"/>
          <w:lang w:eastAsia="es-ES_tradnl"/>
        </w:rPr>
        <w:t>adopció de la següent</w:t>
      </w:r>
    </w:p>
    <w:p w14:paraId="410987BA" w14:textId="77777777" w:rsidR="00A5415F" w:rsidRDefault="00A5415F" w:rsidP="00A5415F">
      <w:pPr>
        <w:outlineLvl w:val="0"/>
        <w:rPr>
          <w:rFonts w:cs="Arial"/>
          <w:b/>
          <w:sz w:val="22"/>
          <w:szCs w:val="22"/>
        </w:rPr>
      </w:pPr>
    </w:p>
    <w:p w14:paraId="25A8C29D" w14:textId="77777777" w:rsidR="00A5415F" w:rsidRDefault="00A5415F" w:rsidP="00A5415F">
      <w:pPr>
        <w:jc w:val="left"/>
        <w:outlineLvl w:val="0"/>
        <w:rPr>
          <w:rFonts w:cs="Arial"/>
          <w:b/>
          <w:sz w:val="22"/>
          <w:szCs w:val="22"/>
        </w:rPr>
      </w:pPr>
    </w:p>
    <w:p w14:paraId="563EC4EB" w14:textId="77777777" w:rsidR="00A5415F" w:rsidRDefault="00A5415F" w:rsidP="00A5415F">
      <w:pPr>
        <w:jc w:val="left"/>
        <w:outlineLvl w:val="0"/>
        <w:rPr>
          <w:rFonts w:cs="Arial"/>
          <w:b/>
          <w:sz w:val="22"/>
          <w:szCs w:val="22"/>
        </w:rPr>
      </w:pPr>
    </w:p>
    <w:p w14:paraId="41155AF1" w14:textId="77777777" w:rsidR="00A5415F" w:rsidRPr="0047482C" w:rsidRDefault="00A5415F" w:rsidP="00A5415F">
      <w:pPr>
        <w:jc w:val="center"/>
        <w:outlineLvl w:val="0"/>
        <w:rPr>
          <w:rFonts w:cs="Arial"/>
          <w:b/>
          <w:sz w:val="22"/>
          <w:szCs w:val="22"/>
        </w:rPr>
      </w:pPr>
      <w:r w:rsidRPr="0047482C">
        <w:rPr>
          <w:rFonts w:cs="Arial"/>
          <w:b/>
          <w:sz w:val="22"/>
          <w:szCs w:val="22"/>
        </w:rPr>
        <w:t>RESOLUCIÓ</w:t>
      </w:r>
    </w:p>
    <w:p w14:paraId="6B4E94C8" w14:textId="77777777" w:rsidR="00A5415F" w:rsidRDefault="00A5415F" w:rsidP="00A5415F">
      <w:pPr>
        <w:tabs>
          <w:tab w:val="left" w:pos="8222"/>
        </w:tabs>
        <w:autoSpaceDE w:val="0"/>
        <w:autoSpaceDN w:val="0"/>
        <w:adjustRightInd w:val="0"/>
        <w:ind w:right="567"/>
        <w:jc w:val="left"/>
        <w:rPr>
          <w:rFonts w:cs="Arial"/>
          <w:b/>
          <w:sz w:val="22"/>
          <w:szCs w:val="22"/>
        </w:rPr>
      </w:pPr>
    </w:p>
    <w:p w14:paraId="40AEB691" w14:textId="77777777" w:rsidR="00A5415F" w:rsidRDefault="00A5415F" w:rsidP="00A5415F">
      <w:pPr>
        <w:rPr>
          <w:rFonts w:cs="Arial"/>
          <w:sz w:val="22"/>
          <w:szCs w:val="22"/>
        </w:rPr>
      </w:pPr>
      <w:r w:rsidRPr="008E78ED">
        <w:rPr>
          <w:rFonts w:cs="Arial"/>
          <w:b/>
          <w:sz w:val="22"/>
          <w:szCs w:val="22"/>
        </w:rPr>
        <w:t xml:space="preserve">Primer. </w:t>
      </w:r>
      <w:r w:rsidRPr="00606A84">
        <w:rPr>
          <w:rFonts w:cs="Arial"/>
          <w:sz w:val="22"/>
          <w:szCs w:val="22"/>
        </w:rPr>
        <w:t>Estimar la sol·licitud d</w:t>
      </w:r>
      <w:r>
        <w:rPr>
          <w:rFonts w:cs="Arial"/>
          <w:sz w:val="22"/>
          <w:szCs w:val="22"/>
        </w:rPr>
        <w:t>’</w:t>
      </w:r>
      <w:r w:rsidRPr="00606A84">
        <w:rPr>
          <w:rFonts w:cs="Arial"/>
          <w:sz w:val="22"/>
          <w:szCs w:val="22"/>
        </w:rPr>
        <w:t>accés a la informació</w:t>
      </w:r>
      <w:r>
        <w:rPr>
          <w:rFonts w:cs="Arial"/>
          <w:sz w:val="22"/>
          <w:szCs w:val="22"/>
        </w:rPr>
        <w:t xml:space="preserve"> pública (SAIP) </w:t>
      </w:r>
      <w:r w:rsidRPr="007A7BC2">
        <w:rPr>
          <w:rFonts w:cs="Arial"/>
          <w:sz w:val="22"/>
          <w:szCs w:val="22"/>
        </w:rPr>
        <w:t xml:space="preserve">presentada </w:t>
      </w:r>
      <w:r>
        <w:rPr>
          <w:rFonts w:cs="Arial"/>
          <w:sz w:val="22"/>
          <w:szCs w:val="22"/>
        </w:rPr>
        <w:t>davant aquest Ajuntament en</w:t>
      </w:r>
      <w:r w:rsidRPr="007A7BC2">
        <w:rPr>
          <w:rFonts w:cs="Arial"/>
          <w:sz w:val="22"/>
          <w:szCs w:val="22"/>
        </w:rPr>
        <w:t xml:space="preserve"> data </w:t>
      </w:r>
      <w:r>
        <w:rPr>
          <w:rFonts w:cs="Arial"/>
          <w:sz w:val="22"/>
          <w:szCs w:val="22"/>
        </w:rPr>
        <w:t xml:space="preserve">.... de .... de .......... </w:t>
      </w:r>
      <w:r w:rsidRPr="00C62803">
        <w:rPr>
          <w:rFonts w:cs="Arial"/>
          <w:sz w:val="22"/>
          <w:szCs w:val="22"/>
          <w:lang w:eastAsia="es-ES"/>
        </w:rPr>
        <w:t xml:space="preserve">(núm. </w:t>
      </w:r>
      <w:r>
        <w:rPr>
          <w:rFonts w:cs="Arial"/>
          <w:sz w:val="22"/>
          <w:szCs w:val="22"/>
          <w:lang w:eastAsia="es-ES"/>
        </w:rPr>
        <w:t xml:space="preserve">de </w:t>
      </w:r>
      <w:r w:rsidRPr="00C62803">
        <w:rPr>
          <w:rFonts w:cs="Arial"/>
          <w:sz w:val="22"/>
          <w:szCs w:val="22"/>
          <w:lang w:eastAsia="es-ES"/>
        </w:rPr>
        <w:t xml:space="preserve">registre </w:t>
      </w:r>
      <w:r>
        <w:rPr>
          <w:rFonts w:cs="Arial"/>
          <w:sz w:val="22"/>
          <w:szCs w:val="22"/>
          <w:lang w:eastAsia="es-ES"/>
        </w:rPr>
        <w:t>........)</w:t>
      </w:r>
      <w:r w:rsidRPr="00AD258C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i disposar que el lliurament de la informació demanada es farà en el termini de 30 dies en el format en què s’ha sol·licitat.</w:t>
      </w:r>
      <w:r>
        <w:rPr>
          <w:rStyle w:val="Refdenotaalpie"/>
          <w:rFonts w:cs="Arial"/>
          <w:sz w:val="22"/>
          <w:szCs w:val="22"/>
        </w:rPr>
        <w:footnoteReference w:id="14"/>
      </w:r>
    </w:p>
    <w:p w14:paraId="099EA089" w14:textId="77777777" w:rsidR="00A5415F" w:rsidRDefault="00A5415F" w:rsidP="00A5415F">
      <w:pPr>
        <w:rPr>
          <w:rFonts w:cs="Arial"/>
          <w:sz w:val="22"/>
          <w:szCs w:val="22"/>
        </w:rPr>
      </w:pPr>
    </w:p>
    <w:p w14:paraId="258162AA" w14:textId="77777777" w:rsidR="00A5415F" w:rsidRPr="006541DA" w:rsidRDefault="00A5415F" w:rsidP="00A5415F">
      <w:pPr>
        <w:spacing w:after="200" w:line="276" w:lineRule="auto"/>
        <w:rPr>
          <w:rFonts w:cs="Arial"/>
          <w:sz w:val="22"/>
          <w:szCs w:val="22"/>
        </w:rPr>
      </w:pPr>
      <w:r w:rsidRPr="002D5F73">
        <w:rPr>
          <w:rFonts w:cs="Arial"/>
          <w:b/>
          <w:bCs/>
          <w:sz w:val="22"/>
          <w:szCs w:val="22"/>
        </w:rPr>
        <w:lastRenderedPageBreak/>
        <w:t>Segon</w:t>
      </w:r>
      <w:r w:rsidRPr="002D5F73">
        <w:rPr>
          <w:rFonts w:cs="Arial"/>
          <w:sz w:val="22"/>
          <w:szCs w:val="22"/>
        </w:rPr>
        <w:t xml:space="preserve">. </w:t>
      </w:r>
      <w:r w:rsidRPr="00DE6DED">
        <w:rPr>
          <w:rFonts w:cs="Arial"/>
          <w:sz w:val="22"/>
          <w:szCs w:val="22"/>
        </w:rPr>
        <w:t>La informació es facilitarà en</w:t>
      </w:r>
      <w:r>
        <w:rPr>
          <w:rFonts w:cs="Arial"/>
          <w:sz w:val="22"/>
          <w:szCs w:val="22"/>
        </w:rPr>
        <w:t xml:space="preserve"> el</w:t>
      </w:r>
      <w:r w:rsidRPr="00DE6DED">
        <w:rPr>
          <w:rFonts w:cs="Arial"/>
          <w:sz w:val="22"/>
          <w:szCs w:val="22"/>
        </w:rPr>
        <w:t xml:space="preserve"> format </w:t>
      </w:r>
      <w:r>
        <w:rPr>
          <w:rFonts w:cs="Arial"/>
          <w:sz w:val="22"/>
          <w:szCs w:val="22"/>
        </w:rPr>
        <w:t>sol·licitat</w:t>
      </w:r>
      <w:r>
        <w:rPr>
          <w:rStyle w:val="Refdenotaalpie"/>
          <w:rFonts w:cs="Arial"/>
          <w:sz w:val="22"/>
          <w:szCs w:val="22"/>
        </w:rPr>
        <w:footnoteReference w:id="15"/>
      </w:r>
      <w:r>
        <w:rPr>
          <w:rFonts w:cs="Arial"/>
          <w:sz w:val="22"/>
          <w:szCs w:val="22"/>
        </w:rPr>
        <w:t>/</w:t>
      </w:r>
      <w:r w:rsidRPr="00DE6DED">
        <w:rPr>
          <w:rFonts w:cs="Arial"/>
          <w:sz w:val="22"/>
          <w:szCs w:val="22"/>
        </w:rPr>
        <w:t xml:space="preserve">reutilitzable, de conformitat amb el </w:t>
      </w:r>
      <w:r>
        <w:rPr>
          <w:rFonts w:cs="Arial"/>
          <w:sz w:val="22"/>
          <w:szCs w:val="22"/>
        </w:rPr>
        <w:t>que disposa</w:t>
      </w:r>
      <w:r w:rsidRPr="00DE6DED">
        <w:rPr>
          <w:rFonts w:cs="Arial"/>
          <w:sz w:val="22"/>
          <w:szCs w:val="22"/>
        </w:rPr>
        <w:t xml:space="preserve"> l</w:t>
      </w:r>
      <w:r>
        <w:rPr>
          <w:rFonts w:cs="Arial"/>
          <w:sz w:val="22"/>
          <w:szCs w:val="22"/>
        </w:rPr>
        <w:t>’</w:t>
      </w:r>
      <w:r w:rsidRPr="00DE6DED">
        <w:rPr>
          <w:rFonts w:cs="Arial"/>
          <w:sz w:val="22"/>
          <w:szCs w:val="22"/>
        </w:rPr>
        <w:t xml:space="preserve">article 74 del Decret 8/2021. </w:t>
      </w:r>
      <w:r w:rsidRPr="006541DA">
        <w:rPr>
          <w:rFonts w:cs="Arial"/>
          <w:sz w:val="22"/>
          <w:szCs w:val="22"/>
        </w:rPr>
        <w:t>Les condicions de reutilització de la informació a la qual es donarà accés són les indicades als fonaments de dret d’aquesta resolució.</w:t>
      </w:r>
    </w:p>
    <w:p w14:paraId="6FB2E4C1" w14:textId="77777777" w:rsidR="00A5415F" w:rsidRPr="00A733F7" w:rsidRDefault="00A5415F" w:rsidP="00A5415F">
      <w:pPr>
        <w:tabs>
          <w:tab w:val="left" w:pos="8505"/>
        </w:tabs>
        <w:autoSpaceDE w:val="0"/>
        <w:autoSpaceDN w:val="0"/>
        <w:adjustRightInd w:val="0"/>
        <w:ind w:right="-1"/>
        <w:rPr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Tercer</w:t>
      </w:r>
      <w:r w:rsidRPr="001F7E37">
        <w:rPr>
          <w:rFonts w:cs="Arial"/>
          <w:b/>
          <w:bCs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bookmarkStart w:id="3" w:name="_Hlk103771613"/>
      <w:r w:rsidRPr="00A733F7">
        <w:rPr>
          <w:sz w:val="22"/>
          <w:szCs w:val="22"/>
        </w:rPr>
        <w:t>La informació es lliurarà en el termini de trenta dies hàbils a comptar des de la notificació d</w:t>
      </w:r>
      <w:r>
        <w:rPr>
          <w:sz w:val="22"/>
          <w:szCs w:val="22"/>
        </w:rPr>
        <w:t xml:space="preserve">’aquesta </w:t>
      </w:r>
      <w:r w:rsidRPr="00A733F7">
        <w:rPr>
          <w:sz w:val="22"/>
          <w:szCs w:val="22"/>
        </w:rPr>
        <w:t>resolució.</w:t>
      </w:r>
    </w:p>
    <w:p w14:paraId="3CFEA784" w14:textId="77777777" w:rsidR="00A5415F" w:rsidRPr="00A733F7" w:rsidRDefault="00A5415F" w:rsidP="00A5415F">
      <w:pPr>
        <w:tabs>
          <w:tab w:val="left" w:pos="8505"/>
        </w:tabs>
        <w:autoSpaceDE w:val="0"/>
        <w:autoSpaceDN w:val="0"/>
        <w:adjustRightInd w:val="0"/>
        <w:ind w:right="-1"/>
        <w:rPr>
          <w:sz w:val="22"/>
          <w:szCs w:val="22"/>
        </w:rPr>
      </w:pPr>
    </w:p>
    <w:p w14:paraId="106D3FE8" w14:textId="77777777" w:rsidR="00A5415F" w:rsidRPr="00A733F7" w:rsidRDefault="00A5415F" w:rsidP="00A5415F">
      <w:pPr>
        <w:tabs>
          <w:tab w:val="left" w:pos="8505"/>
        </w:tabs>
        <w:autoSpaceDE w:val="0"/>
        <w:autoSpaceDN w:val="0"/>
        <w:adjustRightInd w:val="0"/>
        <w:ind w:right="-1"/>
        <w:rPr>
          <w:sz w:val="22"/>
          <w:szCs w:val="22"/>
        </w:rPr>
      </w:pPr>
      <w:r w:rsidRPr="00A733F7">
        <w:rPr>
          <w:sz w:val="22"/>
          <w:szCs w:val="22"/>
        </w:rPr>
        <w:t xml:space="preserve">En el cas que </w:t>
      </w:r>
      <w:r>
        <w:rPr>
          <w:sz w:val="22"/>
          <w:szCs w:val="22"/>
        </w:rPr>
        <w:t>tercers s’</w:t>
      </w:r>
      <w:r w:rsidRPr="00A733F7">
        <w:rPr>
          <w:sz w:val="22"/>
          <w:szCs w:val="22"/>
        </w:rPr>
        <w:t>hi hagi</w:t>
      </w:r>
      <w:r>
        <w:rPr>
          <w:sz w:val="22"/>
          <w:szCs w:val="22"/>
        </w:rPr>
        <w:t>n oposat</w:t>
      </w:r>
      <w:r w:rsidRPr="00A733F7">
        <w:rPr>
          <w:sz w:val="22"/>
          <w:szCs w:val="22"/>
        </w:rPr>
        <w:t>, la informació es lliurarà en el termini de trenta dies hàbils a comptar des de la finalització del termini de dos mesos per interposar recurs contenciós administratiu, d</w:t>
      </w:r>
      <w:r>
        <w:rPr>
          <w:sz w:val="22"/>
          <w:szCs w:val="22"/>
        </w:rPr>
        <w:t>’</w:t>
      </w:r>
      <w:r w:rsidRPr="00A733F7">
        <w:rPr>
          <w:sz w:val="22"/>
          <w:szCs w:val="22"/>
        </w:rPr>
        <w:t xml:space="preserve">acord amb </w:t>
      </w:r>
      <w:r>
        <w:rPr>
          <w:sz w:val="22"/>
          <w:szCs w:val="22"/>
        </w:rPr>
        <w:t>el que estableix</w:t>
      </w:r>
      <w:r w:rsidRPr="00A733F7">
        <w:rPr>
          <w:sz w:val="22"/>
          <w:szCs w:val="22"/>
        </w:rPr>
        <w:t xml:space="preserve"> l</w:t>
      </w:r>
      <w:r>
        <w:rPr>
          <w:sz w:val="22"/>
          <w:szCs w:val="22"/>
        </w:rPr>
        <w:t>’</w:t>
      </w:r>
      <w:r w:rsidRPr="00A733F7">
        <w:rPr>
          <w:sz w:val="22"/>
          <w:szCs w:val="22"/>
        </w:rPr>
        <w:t>article 72.6 del Decret 8/2021, sempre que no es tingui coneixement de la interposició de l</w:t>
      </w:r>
      <w:r>
        <w:rPr>
          <w:sz w:val="22"/>
          <w:szCs w:val="22"/>
        </w:rPr>
        <w:t>’</w:t>
      </w:r>
      <w:r w:rsidRPr="00A733F7">
        <w:rPr>
          <w:sz w:val="22"/>
          <w:szCs w:val="22"/>
        </w:rPr>
        <w:t>esmentat recurs i, si és el cas, de la petició de mesures cautelars.</w:t>
      </w:r>
    </w:p>
    <w:p w14:paraId="4A396FA9" w14:textId="77777777" w:rsidR="00A5415F" w:rsidRDefault="00A5415F" w:rsidP="00A5415F">
      <w:pPr>
        <w:tabs>
          <w:tab w:val="left" w:pos="8505"/>
        </w:tabs>
        <w:autoSpaceDE w:val="0"/>
        <w:autoSpaceDN w:val="0"/>
        <w:adjustRightInd w:val="0"/>
        <w:ind w:right="-1"/>
        <w:rPr>
          <w:sz w:val="22"/>
          <w:szCs w:val="22"/>
        </w:rPr>
      </w:pPr>
    </w:p>
    <w:bookmarkEnd w:id="3"/>
    <w:p w14:paraId="187D9212" w14:textId="77777777" w:rsidR="00A5415F" w:rsidRDefault="00A5415F" w:rsidP="00A5415F">
      <w:pPr>
        <w:tabs>
          <w:tab w:val="left" w:pos="8505"/>
        </w:tabs>
        <w:autoSpaceDE w:val="0"/>
        <w:autoSpaceDN w:val="0"/>
        <w:adjustRightInd w:val="0"/>
        <w:ind w:right="-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Quart</w:t>
      </w:r>
      <w:r w:rsidRPr="007A7BC2">
        <w:rPr>
          <w:rFonts w:cs="Arial"/>
          <w:b/>
          <w:sz w:val="22"/>
          <w:szCs w:val="22"/>
        </w:rPr>
        <w:t>.</w:t>
      </w:r>
      <w:r w:rsidRPr="007A7BC2">
        <w:rPr>
          <w:rFonts w:cs="Arial"/>
          <w:sz w:val="22"/>
          <w:szCs w:val="22"/>
        </w:rPr>
        <w:t xml:space="preserve"> </w:t>
      </w:r>
      <w:r w:rsidRPr="00AD258C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OTIFICAR aquesta resolució a la persona</w:t>
      </w:r>
      <w:r w:rsidRPr="00AD258C">
        <w:rPr>
          <w:rFonts w:cs="Arial"/>
          <w:sz w:val="22"/>
          <w:szCs w:val="22"/>
        </w:rPr>
        <w:t xml:space="preserve"> sol</w:t>
      </w:r>
      <w:r>
        <w:rPr>
          <w:rFonts w:cs="Arial"/>
          <w:sz w:val="22"/>
          <w:szCs w:val="22"/>
        </w:rPr>
        <w:t>·licitant,</w:t>
      </w:r>
      <w:r>
        <w:rPr>
          <w:rStyle w:val="Refdenotaalpie"/>
          <w:rFonts w:cs="Arial"/>
          <w:sz w:val="22"/>
          <w:szCs w:val="22"/>
        </w:rPr>
        <w:footnoteReference w:id="16"/>
      </w:r>
      <w:r>
        <w:rPr>
          <w:rFonts w:cs="Arial"/>
          <w:sz w:val="22"/>
          <w:szCs w:val="22"/>
        </w:rPr>
        <w:t xml:space="preserve"> als efectes escaients,</w:t>
      </w:r>
      <w:r w:rsidRPr="00AD258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 informar-</w:t>
      </w:r>
      <w:r w:rsidRPr="00AD258C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a</w:t>
      </w:r>
      <w:r w:rsidRPr="00AD258C">
        <w:rPr>
          <w:rFonts w:cs="Arial"/>
          <w:sz w:val="22"/>
          <w:szCs w:val="22"/>
        </w:rPr>
        <w:t xml:space="preserve"> dels recursos que </w:t>
      </w:r>
      <w:r>
        <w:rPr>
          <w:rFonts w:cs="Arial"/>
          <w:sz w:val="22"/>
          <w:szCs w:val="22"/>
        </w:rPr>
        <w:t>són procedents per impugnar-la</w:t>
      </w:r>
      <w:r w:rsidRPr="00AD258C">
        <w:rPr>
          <w:rFonts w:cs="Arial"/>
          <w:sz w:val="22"/>
          <w:szCs w:val="22"/>
        </w:rPr>
        <w:t>.</w:t>
      </w:r>
    </w:p>
    <w:p w14:paraId="245970B1" w14:textId="77777777" w:rsidR="00A5415F" w:rsidRDefault="00A5415F" w:rsidP="00A5415F">
      <w:pPr>
        <w:rPr>
          <w:rFonts w:cs="Arial"/>
          <w:sz w:val="22"/>
          <w:szCs w:val="22"/>
          <w:lang w:eastAsia="es-ES"/>
        </w:rPr>
      </w:pPr>
    </w:p>
    <w:p w14:paraId="1644F9F7" w14:textId="77777777" w:rsidR="00A5415F" w:rsidRDefault="00A5415F" w:rsidP="00A5415F">
      <w:pPr>
        <w:jc w:val="left"/>
        <w:rPr>
          <w:rFonts w:cs="Arial"/>
          <w:sz w:val="22"/>
          <w:szCs w:val="22"/>
          <w:lang w:eastAsia="es-ES"/>
        </w:rPr>
      </w:pPr>
    </w:p>
    <w:p w14:paraId="6F362D07" w14:textId="77777777" w:rsidR="00A5415F" w:rsidRDefault="00A5415F" w:rsidP="00A5415F">
      <w:pPr>
        <w:jc w:val="left"/>
        <w:rPr>
          <w:rFonts w:cs="Arial"/>
          <w:sz w:val="22"/>
          <w:szCs w:val="22"/>
          <w:lang w:eastAsia="es-ES"/>
        </w:rPr>
      </w:pPr>
    </w:p>
    <w:p w14:paraId="0C6A5D82" w14:textId="77777777" w:rsidR="00A5415F" w:rsidRPr="006B4D99" w:rsidRDefault="00A5415F" w:rsidP="00A5415F">
      <w:pPr>
        <w:autoSpaceDE w:val="0"/>
        <w:autoSpaceDN w:val="0"/>
        <w:adjustRightInd w:val="0"/>
        <w:rPr>
          <w:rFonts w:cs="Arial"/>
          <w:sz w:val="18"/>
          <w:szCs w:val="18"/>
        </w:rPr>
      </w:pPr>
      <w:bookmarkStart w:id="4" w:name="_Hlk103771710"/>
      <w:r w:rsidRPr="006B4D99">
        <w:rPr>
          <w:rFonts w:cs="Arial"/>
          <w:sz w:val="18"/>
          <w:szCs w:val="18"/>
        </w:rPr>
        <w:t>Contra aquesta resolució, que posa fi a la via administrativa, es podrà interposar recurs contenciós administratiu davant el Jutjat Contenciós Administratiu de Barcelona, en el termini de dos mesos a comptar des de</w:t>
      </w:r>
      <w:r>
        <w:rPr>
          <w:rFonts w:cs="Arial"/>
          <w:sz w:val="18"/>
          <w:szCs w:val="18"/>
        </w:rPr>
        <w:t xml:space="preserve"> </w:t>
      </w:r>
      <w:r w:rsidRPr="006B4D99">
        <w:rPr>
          <w:rFonts w:cs="Arial"/>
          <w:sz w:val="18"/>
          <w:szCs w:val="18"/>
        </w:rPr>
        <w:t>l</w:t>
      </w:r>
      <w:r>
        <w:rPr>
          <w:rFonts w:cs="Arial"/>
          <w:sz w:val="18"/>
          <w:szCs w:val="18"/>
        </w:rPr>
        <w:t xml:space="preserve">’endemà </w:t>
      </w:r>
      <w:r w:rsidRPr="006B4D99">
        <w:rPr>
          <w:rFonts w:cs="Arial"/>
          <w:sz w:val="18"/>
          <w:szCs w:val="18"/>
        </w:rPr>
        <w:t>de la seva notificació.</w:t>
      </w:r>
    </w:p>
    <w:p w14:paraId="6791F05B" w14:textId="77777777" w:rsidR="00A5415F" w:rsidRPr="006B4D99" w:rsidRDefault="00A5415F" w:rsidP="00A5415F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64BED2BC" w14:textId="77777777" w:rsidR="00A5415F" w:rsidRPr="006B4D99" w:rsidRDefault="00A5415F" w:rsidP="00A5415F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6B4D99">
        <w:rPr>
          <w:rFonts w:cs="Arial"/>
          <w:sz w:val="18"/>
          <w:szCs w:val="18"/>
        </w:rPr>
        <w:t>Alternativament i de forma potestativa, es pot interposar recurs de reposició davant el mateix òrgan que l</w:t>
      </w:r>
      <w:r>
        <w:rPr>
          <w:rFonts w:cs="Arial"/>
          <w:sz w:val="18"/>
          <w:szCs w:val="18"/>
        </w:rPr>
        <w:t>’</w:t>
      </w:r>
      <w:r w:rsidRPr="006B4D99">
        <w:rPr>
          <w:rFonts w:cs="Arial"/>
          <w:sz w:val="18"/>
          <w:szCs w:val="18"/>
        </w:rPr>
        <w:t>ha dictat, en el termini d</w:t>
      </w:r>
      <w:r>
        <w:rPr>
          <w:rFonts w:cs="Arial"/>
          <w:sz w:val="18"/>
          <w:szCs w:val="18"/>
        </w:rPr>
        <w:t>’</w:t>
      </w:r>
      <w:r w:rsidRPr="006B4D99">
        <w:rPr>
          <w:rFonts w:cs="Arial"/>
          <w:sz w:val="18"/>
          <w:szCs w:val="18"/>
        </w:rPr>
        <w:t>un mes a comptar des de</w:t>
      </w:r>
      <w:r>
        <w:rPr>
          <w:rFonts w:cs="Arial"/>
          <w:sz w:val="18"/>
          <w:szCs w:val="18"/>
        </w:rPr>
        <w:t xml:space="preserve"> </w:t>
      </w:r>
      <w:r w:rsidRPr="006B4D99">
        <w:rPr>
          <w:rFonts w:cs="Arial"/>
          <w:sz w:val="18"/>
          <w:szCs w:val="18"/>
        </w:rPr>
        <w:t>l</w:t>
      </w:r>
      <w:r>
        <w:rPr>
          <w:rFonts w:cs="Arial"/>
          <w:sz w:val="18"/>
          <w:szCs w:val="18"/>
        </w:rPr>
        <w:t xml:space="preserve">’endemà </w:t>
      </w:r>
      <w:r w:rsidRPr="006B4D99">
        <w:rPr>
          <w:rFonts w:cs="Arial"/>
          <w:sz w:val="18"/>
          <w:szCs w:val="18"/>
        </w:rPr>
        <w:t>de la seva notificació.</w:t>
      </w:r>
    </w:p>
    <w:p w14:paraId="07A763EC" w14:textId="77777777" w:rsidR="00A5415F" w:rsidRPr="006B4D99" w:rsidRDefault="00A5415F" w:rsidP="00A5415F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3BB0FE3F" w14:textId="77777777" w:rsidR="00A5415F" w:rsidRDefault="00A5415F" w:rsidP="00A5415F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B4D99">
        <w:rPr>
          <w:rFonts w:cs="Arial"/>
          <w:sz w:val="18"/>
          <w:szCs w:val="18"/>
        </w:rPr>
        <w:t>També alternativament i de forma potestativa, aquesta resolució</w:t>
      </w:r>
      <w:r>
        <w:rPr>
          <w:rFonts w:cs="Arial"/>
          <w:sz w:val="18"/>
          <w:szCs w:val="18"/>
        </w:rPr>
        <w:t>,</w:t>
      </w:r>
      <w:r w:rsidRPr="006B4D99">
        <w:rPr>
          <w:rFonts w:cs="Arial"/>
          <w:sz w:val="18"/>
          <w:szCs w:val="18"/>
        </w:rPr>
        <w:t xml:space="preserve"> o, si escau, l</w:t>
      </w:r>
      <w:r>
        <w:rPr>
          <w:rFonts w:cs="Arial"/>
          <w:sz w:val="18"/>
          <w:szCs w:val="18"/>
        </w:rPr>
        <w:t>’</w:t>
      </w:r>
      <w:r w:rsidRPr="006B4D99">
        <w:rPr>
          <w:rFonts w:cs="Arial"/>
          <w:sz w:val="18"/>
          <w:szCs w:val="18"/>
        </w:rPr>
        <w:t>acte que resolgui el recurs de reposició abans esmentat, pot ser objecte de reclamació davant la Comissió de Garantia del Dret d</w:t>
      </w:r>
      <w:r>
        <w:rPr>
          <w:rFonts w:cs="Arial"/>
          <w:sz w:val="18"/>
          <w:szCs w:val="18"/>
        </w:rPr>
        <w:t>’</w:t>
      </w:r>
      <w:r w:rsidRPr="006B4D99">
        <w:rPr>
          <w:rFonts w:cs="Arial"/>
          <w:sz w:val="18"/>
          <w:szCs w:val="18"/>
        </w:rPr>
        <w:t>Accés a la Informació Pública (GAIP), en el termini d</w:t>
      </w:r>
      <w:r>
        <w:rPr>
          <w:rFonts w:cs="Arial"/>
          <w:sz w:val="18"/>
          <w:szCs w:val="18"/>
        </w:rPr>
        <w:t>’</w:t>
      </w:r>
      <w:r w:rsidRPr="006B4D99">
        <w:rPr>
          <w:rFonts w:cs="Arial"/>
          <w:sz w:val="18"/>
          <w:szCs w:val="18"/>
        </w:rPr>
        <w:t>un mes a comptar des de</w:t>
      </w:r>
      <w:r>
        <w:rPr>
          <w:rFonts w:cs="Arial"/>
          <w:sz w:val="18"/>
          <w:szCs w:val="18"/>
        </w:rPr>
        <w:t xml:space="preserve"> </w:t>
      </w:r>
      <w:r w:rsidRPr="006B4D99">
        <w:rPr>
          <w:rFonts w:cs="Arial"/>
          <w:sz w:val="18"/>
          <w:szCs w:val="18"/>
        </w:rPr>
        <w:t>l</w:t>
      </w:r>
      <w:r>
        <w:rPr>
          <w:rFonts w:cs="Arial"/>
          <w:sz w:val="18"/>
          <w:szCs w:val="18"/>
        </w:rPr>
        <w:t xml:space="preserve">’endemà </w:t>
      </w:r>
      <w:r w:rsidRPr="006B4D99">
        <w:rPr>
          <w:rFonts w:cs="Arial"/>
          <w:sz w:val="18"/>
          <w:szCs w:val="18"/>
        </w:rPr>
        <w:t>de la seva notificació.</w:t>
      </w:r>
      <w:bookmarkEnd w:id="4"/>
    </w:p>
    <w:p w14:paraId="03F52996" w14:textId="1800FDA1" w:rsidR="003F12F6" w:rsidRPr="00414F78" w:rsidRDefault="003F12F6" w:rsidP="00AB4CAB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sectPr w:rsidR="003F12F6" w:rsidRPr="00414F78" w:rsidSect="00AE4613">
      <w:pgSz w:w="11906" w:h="16838" w:code="9"/>
      <w:pgMar w:top="1022" w:right="1701" w:bottom="1463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888B03" w14:textId="77777777" w:rsidR="00C146ED" w:rsidRDefault="00C146ED">
      <w:r>
        <w:separator/>
      </w:r>
    </w:p>
  </w:endnote>
  <w:endnote w:type="continuationSeparator" w:id="0">
    <w:p w14:paraId="1960784A" w14:textId="77777777" w:rsidR="00C146ED" w:rsidRDefault="00C146ED">
      <w:r>
        <w:continuationSeparator/>
      </w:r>
    </w:p>
  </w:endnote>
  <w:endnote w:type="continuationNotice" w:id="1">
    <w:p w14:paraId="2BA90BB6" w14:textId="77777777" w:rsidR="00C146ED" w:rsidRDefault="00C146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38E4DA" w14:textId="77777777" w:rsidR="00C146ED" w:rsidRDefault="00C146ED">
      <w:r>
        <w:separator/>
      </w:r>
    </w:p>
  </w:footnote>
  <w:footnote w:type="continuationSeparator" w:id="0">
    <w:p w14:paraId="43EDB2A3" w14:textId="77777777" w:rsidR="00C146ED" w:rsidRDefault="00C146ED">
      <w:r>
        <w:continuationSeparator/>
      </w:r>
    </w:p>
  </w:footnote>
  <w:footnote w:type="continuationNotice" w:id="1">
    <w:p w14:paraId="20BE314B" w14:textId="77777777" w:rsidR="00C146ED" w:rsidRDefault="00C146ED"/>
  </w:footnote>
  <w:footnote w:id="2">
    <w:p w14:paraId="1016827E" w14:textId="77777777" w:rsidR="00A5415F" w:rsidRPr="00DE6DED" w:rsidRDefault="00A5415F" w:rsidP="00A5415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E6DED">
        <w:t>L’òrgan competent per resoldre en el cas de l’Administració local serà el que determinin les normes organitzatives pròpies i, si no n’hi ha</w:t>
      </w:r>
      <w:r>
        <w:t>,</w:t>
      </w:r>
      <w:r w:rsidRPr="00DE6DED">
        <w:t xml:space="preserve"> l’alcalde o el president, o l’òrgan en qu</w:t>
      </w:r>
      <w:r>
        <w:t>è</w:t>
      </w:r>
      <w:r w:rsidRPr="00DE6DED">
        <w:t xml:space="preserve"> deleguin (art. 32</w:t>
      </w:r>
      <w:r>
        <w:t>.</w:t>
      </w:r>
      <w:r w:rsidRPr="007A3200">
        <w:rPr>
          <w:i/>
        </w:rPr>
        <w:t>b</w:t>
      </w:r>
      <w:r>
        <w:t xml:space="preserve"> de l’</w:t>
      </w:r>
      <w:r w:rsidRPr="00DE6DED">
        <w:t>LTC).</w:t>
      </w:r>
    </w:p>
    <w:p w14:paraId="4A98D9D0" w14:textId="77777777" w:rsidR="00A5415F" w:rsidRPr="00DE6DED" w:rsidRDefault="00A5415F" w:rsidP="00A5415F">
      <w:pPr>
        <w:pStyle w:val="Textonotapie"/>
      </w:pPr>
    </w:p>
  </w:footnote>
  <w:footnote w:id="3">
    <w:p w14:paraId="64E8E9AF" w14:textId="77777777" w:rsidR="00A5415F" w:rsidRPr="00DE6DED" w:rsidRDefault="00A5415F" w:rsidP="00A5415F">
      <w:pPr>
        <w:pStyle w:val="Textonotapie"/>
      </w:pPr>
      <w:r w:rsidRPr="00DE6DED">
        <w:rPr>
          <w:rStyle w:val="Refdenotaalpie"/>
        </w:rPr>
        <w:footnoteRef/>
      </w:r>
      <w:r w:rsidRPr="00DE6DED">
        <w:t xml:space="preserve"> En aquest espai cal reproduir literalment la informació que demana la SAIP. </w:t>
      </w:r>
    </w:p>
    <w:p w14:paraId="5659D8B5" w14:textId="77777777" w:rsidR="00A5415F" w:rsidRPr="00DE6DED" w:rsidRDefault="00A5415F" w:rsidP="00A5415F">
      <w:pPr>
        <w:pStyle w:val="Textonotapie"/>
      </w:pPr>
    </w:p>
  </w:footnote>
  <w:footnote w:id="4">
    <w:p w14:paraId="4FDB7471" w14:textId="77777777" w:rsidR="00A5415F" w:rsidRPr="00DE6DED" w:rsidRDefault="00A5415F" w:rsidP="00A5415F">
      <w:pPr>
        <w:pStyle w:val="Textonotapie"/>
      </w:pPr>
      <w:r w:rsidRPr="00DE6DED">
        <w:rPr>
          <w:rStyle w:val="Refdenotaalpie"/>
        </w:rPr>
        <w:footnoteRef/>
      </w:r>
      <w:r w:rsidRPr="00DE6DED">
        <w:t xml:space="preserve"> Les administracions públiques diferents </w:t>
      </w:r>
      <w:r>
        <w:t>de</w:t>
      </w:r>
      <w:r w:rsidRPr="00DE6DED">
        <w:t xml:space="preserve"> l’Administració de la Generalitat són competents, en virtut de la seva autonomia, per designar les unitats d’informació amb la denominació que estimin procedent, així com per organitzar, atribuir i exercir les funcions d’aquestes unitats de la manera que considerin (art. 3.1 </w:t>
      </w:r>
      <w:bookmarkStart w:id="0" w:name="_Hlk101796426"/>
      <w:r w:rsidRPr="00DE6DED">
        <w:t xml:space="preserve">del </w:t>
      </w:r>
      <w:bookmarkStart w:id="1" w:name="_Hlk101965277"/>
      <w:r w:rsidRPr="00DE6DED">
        <w:t xml:space="preserve">Decret 8/2021, </w:t>
      </w:r>
      <w:bookmarkStart w:id="2" w:name="_Hlk101964834"/>
      <w:r w:rsidRPr="00DE6DED">
        <w:t>de 9 de febrer, sobre la transparència i el dret d’accés a la informació pública</w:t>
      </w:r>
      <w:bookmarkEnd w:id="0"/>
      <w:bookmarkEnd w:id="1"/>
      <w:bookmarkEnd w:id="2"/>
      <w:r w:rsidRPr="00DE6DED">
        <w:t>).</w:t>
      </w:r>
    </w:p>
    <w:p w14:paraId="310EE0FA" w14:textId="77777777" w:rsidR="00A5415F" w:rsidRPr="00DE6DED" w:rsidRDefault="00A5415F" w:rsidP="00A5415F">
      <w:pPr>
        <w:pStyle w:val="Textonotapie"/>
      </w:pPr>
    </w:p>
  </w:footnote>
  <w:footnote w:id="5">
    <w:p w14:paraId="22D9AD11" w14:textId="77777777" w:rsidR="00A5415F" w:rsidRPr="00DE6DED" w:rsidRDefault="00A5415F" w:rsidP="00A5415F">
      <w:pPr>
        <w:pStyle w:val="Textonotapie"/>
      </w:pPr>
      <w:r w:rsidRPr="00DE6DED">
        <w:rPr>
          <w:rStyle w:val="Refdenotaalpie"/>
        </w:rPr>
        <w:footnoteRef/>
      </w:r>
      <w:r w:rsidRPr="00DE6DED">
        <w:t xml:space="preserve"> En els supòsits estimatoris de la sol·licitud d’accés i en</w:t>
      </w:r>
      <w:r>
        <w:t xml:space="preserve"> què</w:t>
      </w:r>
      <w:r w:rsidRPr="00DE6DED">
        <w:t xml:space="preserve"> no s’h</w:t>
      </w:r>
      <w:r>
        <w:t xml:space="preserve">i hagin oposat </w:t>
      </w:r>
      <w:r w:rsidRPr="00DE6DED">
        <w:t xml:space="preserve">tercers, la resolució pot ésser substituïda per una comunicació </w:t>
      </w:r>
      <w:r>
        <w:t>que indica</w:t>
      </w:r>
      <w:r w:rsidRPr="00DE6DED">
        <w:t xml:space="preserve"> a l</w:t>
      </w:r>
      <w:r>
        <w:t xml:space="preserve">a persona </w:t>
      </w:r>
      <w:r w:rsidRPr="00DE6DED">
        <w:t>interessa</w:t>
      </w:r>
      <w:r>
        <w:t>da</w:t>
      </w:r>
      <w:r w:rsidRPr="00DE6DED">
        <w:t xml:space="preserve"> que pot accedir a la informació, o bé se li poden facilitar les dades directament (art. 34.8 </w:t>
      </w:r>
      <w:r>
        <w:t>de l’</w:t>
      </w:r>
      <w:r w:rsidRPr="00DE6DED">
        <w:t>LTC) (Model_10_Comunicació estimatòria)</w:t>
      </w:r>
      <w:r>
        <w:t>.</w:t>
      </w:r>
    </w:p>
  </w:footnote>
  <w:footnote w:id="6">
    <w:p w14:paraId="13D11B47" w14:textId="77777777" w:rsidR="00A5415F" w:rsidRPr="00DE6DED" w:rsidRDefault="00A5415F" w:rsidP="00A5415F">
      <w:pPr>
        <w:pStyle w:val="Textonotapie"/>
      </w:pPr>
      <w:r w:rsidRPr="00DE6DED">
        <w:rPr>
          <w:rStyle w:val="Refdenotaalpie"/>
        </w:rPr>
        <w:footnoteRef/>
      </w:r>
      <w:r w:rsidRPr="00DE6DED">
        <w:t xml:space="preserve"> En cas que la informació s’hagi de facilitar en un format diferent del que </w:t>
      </w:r>
      <w:r>
        <w:t>s’</w:t>
      </w:r>
      <w:r w:rsidRPr="00DE6DED">
        <w:t>ha demana</w:t>
      </w:r>
      <w:r>
        <w:t>t</w:t>
      </w:r>
      <w:r w:rsidRPr="00DE6DED">
        <w:t>, s’haurà d’indicar el format de lliurament.</w:t>
      </w:r>
    </w:p>
    <w:p w14:paraId="58102BD0" w14:textId="77777777" w:rsidR="00A5415F" w:rsidRPr="00DE6DED" w:rsidRDefault="00A5415F" w:rsidP="00A5415F">
      <w:pPr>
        <w:pStyle w:val="Textonotapie"/>
      </w:pPr>
    </w:p>
  </w:footnote>
  <w:footnote w:id="7">
    <w:p w14:paraId="7F6DAD2A" w14:textId="77777777" w:rsidR="00A5415F" w:rsidRDefault="00A5415F" w:rsidP="00A5415F">
      <w:pPr>
        <w:pStyle w:val="Textonotapie"/>
      </w:pPr>
      <w:r w:rsidRPr="00DE6DED">
        <w:rPr>
          <w:rStyle w:val="Refdenotaalpie"/>
        </w:rPr>
        <w:footnoteRef/>
      </w:r>
      <w:r w:rsidRPr="00DE6DED">
        <w:t xml:space="preserve"> El dret d’accés no empara el dret a obtenir certificats, còpies autèntiques, indexacions d’expedients ni traduccions de documents si l’</w:t>
      </w:r>
      <w:r>
        <w:t>A</w:t>
      </w:r>
      <w:r w:rsidRPr="00DE6DED">
        <w:t>dministració pública els ha d’elaborar expressament per atendre una petició explícita de la persona sol·licitant amb aquest objecte (article 72.4 del Decret 8/2021).</w:t>
      </w:r>
    </w:p>
    <w:p w14:paraId="2D9925F6" w14:textId="77777777" w:rsidR="00A5415F" w:rsidRPr="00DE6DED" w:rsidRDefault="00A5415F" w:rsidP="00A5415F">
      <w:pPr>
        <w:pStyle w:val="Textonotapie"/>
      </w:pPr>
    </w:p>
  </w:footnote>
  <w:footnote w:id="8">
    <w:p w14:paraId="67521206" w14:textId="77777777" w:rsidR="00A5415F" w:rsidRDefault="00A5415F" w:rsidP="00A5415F">
      <w:pPr>
        <w:pStyle w:val="Textonotapie"/>
        <w:rPr>
          <w:rFonts w:cs="Arial"/>
        </w:rPr>
      </w:pPr>
      <w:r>
        <w:rPr>
          <w:rStyle w:val="Refdenotaalpie"/>
        </w:rPr>
        <w:footnoteRef/>
      </w:r>
      <w:r>
        <w:t xml:space="preserve"> S’ha de concretar si la reutilització se subjecte a la </w:t>
      </w:r>
      <w:r w:rsidRPr="003B20E8">
        <w:rPr>
          <w:rFonts w:cs="Arial"/>
        </w:rPr>
        <w:t>Llicència oberta d’ús d’informació – Catalunya</w:t>
      </w:r>
      <w:r>
        <w:rPr>
          <w:rFonts w:cs="Arial"/>
        </w:rPr>
        <w:t xml:space="preserve"> o a una </w:t>
      </w:r>
      <w:r w:rsidRPr="003B20E8">
        <w:rPr>
          <w:rFonts w:cs="Arial"/>
        </w:rPr>
        <w:t xml:space="preserve">llicència </w:t>
      </w:r>
      <w:proofErr w:type="spellStart"/>
      <w:r w:rsidRPr="003B20E8">
        <w:rPr>
          <w:rFonts w:cs="Arial"/>
        </w:rPr>
        <w:t>Creative</w:t>
      </w:r>
      <w:proofErr w:type="spellEnd"/>
      <w:r w:rsidRPr="003B20E8">
        <w:rPr>
          <w:rFonts w:cs="Arial"/>
        </w:rPr>
        <w:t xml:space="preserve"> </w:t>
      </w:r>
      <w:proofErr w:type="spellStart"/>
      <w:r w:rsidRPr="003B20E8">
        <w:rPr>
          <w:rFonts w:cs="Arial"/>
        </w:rPr>
        <w:t>Commons</w:t>
      </w:r>
      <w:proofErr w:type="spellEnd"/>
      <w:r>
        <w:rPr>
          <w:rFonts w:cs="Arial"/>
        </w:rPr>
        <w:t>. En el cas que la reutilització se subjecti a llicències específiques, també cal especificar-les.</w:t>
      </w:r>
    </w:p>
    <w:p w14:paraId="528A7135" w14:textId="77777777" w:rsidR="00A5415F" w:rsidRDefault="00A5415F" w:rsidP="00A5415F">
      <w:pPr>
        <w:pStyle w:val="Textonotapie"/>
      </w:pPr>
    </w:p>
  </w:footnote>
  <w:footnote w:id="9">
    <w:p w14:paraId="2425CFDA" w14:textId="77777777" w:rsidR="00A5415F" w:rsidRDefault="00A5415F" w:rsidP="00A5415F">
      <w:pPr>
        <w:pStyle w:val="Textonotapie"/>
        <w:rPr>
          <w:rFonts w:cs="Arial"/>
        </w:rPr>
      </w:pPr>
      <w:r>
        <w:rPr>
          <w:rStyle w:val="Refdenotaalpie"/>
        </w:rPr>
        <w:footnoteRef/>
      </w:r>
      <w:r>
        <w:t xml:space="preserve"> Indicar l’enllaç on es poden consultar les condicions de la llicència. Les condicions de la </w:t>
      </w:r>
      <w:r w:rsidRPr="003B20E8">
        <w:rPr>
          <w:rFonts w:cs="Arial"/>
        </w:rPr>
        <w:t>Llicència oberta d’ús d’informació – Catalunya</w:t>
      </w:r>
      <w:r>
        <w:rPr>
          <w:rFonts w:cs="Arial"/>
        </w:rPr>
        <w:t xml:space="preserve"> es poden consultar en aquest </w:t>
      </w:r>
      <w:hyperlink r:id="rId1" w:history="1">
        <w:r w:rsidRPr="00535042">
          <w:rPr>
            <w:rStyle w:val="Hipervnculo"/>
            <w:rFonts w:cs="Arial"/>
          </w:rPr>
          <w:t>enllaç</w:t>
        </w:r>
      </w:hyperlink>
      <w:r>
        <w:rPr>
          <w:rFonts w:cs="Arial"/>
        </w:rPr>
        <w:t xml:space="preserve">. Les </w:t>
      </w:r>
      <w:r w:rsidRPr="00535042">
        <w:rPr>
          <w:rFonts w:cs="Arial"/>
        </w:rPr>
        <w:t xml:space="preserve">llicències de </w:t>
      </w:r>
      <w:proofErr w:type="spellStart"/>
      <w:r w:rsidRPr="00535042">
        <w:rPr>
          <w:rFonts w:cs="Arial"/>
        </w:rPr>
        <w:t>Creative</w:t>
      </w:r>
      <w:proofErr w:type="spellEnd"/>
      <w:r w:rsidRPr="00535042">
        <w:rPr>
          <w:rFonts w:cs="Arial"/>
        </w:rPr>
        <w:t xml:space="preserve"> </w:t>
      </w:r>
      <w:proofErr w:type="spellStart"/>
      <w:r w:rsidRPr="00535042">
        <w:rPr>
          <w:rFonts w:cs="Arial"/>
        </w:rPr>
        <w:t>Commons</w:t>
      </w:r>
      <w:proofErr w:type="spellEnd"/>
      <w:r w:rsidRPr="00535042">
        <w:rPr>
          <w:rFonts w:cs="Arial"/>
        </w:rPr>
        <w:t xml:space="preserve"> es poden consultar, de forma completa, en </w:t>
      </w:r>
      <w:r>
        <w:rPr>
          <w:rFonts w:cs="Arial"/>
        </w:rPr>
        <w:t xml:space="preserve">aquest altre </w:t>
      </w:r>
      <w:hyperlink r:id="rId2" w:history="1">
        <w:r w:rsidRPr="00535042">
          <w:rPr>
            <w:rStyle w:val="Hipervnculo"/>
            <w:rFonts w:cs="Arial"/>
          </w:rPr>
          <w:t>enllaç</w:t>
        </w:r>
      </w:hyperlink>
      <w:r>
        <w:rPr>
          <w:rFonts w:cs="Arial"/>
        </w:rPr>
        <w:t>.</w:t>
      </w:r>
    </w:p>
    <w:p w14:paraId="59A3B09D" w14:textId="77777777" w:rsidR="00A5415F" w:rsidRDefault="00A5415F" w:rsidP="00A5415F">
      <w:pPr>
        <w:pStyle w:val="Textonotapie"/>
      </w:pPr>
    </w:p>
  </w:footnote>
  <w:footnote w:id="10">
    <w:p w14:paraId="77BB6FBE" w14:textId="77777777" w:rsidR="00A5415F" w:rsidRDefault="00A5415F" w:rsidP="00A5415F">
      <w:pPr>
        <w:pStyle w:val="Textonotapie"/>
      </w:pPr>
      <w:r>
        <w:rPr>
          <w:rStyle w:val="Refdenotaalpie"/>
        </w:rPr>
        <w:footnoteRef/>
      </w:r>
      <w:r>
        <w:t xml:space="preserve"> Mantenir aquest paràgraf si </w:t>
      </w:r>
      <w:r w:rsidRPr="00792BCE">
        <w:t>la</w:t>
      </w:r>
      <w:r w:rsidRPr="00653789">
        <w:t xml:space="preserve"> informació subministrada conté dades personals,</w:t>
      </w:r>
      <w:r>
        <w:t xml:space="preserve"> sens perjudici de poder assenyalar </w:t>
      </w:r>
      <w:r w:rsidRPr="00653789">
        <w:t>la finalitat o finalitats concretes per a les quals és possible la reutilització futura de les dades</w:t>
      </w:r>
      <w:r>
        <w:t>.</w:t>
      </w:r>
    </w:p>
    <w:p w14:paraId="6CBABDC3" w14:textId="77777777" w:rsidR="00A5415F" w:rsidRDefault="00A5415F" w:rsidP="00A5415F">
      <w:pPr>
        <w:pStyle w:val="Textonotapie"/>
      </w:pPr>
    </w:p>
  </w:footnote>
  <w:footnote w:id="11">
    <w:p w14:paraId="530ED7B4" w14:textId="77777777" w:rsidR="00A5415F" w:rsidRDefault="00A5415F" w:rsidP="00A5415F">
      <w:pPr>
        <w:pStyle w:val="Textonotapie"/>
      </w:pPr>
      <w:r>
        <w:rPr>
          <w:rStyle w:val="Refdenotaalpie"/>
        </w:rPr>
        <w:footnoteRef/>
      </w:r>
      <w:r>
        <w:t xml:space="preserve"> Mantenir aquest paràgraf si </w:t>
      </w:r>
      <w:r w:rsidRPr="00792BCE">
        <w:t xml:space="preserve">la informació s’ha facilitat de manera </w:t>
      </w:r>
      <w:proofErr w:type="spellStart"/>
      <w:r w:rsidRPr="00792BCE">
        <w:t>anonimitzada</w:t>
      </w:r>
      <w:proofErr w:type="spellEnd"/>
      <w:r w:rsidRPr="00792BCE">
        <w:t xml:space="preserve"> o </w:t>
      </w:r>
      <w:proofErr w:type="spellStart"/>
      <w:r w:rsidRPr="00792BCE">
        <w:t>pseudonimitzada</w:t>
      </w:r>
      <w:proofErr w:type="spellEnd"/>
      <w:r>
        <w:t>.</w:t>
      </w:r>
    </w:p>
    <w:p w14:paraId="7B75E396" w14:textId="77777777" w:rsidR="00A5415F" w:rsidRDefault="00A5415F" w:rsidP="00A5415F">
      <w:pPr>
        <w:pStyle w:val="Textonotapie"/>
      </w:pPr>
    </w:p>
  </w:footnote>
  <w:footnote w:id="12">
    <w:p w14:paraId="74A8F178" w14:textId="77777777" w:rsidR="00A5415F" w:rsidRDefault="00A5415F" w:rsidP="00A5415F">
      <w:pPr>
        <w:pStyle w:val="Textonotapie"/>
        <w:rPr>
          <w:rFonts w:cs="Arial"/>
        </w:rPr>
      </w:pPr>
      <w:r>
        <w:rPr>
          <w:rStyle w:val="Refdenotaalpie"/>
        </w:rPr>
        <w:footnoteRef/>
      </w:r>
      <w:r>
        <w:t xml:space="preserve"> Especificar l’adreça electrònica de </w:t>
      </w:r>
      <w:r>
        <w:rPr>
          <w:rFonts w:cs="Arial"/>
        </w:rPr>
        <w:t>la unitat d’informació</w:t>
      </w:r>
      <w:r w:rsidRPr="003B20E8">
        <w:rPr>
          <w:rFonts w:cs="Arial"/>
        </w:rPr>
        <w:t xml:space="preserve"> o de l’òrgan que disposa de la informació</w:t>
      </w:r>
      <w:r>
        <w:rPr>
          <w:rFonts w:cs="Arial"/>
        </w:rPr>
        <w:t>.</w:t>
      </w:r>
    </w:p>
    <w:p w14:paraId="10446BBA" w14:textId="77777777" w:rsidR="00A5415F" w:rsidRDefault="00A5415F" w:rsidP="00A5415F">
      <w:pPr>
        <w:pStyle w:val="Textonotapie"/>
      </w:pPr>
    </w:p>
  </w:footnote>
  <w:footnote w:id="13">
    <w:p w14:paraId="2BE57E09" w14:textId="77777777" w:rsidR="00A5415F" w:rsidRDefault="00A5415F" w:rsidP="00A5415F">
      <w:pPr>
        <w:pStyle w:val="Textonotapie"/>
      </w:pPr>
      <w:r>
        <w:rPr>
          <w:rStyle w:val="Refdenotaalpie"/>
        </w:rPr>
        <w:footnoteRef/>
      </w:r>
      <w:r>
        <w:t xml:space="preserve"> Concretar el tràmit de la seu electrònica que ha d’utilitzar la persona sol·licitant i, si és possible, posar l’enllaç al tràmit. Si no hi ha un tràmit específic, el tràmit a utilitzar serà la instància genèrica.</w:t>
      </w:r>
    </w:p>
    <w:p w14:paraId="1E20F357" w14:textId="77777777" w:rsidR="00A5415F" w:rsidRDefault="00A5415F" w:rsidP="00A5415F">
      <w:pPr>
        <w:pStyle w:val="Textonotapie"/>
      </w:pPr>
    </w:p>
  </w:footnote>
  <w:footnote w:id="14">
    <w:p w14:paraId="712422CD" w14:textId="77777777" w:rsidR="00A5415F" w:rsidRPr="00DE6DED" w:rsidRDefault="00A5415F" w:rsidP="00A5415F">
      <w:pPr>
        <w:pStyle w:val="Textonotapie"/>
      </w:pPr>
      <w:r w:rsidRPr="00DE6DED">
        <w:rPr>
          <w:rStyle w:val="Refdenotaalpie"/>
        </w:rPr>
        <w:footnoteRef/>
      </w:r>
      <w:r w:rsidRPr="00DE6DED">
        <w:t xml:space="preserve"> En cas que la informació s’hagi de facilitar en un format diferent del que </w:t>
      </w:r>
      <w:r>
        <w:t>s’</w:t>
      </w:r>
      <w:r w:rsidRPr="00DE6DED">
        <w:t>ha demana</w:t>
      </w:r>
      <w:r>
        <w:t>t</w:t>
      </w:r>
      <w:r w:rsidRPr="00DE6DED">
        <w:t>, s’haurà d’indicar el format de lliurament.</w:t>
      </w:r>
    </w:p>
    <w:p w14:paraId="1257F648" w14:textId="77777777" w:rsidR="00A5415F" w:rsidRPr="00DE6DED" w:rsidRDefault="00A5415F" w:rsidP="00A5415F">
      <w:pPr>
        <w:pStyle w:val="Textonotapie"/>
      </w:pPr>
    </w:p>
  </w:footnote>
  <w:footnote w:id="15">
    <w:p w14:paraId="538FD988" w14:textId="77777777" w:rsidR="00A5415F" w:rsidRPr="00B6146B" w:rsidRDefault="00A5415F" w:rsidP="00A5415F">
      <w:pPr>
        <w:pStyle w:val="Textonotapie"/>
      </w:pPr>
      <w:r w:rsidRPr="006F19BD">
        <w:rPr>
          <w:rStyle w:val="Refdenotaalpie"/>
        </w:rPr>
        <w:footnoteRef/>
      </w:r>
      <w:r w:rsidRPr="006F19BD">
        <w:t xml:space="preserve"> En cas que la sol·licitud no indiqui el format</w:t>
      </w:r>
      <w:r>
        <w:t>,</w:t>
      </w:r>
      <w:r w:rsidRPr="006F19BD">
        <w:t xml:space="preserve"> l’</w:t>
      </w:r>
      <w:r>
        <w:t>A</w:t>
      </w:r>
      <w:r w:rsidRPr="006F19BD">
        <w:t>dministració podrà elegir el format en qu</w:t>
      </w:r>
      <w:r>
        <w:t>è</w:t>
      </w:r>
      <w:r w:rsidRPr="006F19BD">
        <w:t xml:space="preserve"> es disposa la informació. En aquests casos, caldrà substituir el paràgraf referenciat pe</w:t>
      </w:r>
      <w:r>
        <w:t>l següent</w:t>
      </w:r>
      <w:r w:rsidRPr="006F19BD">
        <w:t xml:space="preserve">: </w:t>
      </w:r>
      <w:r>
        <w:t>“</w:t>
      </w:r>
      <w:r w:rsidRPr="006F19BD">
        <w:rPr>
          <w:rFonts w:cs="Arial"/>
        </w:rPr>
        <w:t>D’acord amb l’article 73.2 del Decret 8/2021, de 9 de febrer, es facilita l’accés a la informació demanada mitjançant...”</w:t>
      </w:r>
    </w:p>
    <w:p w14:paraId="50992B25" w14:textId="77777777" w:rsidR="00A5415F" w:rsidRDefault="00A5415F" w:rsidP="00A5415F">
      <w:pPr>
        <w:pStyle w:val="Textonotapie"/>
      </w:pPr>
    </w:p>
  </w:footnote>
  <w:footnote w:id="16">
    <w:p w14:paraId="1F190422" w14:textId="77777777" w:rsidR="00A5415F" w:rsidRPr="009311F9" w:rsidRDefault="00A5415F" w:rsidP="00A5415F">
      <w:pPr>
        <w:pStyle w:val="Textonotapie"/>
      </w:pPr>
      <w:r>
        <w:rPr>
          <w:rStyle w:val="Refdenotaalpie"/>
        </w:rPr>
        <w:footnoteRef/>
      </w:r>
      <w:r>
        <w:t xml:space="preserve"> Si escau</w:t>
      </w:r>
      <w:r w:rsidRPr="009311F9">
        <w:t xml:space="preserve">, i d’acord amb l’article 31.1 </w:t>
      </w:r>
      <w:r>
        <w:t>de l’</w:t>
      </w:r>
      <w:r w:rsidRPr="009311F9">
        <w:t>LTC, també s’ha</w:t>
      </w:r>
      <w:r>
        <w:t>n</w:t>
      </w:r>
      <w:r w:rsidRPr="009311F9">
        <w:t xml:space="preserve"> de notificar </w:t>
      </w:r>
      <w:r>
        <w:t>e</w:t>
      </w:r>
      <w:r w:rsidRPr="009311F9">
        <w:t>ls tercers afectats que hagin comparegut en l’expedient.</w:t>
      </w:r>
    </w:p>
    <w:p w14:paraId="1DC05017" w14:textId="77777777" w:rsidR="00A5415F" w:rsidRDefault="00A5415F" w:rsidP="00A5415F">
      <w:pPr>
        <w:pStyle w:val="Textonotapie"/>
        <w:jc w:val="lef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C5218"/>
    <w:multiLevelType w:val="hybridMultilevel"/>
    <w:tmpl w:val="DF9038D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02A3"/>
    <w:multiLevelType w:val="hybridMultilevel"/>
    <w:tmpl w:val="ECB6B77C"/>
    <w:lvl w:ilvl="0" w:tplc="8DD25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2135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A498A"/>
    <w:multiLevelType w:val="hybridMultilevel"/>
    <w:tmpl w:val="6AD28966"/>
    <w:lvl w:ilvl="0" w:tplc="15CA23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9D2135"/>
      </w:rPr>
    </w:lvl>
    <w:lvl w:ilvl="1" w:tplc="15CA238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color w:val="9D2135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F282A"/>
    <w:multiLevelType w:val="hybridMultilevel"/>
    <w:tmpl w:val="39EC8A76"/>
    <w:lvl w:ilvl="0" w:tplc="55586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2135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2707C"/>
    <w:multiLevelType w:val="hybridMultilevel"/>
    <w:tmpl w:val="1DDCCCCC"/>
    <w:lvl w:ilvl="0" w:tplc="8DD25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2135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41A32"/>
    <w:multiLevelType w:val="hybridMultilevel"/>
    <w:tmpl w:val="DFE05370"/>
    <w:lvl w:ilvl="0" w:tplc="8DD253B2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  <w:color w:val="9D2135"/>
      </w:rPr>
    </w:lvl>
    <w:lvl w:ilvl="1" w:tplc="040A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6" w15:restartNumberingAfterBreak="0">
    <w:nsid w:val="765C6A97"/>
    <w:multiLevelType w:val="multilevel"/>
    <w:tmpl w:val="4146996E"/>
    <w:styleLink w:val="Listaactual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A72E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459C5"/>
    <w:multiLevelType w:val="hybridMultilevel"/>
    <w:tmpl w:val="545245B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705523">
    <w:abstractNumId w:val="0"/>
  </w:num>
  <w:num w:numId="2" w16cid:durableId="1002199686">
    <w:abstractNumId w:val="1"/>
  </w:num>
  <w:num w:numId="3" w16cid:durableId="1639143270">
    <w:abstractNumId w:val="6"/>
  </w:num>
  <w:num w:numId="4" w16cid:durableId="1668094377">
    <w:abstractNumId w:val="2"/>
  </w:num>
  <w:num w:numId="5" w16cid:durableId="904100859">
    <w:abstractNumId w:val="3"/>
  </w:num>
  <w:num w:numId="6" w16cid:durableId="2115204404">
    <w:abstractNumId w:val="4"/>
  </w:num>
  <w:num w:numId="7" w16cid:durableId="1995645625">
    <w:abstractNumId w:val="7"/>
  </w:num>
  <w:num w:numId="8" w16cid:durableId="120756884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86"/>
    <w:rsid w:val="0000071F"/>
    <w:rsid w:val="00000FC7"/>
    <w:rsid w:val="00001383"/>
    <w:rsid w:val="00004E6D"/>
    <w:rsid w:val="00005012"/>
    <w:rsid w:val="00011776"/>
    <w:rsid w:val="00015B71"/>
    <w:rsid w:val="000171AC"/>
    <w:rsid w:val="00020A3C"/>
    <w:rsid w:val="000214E9"/>
    <w:rsid w:val="00023AA7"/>
    <w:rsid w:val="00023D3A"/>
    <w:rsid w:val="000261C8"/>
    <w:rsid w:val="00027F55"/>
    <w:rsid w:val="00030A76"/>
    <w:rsid w:val="00030DC1"/>
    <w:rsid w:val="00033641"/>
    <w:rsid w:val="00037648"/>
    <w:rsid w:val="00037914"/>
    <w:rsid w:val="00040155"/>
    <w:rsid w:val="00040E7C"/>
    <w:rsid w:val="00041993"/>
    <w:rsid w:val="000419B2"/>
    <w:rsid w:val="00042913"/>
    <w:rsid w:val="00042D2A"/>
    <w:rsid w:val="000442F0"/>
    <w:rsid w:val="0004479D"/>
    <w:rsid w:val="00046350"/>
    <w:rsid w:val="00047B00"/>
    <w:rsid w:val="00055D40"/>
    <w:rsid w:val="00057619"/>
    <w:rsid w:val="00063979"/>
    <w:rsid w:val="00063D16"/>
    <w:rsid w:val="000640B0"/>
    <w:rsid w:val="00064486"/>
    <w:rsid w:val="00064AC2"/>
    <w:rsid w:val="00070199"/>
    <w:rsid w:val="000703ED"/>
    <w:rsid w:val="00074F43"/>
    <w:rsid w:val="00074FF4"/>
    <w:rsid w:val="00076B00"/>
    <w:rsid w:val="000771C7"/>
    <w:rsid w:val="00081E0A"/>
    <w:rsid w:val="00082296"/>
    <w:rsid w:val="000831F7"/>
    <w:rsid w:val="0008523B"/>
    <w:rsid w:val="0009082F"/>
    <w:rsid w:val="00090D07"/>
    <w:rsid w:val="00091BEE"/>
    <w:rsid w:val="000925C4"/>
    <w:rsid w:val="00092C96"/>
    <w:rsid w:val="00093013"/>
    <w:rsid w:val="000949DD"/>
    <w:rsid w:val="00094EDF"/>
    <w:rsid w:val="00094F9B"/>
    <w:rsid w:val="000A052F"/>
    <w:rsid w:val="000A1326"/>
    <w:rsid w:val="000A17A7"/>
    <w:rsid w:val="000A1CA3"/>
    <w:rsid w:val="000A23EC"/>
    <w:rsid w:val="000A411D"/>
    <w:rsid w:val="000A47D5"/>
    <w:rsid w:val="000B012E"/>
    <w:rsid w:val="000B23BA"/>
    <w:rsid w:val="000B2C0C"/>
    <w:rsid w:val="000B45A5"/>
    <w:rsid w:val="000B5ACE"/>
    <w:rsid w:val="000B685D"/>
    <w:rsid w:val="000B7484"/>
    <w:rsid w:val="000B7C93"/>
    <w:rsid w:val="000B7DC7"/>
    <w:rsid w:val="000C3B91"/>
    <w:rsid w:val="000C4467"/>
    <w:rsid w:val="000C4BA5"/>
    <w:rsid w:val="000C7824"/>
    <w:rsid w:val="000C7C80"/>
    <w:rsid w:val="000D1EAD"/>
    <w:rsid w:val="000D1FCB"/>
    <w:rsid w:val="000D22C7"/>
    <w:rsid w:val="000D2603"/>
    <w:rsid w:val="000D3047"/>
    <w:rsid w:val="000D3E55"/>
    <w:rsid w:val="000D42DA"/>
    <w:rsid w:val="000D4A73"/>
    <w:rsid w:val="000D7E2B"/>
    <w:rsid w:val="000E2C89"/>
    <w:rsid w:val="000E35DC"/>
    <w:rsid w:val="000E3CC3"/>
    <w:rsid w:val="000E3D06"/>
    <w:rsid w:val="000E518B"/>
    <w:rsid w:val="000E637E"/>
    <w:rsid w:val="000E7C5E"/>
    <w:rsid w:val="000E7F54"/>
    <w:rsid w:val="000F5A3F"/>
    <w:rsid w:val="000F65EB"/>
    <w:rsid w:val="001011F3"/>
    <w:rsid w:val="001030A2"/>
    <w:rsid w:val="00104924"/>
    <w:rsid w:val="00104F7D"/>
    <w:rsid w:val="00105F9D"/>
    <w:rsid w:val="001066A2"/>
    <w:rsid w:val="00106861"/>
    <w:rsid w:val="00106E09"/>
    <w:rsid w:val="0011016D"/>
    <w:rsid w:val="001114B6"/>
    <w:rsid w:val="00111764"/>
    <w:rsid w:val="0011631D"/>
    <w:rsid w:val="001203B3"/>
    <w:rsid w:val="00121AAC"/>
    <w:rsid w:val="0012426E"/>
    <w:rsid w:val="001257DC"/>
    <w:rsid w:val="00125C17"/>
    <w:rsid w:val="00132856"/>
    <w:rsid w:val="0013290B"/>
    <w:rsid w:val="0013344A"/>
    <w:rsid w:val="00134193"/>
    <w:rsid w:val="00135384"/>
    <w:rsid w:val="00136E23"/>
    <w:rsid w:val="00137602"/>
    <w:rsid w:val="00140888"/>
    <w:rsid w:val="001422FC"/>
    <w:rsid w:val="00143DEA"/>
    <w:rsid w:val="00146EAB"/>
    <w:rsid w:val="0015179D"/>
    <w:rsid w:val="00152A97"/>
    <w:rsid w:val="001533C0"/>
    <w:rsid w:val="00153448"/>
    <w:rsid w:val="00154112"/>
    <w:rsid w:val="001541E2"/>
    <w:rsid w:val="001544F7"/>
    <w:rsid w:val="00160BCF"/>
    <w:rsid w:val="00160D74"/>
    <w:rsid w:val="001634D6"/>
    <w:rsid w:val="0016508A"/>
    <w:rsid w:val="00165C95"/>
    <w:rsid w:val="00166834"/>
    <w:rsid w:val="00166A95"/>
    <w:rsid w:val="0016738C"/>
    <w:rsid w:val="0017568D"/>
    <w:rsid w:val="00180BAA"/>
    <w:rsid w:val="00181F17"/>
    <w:rsid w:val="0018260C"/>
    <w:rsid w:val="00187A86"/>
    <w:rsid w:val="00187F9F"/>
    <w:rsid w:val="00191447"/>
    <w:rsid w:val="00192763"/>
    <w:rsid w:val="001A0C46"/>
    <w:rsid w:val="001A2703"/>
    <w:rsid w:val="001A3132"/>
    <w:rsid w:val="001A387F"/>
    <w:rsid w:val="001A4A68"/>
    <w:rsid w:val="001B2460"/>
    <w:rsid w:val="001B28B4"/>
    <w:rsid w:val="001B2A49"/>
    <w:rsid w:val="001B4A0C"/>
    <w:rsid w:val="001B5DDF"/>
    <w:rsid w:val="001B6453"/>
    <w:rsid w:val="001C319E"/>
    <w:rsid w:val="001C52F3"/>
    <w:rsid w:val="001C592C"/>
    <w:rsid w:val="001C69AA"/>
    <w:rsid w:val="001D0305"/>
    <w:rsid w:val="001D031F"/>
    <w:rsid w:val="001D1BE5"/>
    <w:rsid w:val="001D215E"/>
    <w:rsid w:val="001D2E5B"/>
    <w:rsid w:val="001D37CC"/>
    <w:rsid w:val="001D470B"/>
    <w:rsid w:val="001E0130"/>
    <w:rsid w:val="001E04A7"/>
    <w:rsid w:val="001E181F"/>
    <w:rsid w:val="001E1A73"/>
    <w:rsid w:val="001E474C"/>
    <w:rsid w:val="001E5D96"/>
    <w:rsid w:val="001F09F0"/>
    <w:rsid w:val="001F1CD4"/>
    <w:rsid w:val="001F7479"/>
    <w:rsid w:val="001F756D"/>
    <w:rsid w:val="00200EA4"/>
    <w:rsid w:val="00202D88"/>
    <w:rsid w:val="0020466F"/>
    <w:rsid w:val="00206313"/>
    <w:rsid w:val="00206BAD"/>
    <w:rsid w:val="00206D7D"/>
    <w:rsid w:val="00211605"/>
    <w:rsid w:val="0021565C"/>
    <w:rsid w:val="00221D16"/>
    <w:rsid w:val="00222A0F"/>
    <w:rsid w:val="002247A0"/>
    <w:rsid w:val="00226181"/>
    <w:rsid w:val="00231BD7"/>
    <w:rsid w:val="002344EC"/>
    <w:rsid w:val="00234A41"/>
    <w:rsid w:val="00234AD1"/>
    <w:rsid w:val="00236CC0"/>
    <w:rsid w:val="002407AD"/>
    <w:rsid w:val="0024317C"/>
    <w:rsid w:val="00244AAA"/>
    <w:rsid w:val="00245AC3"/>
    <w:rsid w:val="002467A0"/>
    <w:rsid w:val="00246F94"/>
    <w:rsid w:val="00251C67"/>
    <w:rsid w:val="002527B9"/>
    <w:rsid w:val="00252D44"/>
    <w:rsid w:val="00254AFB"/>
    <w:rsid w:val="00257067"/>
    <w:rsid w:val="00257B6C"/>
    <w:rsid w:val="00260555"/>
    <w:rsid w:val="002605A4"/>
    <w:rsid w:val="002660F3"/>
    <w:rsid w:val="002741F7"/>
    <w:rsid w:val="002772A6"/>
    <w:rsid w:val="00280F50"/>
    <w:rsid w:val="00281F60"/>
    <w:rsid w:val="0028230F"/>
    <w:rsid w:val="00286551"/>
    <w:rsid w:val="002874CE"/>
    <w:rsid w:val="0029324D"/>
    <w:rsid w:val="002943A6"/>
    <w:rsid w:val="00294C83"/>
    <w:rsid w:val="00296783"/>
    <w:rsid w:val="00296EEF"/>
    <w:rsid w:val="00297EF5"/>
    <w:rsid w:val="002A38F4"/>
    <w:rsid w:val="002A4162"/>
    <w:rsid w:val="002A56D1"/>
    <w:rsid w:val="002A6A30"/>
    <w:rsid w:val="002A7DCA"/>
    <w:rsid w:val="002B0481"/>
    <w:rsid w:val="002B10EB"/>
    <w:rsid w:val="002B1313"/>
    <w:rsid w:val="002B2630"/>
    <w:rsid w:val="002B521F"/>
    <w:rsid w:val="002B5C89"/>
    <w:rsid w:val="002B6F35"/>
    <w:rsid w:val="002C0ED1"/>
    <w:rsid w:val="002C27D7"/>
    <w:rsid w:val="002C4F9D"/>
    <w:rsid w:val="002C58AD"/>
    <w:rsid w:val="002C6047"/>
    <w:rsid w:val="002C6A58"/>
    <w:rsid w:val="002C712A"/>
    <w:rsid w:val="002D185A"/>
    <w:rsid w:val="002D2741"/>
    <w:rsid w:val="002D30CF"/>
    <w:rsid w:val="002D46F7"/>
    <w:rsid w:val="002D56E7"/>
    <w:rsid w:val="002D5939"/>
    <w:rsid w:val="002D7FEB"/>
    <w:rsid w:val="002E13C7"/>
    <w:rsid w:val="002E213E"/>
    <w:rsid w:val="002E2E11"/>
    <w:rsid w:val="002E2EA7"/>
    <w:rsid w:val="002E4883"/>
    <w:rsid w:val="002E50B4"/>
    <w:rsid w:val="002E798E"/>
    <w:rsid w:val="002F0DEA"/>
    <w:rsid w:val="002F2B77"/>
    <w:rsid w:val="002F2EBB"/>
    <w:rsid w:val="002F58B3"/>
    <w:rsid w:val="002F6A55"/>
    <w:rsid w:val="002F6AFD"/>
    <w:rsid w:val="00301C47"/>
    <w:rsid w:val="00306FD1"/>
    <w:rsid w:val="0031019A"/>
    <w:rsid w:val="003102E2"/>
    <w:rsid w:val="00313949"/>
    <w:rsid w:val="00313A2F"/>
    <w:rsid w:val="00315504"/>
    <w:rsid w:val="003161C0"/>
    <w:rsid w:val="00316AED"/>
    <w:rsid w:val="00320376"/>
    <w:rsid w:val="003203EC"/>
    <w:rsid w:val="00325C1B"/>
    <w:rsid w:val="003269A2"/>
    <w:rsid w:val="00327C46"/>
    <w:rsid w:val="0033263F"/>
    <w:rsid w:val="003364F4"/>
    <w:rsid w:val="00336931"/>
    <w:rsid w:val="003407CE"/>
    <w:rsid w:val="00341853"/>
    <w:rsid w:val="003420DE"/>
    <w:rsid w:val="00342B46"/>
    <w:rsid w:val="00343E35"/>
    <w:rsid w:val="00344AF2"/>
    <w:rsid w:val="003460AC"/>
    <w:rsid w:val="00346BDE"/>
    <w:rsid w:val="00353086"/>
    <w:rsid w:val="00354463"/>
    <w:rsid w:val="0035795D"/>
    <w:rsid w:val="00361F66"/>
    <w:rsid w:val="00363560"/>
    <w:rsid w:val="00364197"/>
    <w:rsid w:val="00365104"/>
    <w:rsid w:val="00365AB6"/>
    <w:rsid w:val="0036745D"/>
    <w:rsid w:val="00367989"/>
    <w:rsid w:val="00371280"/>
    <w:rsid w:val="00372A39"/>
    <w:rsid w:val="00374694"/>
    <w:rsid w:val="00374BD2"/>
    <w:rsid w:val="00383A74"/>
    <w:rsid w:val="003849FA"/>
    <w:rsid w:val="00385850"/>
    <w:rsid w:val="003952E4"/>
    <w:rsid w:val="00395FCC"/>
    <w:rsid w:val="003974EC"/>
    <w:rsid w:val="00397CE8"/>
    <w:rsid w:val="003A02CD"/>
    <w:rsid w:val="003A3EE7"/>
    <w:rsid w:val="003A63DA"/>
    <w:rsid w:val="003A7E6A"/>
    <w:rsid w:val="003B11D9"/>
    <w:rsid w:val="003B4F53"/>
    <w:rsid w:val="003B57E8"/>
    <w:rsid w:val="003B5E32"/>
    <w:rsid w:val="003B6567"/>
    <w:rsid w:val="003B735A"/>
    <w:rsid w:val="003C079D"/>
    <w:rsid w:val="003C29FA"/>
    <w:rsid w:val="003C3E7F"/>
    <w:rsid w:val="003C3F4A"/>
    <w:rsid w:val="003C587C"/>
    <w:rsid w:val="003C5B4F"/>
    <w:rsid w:val="003C6156"/>
    <w:rsid w:val="003C67E3"/>
    <w:rsid w:val="003D135A"/>
    <w:rsid w:val="003D4A83"/>
    <w:rsid w:val="003D4FF3"/>
    <w:rsid w:val="003D5147"/>
    <w:rsid w:val="003E2750"/>
    <w:rsid w:val="003E399A"/>
    <w:rsid w:val="003E3A3E"/>
    <w:rsid w:val="003E465D"/>
    <w:rsid w:val="003E54CB"/>
    <w:rsid w:val="003E6F5F"/>
    <w:rsid w:val="003E726E"/>
    <w:rsid w:val="003F01DD"/>
    <w:rsid w:val="003F12F6"/>
    <w:rsid w:val="003F1D2C"/>
    <w:rsid w:val="003F5B18"/>
    <w:rsid w:val="003F6A4E"/>
    <w:rsid w:val="004020C2"/>
    <w:rsid w:val="0040498B"/>
    <w:rsid w:val="00407C22"/>
    <w:rsid w:val="00407FF8"/>
    <w:rsid w:val="00411C13"/>
    <w:rsid w:val="0041356D"/>
    <w:rsid w:val="0041366C"/>
    <w:rsid w:val="00414F78"/>
    <w:rsid w:val="004153BE"/>
    <w:rsid w:val="00415BA6"/>
    <w:rsid w:val="00416753"/>
    <w:rsid w:val="0042080C"/>
    <w:rsid w:val="004237E5"/>
    <w:rsid w:val="00423E0F"/>
    <w:rsid w:val="00424235"/>
    <w:rsid w:val="00424650"/>
    <w:rsid w:val="004247A8"/>
    <w:rsid w:val="00426660"/>
    <w:rsid w:val="00426843"/>
    <w:rsid w:val="00426DF2"/>
    <w:rsid w:val="0043138A"/>
    <w:rsid w:val="00433D68"/>
    <w:rsid w:val="004377C5"/>
    <w:rsid w:val="00440C2A"/>
    <w:rsid w:val="00441136"/>
    <w:rsid w:val="00442452"/>
    <w:rsid w:val="00442FA9"/>
    <w:rsid w:val="0044476B"/>
    <w:rsid w:val="00447A85"/>
    <w:rsid w:val="00452FF6"/>
    <w:rsid w:val="00454C24"/>
    <w:rsid w:val="00455C0B"/>
    <w:rsid w:val="00457DB2"/>
    <w:rsid w:val="00460E2C"/>
    <w:rsid w:val="004624DC"/>
    <w:rsid w:val="00465B28"/>
    <w:rsid w:val="004736EE"/>
    <w:rsid w:val="0047482C"/>
    <w:rsid w:val="004759A9"/>
    <w:rsid w:val="004769B8"/>
    <w:rsid w:val="004811B5"/>
    <w:rsid w:val="0048147C"/>
    <w:rsid w:val="00483996"/>
    <w:rsid w:val="00484711"/>
    <w:rsid w:val="00485024"/>
    <w:rsid w:val="0049324D"/>
    <w:rsid w:val="00494D54"/>
    <w:rsid w:val="004971BA"/>
    <w:rsid w:val="00497FB2"/>
    <w:rsid w:val="004A01D9"/>
    <w:rsid w:val="004A32F6"/>
    <w:rsid w:val="004A5E77"/>
    <w:rsid w:val="004A6942"/>
    <w:rsid w:val="004B0A82"/>
    <w:rsid w:val="004B2D15"/>
    <w:rsid w:val="004B2F36"/>
    <w:rsid w:val="004B3EF0"/>
    <w:rsid w:val="004B4280"/>
    <w:rsid w:val="004B7476"/>
    <w:rsid w:val="004C00E0"/>
    <w:rsid w:val="004C43F7"/>
    <w:rsid w:val="004C4FB6"/>
    <w:rsid w:val="004C7DB0"/>
    <w:rsid w:val="004D108E"/>
    <w:rsid w:val="004D115B"/>
    <w:rsid w:val="004D19E0"/>
    <w:rsid w:val="004D33F8"/>
    <w:rsid w:val="004D58FD"/>
    <w:rsid w:val="004D6BE2"/>
    <w:rsid w:val="004D7BC0"/>
    <w:rsid w:val="004E00A7"/>
    <w:rsid w:val="004E3597"/>
    <w:rsid w:val="004E44CA"/>
    <w:rsid w:val="004E630D"/>
    <w:rsid w:val="004E782D"/>
    <w:rsid w:val="004E7D34"/>
    <w:rsid w:val="004E7FDF"/>
    <w:rsid w:val="004F0829"/>
    <w:rsid w:val="004F78F9"/>
    <w:rsid w:val="004F7F2D"/>
    <w:rsid w:val="00500B4F"/>
    <w:rsid w:val="00501B08"/>
    <w:rsid w:val="005076B5"/>
    <w:rsid w:val="00510B8F"/>
    <w:rsid w:val="005161BA"/>
    <w:rsid w:val="00517B69"/>
    <w:rsid w:val="0052567E"/>
    <w:rsid w:val="005266C2"/>
    <w:rsid w:val="0052751E"/>
    <w:rsid w:val="00533606"/>
    <w:rsid w:val="0053443C"/>
    <w:rsid w:val="00540A46"/>
    <w:rsid w:val="00541077"/>
    <w:rsid w:val="00541737"/>
    <w:rsid w:val="005417B7"/>
    <w:rsid w:val="00543EC9"/>
    <w:rsid w:val="005472A1"/>
    <w:rsid w:val="00547BEE"/>
    <w:rsid w:val="005501E5"/>
    <w:rsid w:val="00550EC5"/>
    <w:rsid w:val="005528D7"/>
    <w:rsid w:val="00552F6A"/>
    <w:rsid w:val="00554D65"/>
    <w:rsid w:val="005576D8"/>
    <w:rsid w:val="00562B3F"/>
    <w:rsid w:val="00563232"/>
    <w:rsid w:val="00563821"/>
    <w:rsid w:val="00564D9C"/>
    <w:rsid w:val="005653A9"/>
    <w:rsid w:val="00566F33"/>
    <w:rsid w:val="00567B15"/>
    <w:rsid w:val="00570421"/>
    <w:rsid w:val="0057259E"/>
    <w:rsid w:val="00575FCE"/>
    <w:rsid w:val="00577883"/>
    <w:rsid w:val="00580D78"/>
    <w:rsid w:val="00582D46"/>
    <w:rsid w:val="0058790D"/>
    <w:rsid w:val="00591CDC"/>
    <w:rsid w:val="005920C7"/>
    <w:rsid w:val="00592D41"/>
    <w:rsid w:val="00593F0E"/>
    <w:rsid w:val="0059444F"/>
    <w:rsid w:val="00594A68"/>
    <w:rsid w:val="0059539B"/>
    <w:rsid w:val="00597382"/>
    <w:rsid w:val="005A32DE"/>
    <w:rsid w:val="005B10CF"/>
    <w:rsid w:val="005B2440"/>
    <w:rsid w:val="005B2B09"/>
    <w:rsid w:val="005B3D1E"/>
    <w:rsid w:val="005B3EE1"/>
    <w:rsid w:val="005B482F"/>
    <w:rsid w:val="005B5056"/>
    <w:rsid w:val="005B5087"/>
    <w:rsid w:val="005B59B3"/>
    <w:rsid w:val="005B5D68"/>
    <w:rsid w:val="005B7B95"/>
    <w:rsid w:val="005C02A0"/>
    <w:rsid w:val="005C076D"/>
    <w:rsid w:val="005C0BB9"/>
    <w:rsid w:val="005C25D3"/>
    <w:rsid w:val="005C2CD7"/>
    <w:rsid w:val="005C344F"/>
    <w:rsid w:val="005C3A0D"/>
    <w:rsid w:val="005C40E2"/>
    <w:rsid w:val="005C5B6E"/>
    <w:rsid w:val="005C5BBE"/>
    <w:rsid w:val="005C5CD3"/>
    <w:rsid w:val="005C5F38"/>
    <w:rsid w:val="005D200F"/>
    <w:rsid w:val="005D2146"/>
    <w:rsid w:val="005D263F"/>
    <w:rsid w:val="005D5657"/>
    <w:rsid w:val="005D5C56"/>
    <w:rsid w:val="005E0026"/>
    <w:rsid w:val="005E60CA"/>
    <w:rsid w:val="005E71BC"/>
    <w:rsid w:val="005F1FFC"/>
    <w:rsid w:val="005F398F"/>
    <w:rsid w:val="005F4050"/>
    <w:rsid w:val="005F6FD9"/>
    <w:rsid w:val="006006C4"/>
    <w:rsid w:val="00604833"/>
    <w:rsid w:val="00605BA6"/>
    <w:rsid w:val="00605DD7"/>
    <w:rsid w:val="00607217"/>
    <w:rsid w:val="006076C4"/>
    <w:rsid w:val="00607F08"/>
    <w:rsid w:val="006105AE"/>
    <w:rsid w:val="00611797"/>
    <w:rsid w:val="00615B2B"/>
    <w:rsid w:val="0061643C"/>
    <w:rsid w:val="0062392C"/>
    <w:rsid w:val="00623C24"/>
    <w:rsid w:val="00623D49"/>
    <w:rsid w:val="006241F7"/>
    <w:rsid w:val="00625E67"/>
    <w:rsid w:val="00626E03"/>
    <w:rsid w:val="006301B8"/>
    <w:rsid w:val="0063132E"/>
    <w:rsid w:val="00631961"/>
    <w:rsid w:val="00633C91"/>
    <w:rsid w:val="00634ABE"/>
    <w:rsid w:val="00635C78"/>
    <w:rsid w:val="00644221"/>
    <w:rsid w:val="00650826"/>
    <w:rsid w:val="006516D3"/>
    <w:rsid w:val="00654560"/>
    <w:rsid w:val="00656C5B"/>
    <w:rsid w:val="006571B2"/>
    <w:rsid w:val="006571FB"/>
    <w:rsid w:val="006573C4"/>
    <w:rsid w:val="006616C7"/>
    <w:rsid w:val="0066236A"/>
    <w:rsid w:val="00663557"/>
    <w:rsid w:val="00663715"/>
    <w:rsid w:val="00664026"/>
    <w:rsid w:val="00676792"/>
    <w:rsid w:val="0068198A"/>
    <w:rsid w:val="00681CA3"/>
    <w:rsid w:val="0068336A"/>
    <w:rsid w:val="00687653"/>
    <w:rsid w:val="00692CB6"/>
    <w:rsid w:val="00692FC8"/>
    <w:rsid w:val="00694E22"/>
    <w:rsid w:val="006962F1"/>
    <w:rsid w:val="006979AF"/>
    <w:rsid w:val="006979F9"/>
    <w:rsid w:val="006A03A8"/>
    <w:rsid w:val="006A1922"/>
    <w:rsid w:val="006A37DF"/>
    <w:rsid w:val="006A5589"/>
    <w:rsid w:val="006A6699"/>
    <w:rsid w:val="006A6AB0"/>
    <w:rsid w:val="006B0976"/>
    <w:rsid w:val="006B0DAE"/>
    <w:rsid w:val="006B1A56"/>
    <w:rsid w:val="006B4A5F"/>
    <w:rsid w:val="006B4F0C"/>
    <w:rsid w:val="006B5E50"/>
    <w:rsid w:val="006B6E4F"/>
    <w:rsid w:val="006C0125"/>
    <w:rsid w:val="006C1D9D"/>
    <w:rsid w:val="006C462F"/>
    <w:rsid w:val="006C4939"/>
    <w:rsid w:val="006C5B49"/>
    <w:rsid w:val="006C5D2C"/>
    <w:rsid w:val="006C5F6C"/>
    <w:rsid w:val="006C6F61"/>
    <w:rsid w:val="006D09B9"/>
    <w:rsid w:val="006D1743"/>
    <w:rsid w:val="006D311C"/>
    <w:rsid w:val="006D434E"/>
    <w:rsid w:val="006D5897"/>
    <w:rsid w:val="006E5003"/>
    <w:rsid w:val="006F0745"/>
    <w:rsid w:val="006F11AC"/>
    <w:rsid w:val="006F330F"/>
    <w:rsid w:val="006F3331"/>
    <w:rsid w:val="006F77C8"/>
    <w:rsid w:val="0070068E"/>
    <w:rsid w:val="0070287A"/>
    <w:rsid w:val="00704E61"/>
    <w:rsid w:val="007079CC"/>
    <w:rsid w:val="0071123D"/>
    <w:rsid w:val="00711CD2"/>
    <w:rsid w:val="0071223C"/>
    <w:rsid w:val="00715041"/>
    <w:rsid w:val="0071538A"/>
    <w:rsid w:val="007170B3"/>
    <w:rsid w:val="00717549"/>
    <w:rsid w:val="00722588"/>
    <w:rsid w:val="007239A7"/>
    <w:rsid w:val="00724056"/>
    <w:rsid w:val="007264FD"/>
    <w:rsid w:val="00726A1C"/>
    <w:rsid w:val="00727535"/>
    <w:rsid w:val="007317A9"/>
    <w:rsid w:val="00731B23"/>
    <w:rsid w:val="007379B8"/>
    <w:rsid w:val="00737ED8"/>
    <w:rsid w:val="00740966"/>
    <w:rsid w:val="00740E0B"/>
    <w:rsid w:val="00741F7E"/>
    <w:rsid w:val="00743C30"/>
    <w:rsid w:val="00744581"/>
    <w:rsid w:val="0075139E"/>
    <w:rsid w:val="007542E8"/>
    <w:rsid w:val="00756229"/>
    <w:rsid w:val="0076014B"/>
    <w:rsid w:val="00761D34"/>
    <w:rsid w:val="007622C1"/>
    <w:rsid w:val="00762B00"/>
    <w:rsid w:val="0076657F"/>
    <w:rsid w:val="007711B6"/>
    <w:rsid w:val="00781977"/>
    <w:rsid w:val="00781DA7"/>
    <w:rsid w:val="007821BD"/>
    <w:rsid w:val="00783102"/>
    <w:rsid w:val="007877EA"/>
    <w:rsid w:val="007903E3"/>
    <w:rsid w:val="007907ED"/>
    <w:rsid w:val="00790904"/>
    <w:rsid w:val="0079126B"/>
    <w:rsid w:val="00793FBB"/>
    <w:rsid w:val="007968B7"/>
    <w:rsid w:val="007A3F44"/>
    <w:rsid w:val="007A4EBA"/>
    <w:rsid w:val="007A7BC2"/>
    <w:rsid w:val="007A7C35"/>
    <w:rsid w:val="007B02F5"/>
    <w:rsid w:val="007B09A5"/>
    <w:rsid w:val="007B2B4A"/>
    <w:rsid w:val="007B35D4"/>
    <w:rsid w:val="007B3752"/>
    <w:rsid w:val="007B41B1"/>
    <w:rsid w:val="007B492E"/>
    <w:rsid w:val="007B7716"/>
    <w:rsid w:val="007C0EBB"/>
    <w:rsid w:val="007C50F6"/>
    <w:rsid w:val="007D3EBA"/>
    <w:rsid w:val="007D5359"/>
    <w:rsid w:val="007D63F6"/>
    <w:rsid w:val="007D7B54"/>
    <w:rsid w:val="007E0378"/>
    <w:rsid w:val="007E1145"/>
    <w:rsid w:val="007E1A89"/>
    <w:rsid w:val="007E2859"/>
    <w:rsid w:val="007E5646"/>
    <w:rsid w:val="007F0EA5"/>
    <w:rsid w:val="007F2896"/>
    <w:rsid w:val="007F2B3F"/>
    <w:rsid w:val="007F4F9E"/>
    <w:rsid w:val="007F6AB3"/>
    <w:rsid w:val="00800DFD"/>
    <w:rsid w:val="008016CE"/>
    <w:rsid w:val="0080247D"/>
    <w:rsid w:val="0080501D"/>
    <w:rsid w:val="0080516C"/>
    <w:rsid w:val="00806F5D"/>
    <w:rsid w:val="00807C2F"/>
    <w:rsid w:val="00810797"/>
    <w:rsid w:val="00811718"/>
    <w:rsid w:val="00815A69"/>
    <w:rsid w:val="0081638B"/>
    <w:rsid w:val="00817ECB"/>
    <w:rsid w:val="00821492"/>
    <w:rsid w:val="00821F1A"/>
    <w:rsid w:val="008232EE"/>
    <w:rsid w:val="00824106"/>
    <w:rsid w:val="0082530B"/>
    <w:rsid w:val="0082540F"/>
    <w:rsid w:val="0082675E"/>
    <w:rsid w:val="00827334"/>
    <w:rsid w:val="00827CF1"/>
    <w:rsid w:val="008347A1"/>
    <w:rsid w:val="00837C2F"/>
    <w:rsid w:val="00837D2F"/>
    <w:rsid w:val="00840A23"/>
    <w:rsid w:val="00840BCB"/>
    <w:rsid w:val="00840DA8"/>
    <w:rsid w:val="00842EC6"/>
    <w:rsid w:val="00843057"/>
    <w:rsid w:val="0084559B"/>
    <w:rsid w:val="008456C1"/>
    <w:rsid w:val="00846022"/>
    <w:rsid w:val="0084774B"/>
    <w:rsid w:val="00847ED7"/>
    <w:rsid w:val="008531DE"/>
    <w:rsid w:val="0085445C"/>
    <w:rsid w:val="00854BD8"/>
    <w:rsid w:val="00855B19"/>
    <w:rsid w:val="00860529"/>
    <w:rsid w:val="00862CC6"/>
    <w:rsid w:val="0086380A"/>
    <w:rsid w:val="0086445F"/>
    <w:rsid w:val="00864C07"/>
    <w:rsid w:val="00865A59"/>
    <w:rsid w:val="00866C8B"/>
    <w:rsid w:val="008677C3"/>
    <w:rsid w:val="0087178E"/>
    <w:rsid w:val="0087432F"/>
    <w:rsid w:val="00874366"/>
    <w:rsid w:val="00880117"/>
    <w:rsid w:val="00881D84"/>
    <w:rsid w:val="00883323"/>
    <w:rsid w:val="008855EA"/>
    <w:rsid w:val="0088618D"/>
    <w:rsid w:val="0088684D"/>
    <w:rsid w:val="008907F9"/>
    <w:rsid w:val="00891C2A"/>
    <w:rsid w:val="00892264"/>
    <w:rsid w:val="00894825"/>
    <w:rsid w:val="008976F8"/>
    <w:rsid w:val="00897A1C"/>
    <w:rsid w:val="00897C55"/>
    <w:rsid w:val="008A0279"/>
    <w:rsid w:val="008A1282"/>
    <w:rsid w:val="008A188B"/>
    <w:rsid w:val="008A4BB5"/>
    <w:rsid w:val="008A76DB"/>
    <w:rsid w:val="008A7D57"/>
    <w:rsid w:val="008B0CD3"/>
    <w:rsid w:val="008B2A29"/>
    <w:rsid w:val="008B2FC1"/>
    <w:rsid w:val="008B3331"/>
    <w:rsid w:val="008B33DD"/>
    <w:rsid w:val="008B37AD"/>
    <w:rsid w:val="008B3F15"/>
    <w:rsid w:val="008B4E46"/>
    <w:rsid w:val="008C0847"/>
    <w:rsid w:val="008C1382"/>
    <w:rsid w:val="008C22B5"/>
    <w:rsid w:val="008C3BA6"/>
    <w:rsid w:val="008C6C25"/>
    <w:rsid w:val="008C6F36"/>
    <w:rsid w:val="008C7151"/>
    <w:rsid w:val="008C787C"/>
    <w:rsid w:val="008D0F00"/>
    <w:rsid w:val="008D30D7"/>
    <w:rsid w:val="008D4E5B"/>
    <w:rsid w:val="008D527C"/>
    <w:rsid w:val="008D5C8B"/>
    <w:rsid w:val="008D6A92"/>
    <w:rsid w:val="008D71B3"/>
    <w:rsid w:val="008E06A0"/>
    <w:rsid w:val="008E2568"/>
    <w:rsid w:val="008E6D49"/>
    <w:rsid w:val="008E78E8"/>
    <w:rsid w:val="008E78ED"/>
    <w:rsid w:val="008F24EA"/>
    <w:rsid w:val="008F2C3C"/>
    <w:rsid w:val="008F2EFC"/>
    <w:rsid w:val="008F7097"/>
    <w:rsid w:val="00901F4C"/>
    <w:rsid w:val="00905B22"/>
    <w:rsid w:val="00905E2E"/>
    <w:rsid w:val="00911DB6"/>
    <w:rsid w:val="00912D04"/>
    <w:rsid w:val="00914DFB"/>
    <w:rsid w:val="009155D2"/>
    <w:rsid w:val="009158B0"/>
    <w:rsid w:val="00921565"/>
    <w:rsid w:val="009228D8"/>
    <w:rsid w:val="00922ECB"/>
    <w:rsid w:val="00924A1A"/>
    <w:rsid w:val="00927B08"/>
    <w:rsid w:val="00930009"/>
    <w:rsid w:val="00930675"/>
    <w:rsid w:val="00933825"/>
    <w:rsid w:val="0093664E"/>
    <w:rsid w:val="00937A17"/>
    <w:rsid w:val="00937D5E"/>
    <w:rsid w:val="00940043"/>
    <w:rsid w:val="00940312"/>
    <w:rsid w:val="00941599"/>
    <w:rsid w:val="009420F3"/>
    <w:rsid w:val="009439FA"/>
    <w:rsid w:val="009509B7"/>
    <w:rsid w:val="009525AC"/>
    <w:rsid w:val="009535D8"/>
    <w:rsid w:val="0095378B"/>
    <w:rsid w:val="0095590D"/>
    <w:rsid w:val="009560F5"/>
    <w:rsid w:val="009569FE"/>
    <w:rsid w:val="00957F97"/>
    <w:rsid w:val="0096003E"/>
    <w:rsid w:val="0096054F"/>
    <w:rsid w:val="00963601"/>
    <w:rsid w:val="00963753"/>
    <w:rsid w:val="00965619"/>
    <w:rsid w:val="009708EB"/>
    <w:rsid w:val="00971903"/>
    <w:rsid w:val="009726DD"/>
    <w:rsid w:val="00972A9A"/>
    <w:rsid w:val="00977204"/>
    <w:rsid w:val="009801E0"/>
    <w:rsid w:val="0099007D"/>
    <w:rsid w:val="00991179"/>
    <w:rsid w:val="00991473"/>
    <w:rsid w:val="00992831"/>
    <w:rsid w:val="00995C5A"/>
    <w:rsid w:val="00996CF0"/>
    <w:rsid w:val="009A456A"/>
    <w:rsid w:val="009B0447"/>
    <w:rsid w:val="009B227A"/>
    <w:rsid w:val="009B24C5"/>
    <w:rsid w:val="009B2F50"/>
    <w:rsid w:val="009B4F47"/>
    <w:rsid w:val="009C1265"/>
    <w:rsid w:val="009C1745"/>
    <w:rsid w:val="009C5427"/>
    <w:rsid w:val="009C7AA8"/>
    <w:rsid w:val="009D16FE"/>
    <w:rsid w:val="009D211C"/>
    <w:rsid w:val="009D2DDC"/>
    <w:rsid w:val="009D5B5E"/>
    <w:rsid w:val="009D7DE1"/>
    <w:rsid w:val="009E0B4D"/>
    <w:rsid w:val="009E23B4"/>
    <w:rsid w:val="009E27E0"/>
    <w:rsid w:val="009E3F08"/>
    <w:rsid w:val="009E7181"/>
    <w:rsid w:val="009E7D5A"/>
    <w:rsid w:val="009F0E09"/>
    <w:rsid w:val="009F2022"/>
    <w:rsid w:val="009F2AFB"/>
    <w:rsid w:val="009F4B57"/>
    <w:rsid w:val="009F4C01"/>
    <w:rsid w:val="009F5963"/>
    <w:rsid w:val="009F5ACA"/>
    <w:rsid w:val="009F7735"/>
    <w:rsid w:val="00A00229"/>
    <w:rsid w:val="00A023BD"/>
    <w:rsid w:val="00A052D2"/>
    <w:rsid w:val="00A05FD6"/>
    <w:rsid w:val="00A102DE"/>
    <w:rsid w:val="00A11114"/>
    <w:rsid w:val="00A1296C"/>
    <w:rsid w:val="00A13BDE"/>
    <w:rsid w:val="00A22476"/>
    <w:rsid w:val="00A23595"/>
    <w:rsid w:val="00A24932"/>
    <w:rsid w:val="00A24E4B"/>
    <w:rsid w:val="00A31635"/>
    <w:rsid w:val="00A33732"/>
    <w:rsid w:val="00A33E15"/>
    <w:rsid w:val="00A350F0"/>
    <w:rsid w:val="00A37D26"/>
    <w:rsid w:val="00A421AD"/>
    <w:rsid w:val="00A43CA5"/>
    <w:rsid w:val="00A440BA"/>
    <w:rsid w:val="00A4433C"/>
    <w:rsid w:val="00A45627"/>
    <w:rsid w:val="00A45D03"/>
    <w:rsid w:val="00A4625F"/>
    <w:rsid w:val="00A47241"/>
    <w:rsid w:val="00A51842"/>
    <w:rsid w:val="00A519C6"/>
    <w:rsid w:val="00A51C37"/>
    <w:rsid w:val="00A526A0"/>
    <w:rsid w:val="00A52A6F"/>
    <w:rsid w:val="00A5415F"/>
    <w:rsid w:val="00A60864"/>
    <w:rsid w:val="00A60CAD"/>
    <w:rsid w:val="00A612F6"/>
    <w:rsid w:val="00A64A72"/>
    <w:rsid w:val="00A65C0C"/>
    <w:rsid w:val="00A67720"/>
    <w:rsid w:val="00A67A83"/>
    <w:rsid w:val="00A7156F"/>
    <w:rsid w:val="00A7480A"/>
    <w:rsid w:val="00A77D5C"/>
    <w:rsid w:val="00A80945"/>
    <w:rsid w:val="00A81D95"/>
    <w:rsid w:val="00A83B74"/>
    <w:rsid w:val="00A85761"/>
    <w:rsid w:val="00A90FC8"/>
    <w:rsid w:val="00A92A94"/>
    <w:rsid w:val="00A97502"/>
    <w:rsid w:val="00AA2D71"/>
    <w:rsid w:val="00AA3E3B"/>
    <w:rsid w:val="00AA6A3D"/>
    <w:rsid w:val="00AA76E7"/>
    <w:rsid w:val="00AA7AB4"/>
    <w:rsid w:val="00AB287E"/>
    <w:rsid w:val="00AB485F"/>
    <w:rsid w:val="00AB4CAB"/>
    <w:rsid w:val="00AB5204"/>
    <w:rsid w:val="00AB5D36"/>
    <w:rsid w:val="00AC1FF0"/>
    <w:rsid w:val="00AC3A6F"/>
    <w:rsid w:val="00AC6701"/>
    <w:rsid w:val="00AD258C"/>
    <w:rsid w:val="00AD675A"/>
    <w:rsid w:val="00AE158C"/>
    <w:rsid w:val="00AE377A"/>
    <w:rsid w:val="00AE384A"/>
    <w:rsid w:val="00AE43AF"/>
    <w:rsid w:val="00AE4613"/>
    <w:rsid w:val="00AF0184"/>
    <w:rsid w:val="00AF0239"/>
    <w:rsid w:val="00AF02C6"/>
    <w:rsid w:val="00AF0960"/>
    <w:rsid w:val="00AF2478"/>
    <w:rsid w:val="00AF2B9B"/>
    <w:rsid w:val="00B01782"/>
    <w:rsid w:val="00B01DC2"/>
    <w:rsid w:val="00B0394A"/>
    <w:rsid w:val="00B04E66"/>
    <w:rsid w:val="00B0623E"/>
    <w:rsid w:val="00B1051E"/>
    <w:rsid w:val="00B10DB2"/>
    <w:rsid w:val="00B11C40"/>
    <w:rsid w:val="00B11EE4"/>
    <w:rsid w:val="00B13BBD"/>
    <w:rsid w:val="00B13E55"/>
    <w:rsid w:val="00B157F8"/>
    <w:rsid w:val="00B158FE"/>
    <w:rsid w:val="00B16ADA"/>
    <w:rsid w:val="00B3052D"/>
    <w:rsid w:val="00B305DA"/>
    <w:rsid w:val="00B31461"/>
    <w:rsid w:val="00B33D70"/>
    <w:rsid w:val="00B3491D"/>
    <w:rsid w:val="00B354D5"/>
    <w:rsid w:val="00B35834"/>
    <w:rsid w:val="00B41E71"/>
    <w:rsid w:val="00B421C0"/>
    <w:rsid w:val="00B42FDB"/>
    <w:rsid w:val="00B45AC9"/>
    <w:rsid w:val="00B47B42"/>
    <w:rsid w:val="00B51CB3"/>
    <w:rsid w:val="00B52ED6"/>
    <w:rsid w:val="00B546E8"/>
    <w:rsid w:val="00B55B1E"/>
    <w:rsid w:val="00B57261"/>
    <w:rsid w:val="00B57D36"/>
    <w:rsid w:val="00B61453"/>
    <w:rsid w:val="00B61AEB"/>
    <w:rsid w:val="00B66366"/>
    <w:rsid w:val="00B666D7"/>
    <w:rsid w:val="00B708E7"/>
    <w:rsid w:val="00B711D4"/>
    <w:rsid w:val="00B71285"/>
    <w:rsid w:val="00B718BE"/>
    <w:rsid w:val="00B7273E"/>
    <w:rsid w:val="00B74F0A"/>
    <w:rsid w:val="00B8430A"/>
    <w:rsid w:val="00B85B95"/>
    <w:rsid w:val="00B8711F"/>
    <w:rsid w:val="00B92AEE"/>
    <w:rsid w:val="00B97928"/>
    <w:rsid w:val="00B97B10"/>
    <w:rsid w:val="00BA0915"/>
    <w:rsid w:val="00BA137A"/>
    <w:rsid w:val="00BA48BC"/>
    <w:rsid w:val="00BA4A38"/>
    <w:rsid w:val="00BA6A7F"/>
    <w:rsid w:val="00BB3772"/>
    <w:rsid w:val="00BB3ED8"/>
    <w:rsid w:val="00BC227D"/>
    <w:rsid w:val="00BC3805"/>
    <w:rsid w:val="00BC41CE"/>
    <w:rsid w:val="00BC4DFC"/>
    <w:rsid w:val="00BC7060"/>
    <w:rsid w:val="00BC7341"/>
    <w:rsid w:val="00BD0076"/>
    <w:rsid w:val="00BD16C8"/>
    <w:rsid w:val="00BD72AD"/>
    <w:rsid w:val="00BE08E5"/>
    <w:rsid w:val="00BE6953"/>
    <w:rsid w:val="00BE74B2"/>
    <w:rsid w:val="00BF0CAE"/>
    <w:rsid w:val="00BF22D2"/>
    <w:rsid w:val="00BF4F34"/>
    <w:rsid w:val="00BF5264"/>
    <w:rsid w:val="00C0362F"/>
    <w:rsid w:val="00C04A4C"/>
    <w:rsid w:val="00C05122"/>
    <w:rsid w:val="00C0544D"/>
    <w:rsid w:val="00C058A0"/>
    <w:rsid w:val="00C066AE"/>
    <w:rsid w:val="00C0704A"/>
    <w:rsid w:val="00C07FFB"/>
    <w:rsid w:val="00C146ED"/>
    <w:rsid w:val="00C2033F"/>
    <w:rsid w:val="00C20520"/>
    <w:rsid w:val="00C2056E"/>
    <w:rsid w:val="00C216BB"/>
    <w:rsid w:val="00C21D1C"/>
    <w:rsid w:val="00C22662"/>
    <w:rsid w:val="00C23CB9"/>
    <w:rsid w:val="00C2442F"/>
    <w:rsid w:val="00C303D3"/>
    <w:rsid w:val="00C306E2"/>
    <w:rsid w:val="00C345FF"/>
    <w:rsid w:val="00C35C16"/>
    <w:rsid w:val="00C36A6A"/>
    <w:rsid w:val="00C41B0D"/>
    <w:rsid w:val="00C41B7B"/>
    <w:rsid w:val="00C4294F"/>
    <w:rsid w:val="00C45A46"/>
    <w:rsid w:val="00C461E8"/>
    <w:rsid w:val="00C47AF6"/>
    <w:rsid w:val="00C52736"/>
    <w:rsid w:val="00C530F4"/>
    <w:rsid w:val="00C538E2"/>
    <w:rsid w:val="00C54186"/>
    <w:rsid w:val="00C55B80"/>
    <w:rsid w:val="00C55F4E"/>
    <w:rsid w:val="00C5669C"/>
    <w:rsid w:val="00C61F30"/>
    <w:rsid w:val="00C6340C"/>
    <w:rsid w:val="00C64B39"/>
    <w:rsid w:val="00C64B9A"/>
    <w:rsid w:val="00C6544A"/>
    <w:rsid w:val="00C67BDA"/>
    <w:rsid w:val="00C72398"/>
    <w:rsid w:val="00C820F9"/>
    <w:rsid w:val="00C84B26"/>
    <w:rsid w:val="00C90A9B"/>
    <w:rsid w:val="00C913AB"/>
    <w:rsid w:val="00C93A66"/>
    <w:rsid w:val="00C97A9C"/>
    <w:rsid w:val="00CB13DF"/>
    <w:rsid w:val="00CB1609"/>
    <w:rsid w:val="00CB354A"/>
    <w:rsid w:val="00CB4A13"/>
    <w:rsid w:val="00CB599B"/>
    <w:rsid w:val="00CB6B3F"/>
    <w:rsid w:val="00CC0CB3"/>
    <w:rsid w:val="00CC2C74"/>
    <w:rsid w:val="00CC335C"/>
    <w:rsid w:val="00CC5194"/>
    <w:rsid w:val="00CD1327"/>
    <w:rsid w:val="00CD23B6"/>
    <w:rsid w:val="00CD621B"/>
    <w:rsid w:val="00CD68DC"/>
    <w:rsid w:val="00CE45B0"/>
    <w:rsid w:val="00CE625F"/>
    <w:rsid w:val="00CE6CF1"/>
    <w:rsid w:val="00CE71C9"/>
    <w:rsid w:val="00CE7E63"/>
    <w:rsid w:val="00CF2230"/>
    <w:rsid w:val="00CF249E"/>
    <w:rsid w:val="00CF42C2"/>
    <w:rsid w:val="00CF477F"/>
    <w:rsid w:val="00CF4E17"/>
    <w:rsid w:val="00CF54BF"/>
    <w:rsid w:val="00CF5937"/>
    <w:rsid w:val="00CF598D"/>
    <w:rsid w:val="00CF7E0A"/>
    <w:rsid w:val="00D008CB"/>
    <w:rsid w:val="00D0133E"/>
    <w:rsid w:val="00D02787"/>
    <w:rsid w:val="00D027D4"/>
    <w:rsid w:val="00D03846"/>
    <w:rsid w:val="00D06B6D"/>
    <w:rsid w:val="00D07331"/>
    <w:rsid w:val="00D10AD2"/>
    <w:rsid w:val="00D114B9"/>
    <w:rsid w:val="00D11E59"/>
    <w:rsid w:val="00D13242"/>
    <w:rsid w:val="00D212C5"/>
    <w:rsid w:val="00D21A65"/>
    <w:rsid w:val="00D2362C"/>
    <w:rsid w:val="00D26591"/>
    <w:rsid w:val="00D2790B"/>
    <w:rsid w:val="00D31B5E"/>
    <w:rsid w:val="00D31B96"/>
    <w:rsid w:val="00D31EC3"/>
    <w:rsid w:val="00D326B5"/>
    <w:rsid w:val="00D32916"/>
    <w:rsid w:val="00D3359F"/>
    <w:rsid w:val="00D351BC"/>
    <w:rsid w:val="00D3656B"/>
    <w:rsid w:val="00D4080A"/>
    <w:rsid w:val="00D4473A"/>
    <w:rsid w:val="00D46923"/>
    <w:rsid w:val="00D507CC"/>
    <w:rsid w:val="00D54352"/>
    <w:rsid w:val="00D543BE"/>
    <w:rsid w:val="00D549F8"/>
    <w:rsid w:val="00D54E3F"/>
    <w:rsid w:val="00D56EC5"/>
    <w:rsid w:val="00D62767"/>
    <w:rsid w:val="00D62DD9"/>
    <w:rsid w:val="00D646F9"/>
    <w:rsid w:val="00D64BF1"/>
    <w:rsid w:val="00D665FC"/>
    <w:rsid w:val="00D671C5"/>
    <w:rsid w:val="00D71AF9"/>
    <w:rsid w:val="00D73EBB"/>
    <w:rsid w:val="00D73F40"/>
    <w:rsid w:val="00D74052"/>
    <w:rsid w:val="00D76113"/>
    <w:rsid w:val="00D776CC"/>
    <w:rsid w:val="00D80B09"/>
    <w:rsid w:val="00D82F8C"/>
    <w:rsid w:val="00D84C21"/>
    <w:rsid w:val="00D84DD9"/>
    <w:rsid w:val="00D856B6"/>
    <w:rsid w:val="00D85C06"/>
    <w:rsid w:val="00D85C96"/>
    <w:rsid w:val="00D85D21"/>
    <w:rsid w:val="00D90D68"/>
    <w:rsid w:val="00D90DE9"/>
    <w:rsid w:val="00D930A6"/>
    <w:rsid w:val="00D93BE1"/>
    <w:rsid w:val="00D946DE"/>
    <w:rsid w:val="00D96A3E"/>
    <w:rsid w:val="00D97228"/>
    <w:rsid w:val="00D97434"/>
    <w:rsid w:val="00D97E7D"/>
    <w:rsid w:val="00DA17B2"/>
    <w:rsid w:val="00DA238F"/>
    <w:rsid w:val="00DA3689"/>
    <w:rsid w:val="00DA48A2"/>
    <w:rsid w:val="00DA4F9B"/>
    <w:rsid w:val="00DA7A08"/>
    <w:rsid w:val="00DB1F44"/>
    <w:rsid w:val="00DB2E7F"/>
    <w:rsid w:val="00DB5D50"/>
    <w:rsid w:val="00DB7D3A"/>
    <w:rsid w:val="00DC0ACB"/>
    <w:rsid w:val="00DC11DD"/>
    <w:rsid w:val="00DC1657"/>
    <w:rsid w:val="00DC1E38"/>
    <w:rsid w:val="00DC2DF5"/>
    <w:rsid w:val="00DC3151"/>
    <w:rsid w:val="00DC3CD4"/>
    <w:rsid w:val="00DC403C"/>
    <w:rsid w:val="00DC4F2B"/>
    <w:rsid w:val="00DC53DD"/>
    <w:rsid w:val="00DD1DC0"/>
    <w:rsid w:val="00DD246E"/>
    <w:rsid w:val="00DD541D"/>
    <w:rsid w:val="00DD66FF"/>
    <w:rsid w:val="00DD6DAB"/>
    <w:rsid w:val="00DE1D68"/>
    <w:rsid w:val="00DE3262"/>
    <w:rsid w:val="00DE3E2A"/>
    <w:rsid w:val="00DE44F4"/>
    <w:rsid w:val="00DE4A74"/>
    <w:rsid w:val="00DE7D5B"/>
    <w:rsid w:val="00DE7F95"/>
    <w:rsid w:val="00DF33BA"/>
    <w:rsid w:val="00DF365F"/>
    <w:rsid w:val="00DF46D4"/>
    <w:rsid w:val="00DF4928"/>
    <w:rsid w:val="00DF50BE"/>
    <w:rsid w:val="00DF553E"/>
    <w:rsid w:val="00E01CF2"/>
    <w:rsid w:val="00E02E1E"/>
    <w:rsid w:val="00E042AB"/>
    <w:rsid w:val="00E042F2"/>
    <w:rsid w:val="00E049FC"/>
    <w:rsid w:val="00E05253"/>
    <w:rsid w:val="00E065B6"/>
    <w:rsid w:val="00E0726D"/>
    <w:rsid w:val="00E07593"/>
    <w:rsid w:val="00E113C6"/>
    <w:rsid w:val="00E13493"/>
    <w:rsid w:val="00E134B9"/>
    <w:rsid w:val="00E15A4F"/>
    <w:rsid w:val="00E15B6F"/>
    <w:rsid w:val="00E16372"/>
    <w:rsid w:val="00E2276E"/>
    <w:rsid w:val="00E23998"/>
    <w:rsid w:val="00E239D0"/>
    <w:rsid w:val="00E24D01"/>
    <w:rsid w:val="00E24EE5"/>
    <w:rsid w:val="00E302FA"/>
    <w:rsid w:val="00E32DC8"/>
    <w:rsid w:val="00E4266F"/>
    <w:rsid w:val="00E43567"/>
    <w:rsid w:val="00E457FE"/>
    <w:rsid w:val="00E47249"/>
    <w:rsid w:val="00E51786"/>
    <w:rsid w:val="00E53CC7"/>
    <w:rsid w:val="00E548F5"/>
    <w:rsid w:val="00E57643"/>
    <w:rsid w:val="00E57701"/>
    <w:rsid w:val="00E60452"/>
    <w:rsid w:val="00E63661"/>
    <w:rsid w:val="00E70F52"/>
    <w:rsid w:val="00E740BD"/>
    <w:rsid w:val="00E74FEB"/>
    <w:rsid w:val="00E764BC"/>
    <w:rsid w:val="00E76EFA"/>
    <w:rsid w:val="00E77D20"/>
    <w:rsid w:val="00E808D5"/>
    <w:rsid w:val="00E80955"/>
    <w:rsid w:val="00E812BE"/>
    <w:rsid w:val="00E83EB3"/>
    <w:rsid w:val="00E845C7"/>
    <w:rsid w:val="00E85A08"/>
    <w:rsid w:val="00E85F58"/>
    <w:rsid w:val="00E86089"/>
    <w:rsid w:val="00E92279"/>
    <w:rsid w:val="00E927E7"/>
    <w:rsid w:val="00E92BF2"/>
    <w:rsid w:val="00E93150"/>
    <w:rsid w:val="00E95878"/>
    <w:rsid w:val="00EA1149"/>
    <w:rsid w:val="00EA2573"/>
    <w:rsid w:val="00EA35E9"/>
    <w:rsid w:val="00EA46A3"/>
    <w:rsid w:val="00EA4945"/>
    <w:rsid w:val="00EA690A"/>
    <w:rsid w:val="00EA6F8C"/>
    <w:rsid w:val="00EB3533"/>
    <w:rsid w:val="00EC0593"/>
    <w:rsid w:val="00EC2581"/>
    <w:rsid w:val="00EC293B"/>
    <w:rsid w:val="00EC4B62"/>
    <w:rsid w:val="00EC771C"/>
    <w:rsid w:val="00ED0B32"/>
    <w:rsid w:val="00ED3175"/>
    <w:rsid w:val="00ED31E1"/>
    <w:rsid w:val="00ED745B"/>
    <w:rsid w:val="00ED74B5"/>
    <w:rsid w:val="00EE0F8E"/>
    <w:rsid w:val="00EE17B5"/>
    <w:rsid w:val="00EE1E50"/>
    <w:rsid w:val="00EF3D15"/>
    <w:rsid w:val="00EF5B14"/>
    <w:rsid w:val="00F001DF"/>
    <w:rsid w:val="00F0383A"/>
    <w:rsid w:val="00F03EF7"/>
    <w:rsid w:val="00F053AF"/>
    <w:rsid w:val="00F06B15"/>
    <w:rsid w:val="00F06F5E"/>
    <w:rsid w:val="00F10477"/>
    <w:rsid w:val="00F1401B"/>
    <w:rsid w:val="00F16152"/>
    <w:rsid w:val="00F2056B"/>
    <w:rsid w:val="00F21148"/>
    <w:rsid w:val="00F225B8"/>
    <w:rsid w:val="00F26B1C"/>
    <w:rsid w:val="00F27D8F"/>
    <w:rsid w:val="00F302E1"/>
    <w:rsid w:val="00F32E17"/>
    <w:rsid w:val="00F33295"/>
    <w:rsid w:val="00F33E0A"/>
    <w:rsid w:val="00F34116"/>
    <w:rsid w:val="00F36CCD"/>
    <w:rsid w:val="00F4038A"/>
    <w:rsid w:val="00F426C3"/>
    <w:rsid w:val="00F432F6"/>
    <w:rsid w:val="00F435A9"/>
    <w:rsid w:val="00F47075"/>
    <w:rsid w:val="00F476BE"/>
    <w:rsid w:val="00F5003E"/>
    <w:rsid w:val="00F517B8"/>
    <w:rsid w:val="00F51CAA"/>
    <w:rsid w:val="00F52A86"/>
    <w:rsid w:val="00F533D4"/>
    <w:rsid w:val="00F542ED"/>
    <w:rsid w:val="00F55C87"/>
    <w:rsid w:val="00F57AE7"/>
    <w:rsid w:val="00F60247"/>
    <w:rsid w:val="00F611D5"/>
    <w:rsid w:val="00F62AC7"/>
    <w:rsid w:val="00F63829"/>
    <w:rsid w:val="00F63E12"/>
    <w:rsid w:val="00F64150"/>
    <w:rsid w:val="00F66F86"/>
    <w:rsid w:val="00F75518"/>
    <w:rsid w:val="00F77502"/>
    <w:rsid w:val="00F77AD9"/>
    <w:rsid w:val="00F8605D"/>
    <w:rsid w:val="00F91103"/>
    <w:rsid w:val="00F92131"/>
    <w:rsid w:val="00F944BA"/>
    <w:rsid w:val="00F968AB"/>
    <w:rsid w:val="00F973EB"/>
    <w:rsid w:val="00FA533E"/>
    <w:rsid w:val="00FA746A"/>
    <w:rsid w:val="00FB2129"/>
    <w:rsid w:val="00FB31BC"/>
    <w:rsid w:val="00FB32A5"/>
    <w:rsid w:val="00FB57D6"/>
    <w:rsid w:val="00FB5A92"/>
    <w:rsid w:val="00FC1009"/>
    <w:rsid w:val="00FC110B"/>
    <w:rsid w:val="00FC1248"/>
    <w:rsid w:val="00FC2685"/>
    <w:rsid w:val="00FC33C8"/>
    <w:rsid w:val="00FC5477"/>
    <w:rsid w:val="00FC77D4"/>
    <w:rsid w:val="00FD1E51"/>
    <w:rsid w:val="00FD4CC5"/>
    <w:rsid w:val="00FD68BF"/>
    <w:rsid w:val="00FE5247"/>
    <w:rsid w:val="00FE6161"/>
    <w:rsid w:val="00FE657E"/>
    <w:rsid w:val="00FE72DC"/>
    <w:rsid w:val="00FF0FF7"/>
    <w:rsid w:val="00FF141B"/>
    <w:rsid w:val="00FF1EB0"/>
    <w:rsid w:val="00FF42E7"/>
    <w:rsid w:val="00FF5C55"/>
    <w:rsid w:val="00FF62C5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EE4CD9"/>
  <w15:chartTrackingRefBased/>
  <w15:docId w15:val="{F4DB7980-07E5-3844-A0A8-A6CD0DFC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59"/>
    <w:pPr>
      <w:jc w:val="both"/>
    </w:pPr>
    <w:rPr>
      <w:rFonts w:ascii="Arial" w:hAnsi="Arial"/>
      <w:lang w:val="ca-ES" w:eastAsia="ca-ES"/>
    </w:rPr>
  </w:style>
  <w:style w:type="paragraph" w:styleId="Ttulo3">
    <w:name w:val="heading 3"/>
    <w:basedOn w:val="Normal"/>
    <w:link w:val="Ttulo3Car"/>
    <w:uiPriority w:val="9"/>
    <w:qFormat/>
    <w:rsid w:val="001203B3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A48A2"/>
    <w:pPr>
      <w:jc w:val="center"/>
    </w:pPr>
    <w:rPr>
      <w:rFonts w:ascii="Times New Roman" w:hAnsi="Times New Roman"/>
      <w:sz w:val="24"/>
      <w:u w:val="single"/>
      <w:lang w:eastAsia="es-ES"/>
    </w:rPr>
  </w:style>
  <w:style w:type="paragraph" w:styleId="Encabezado">
    <w:name w:val="header"/>
    <w:basedOn w:val="Normal"/>
    <w:link w:val="EncabezadoCar"/>
    <w:rsid w:val="00DA48A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A48A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517B8"/>
  </w:style>
  <w:style w:type="paragraph" w:styleId="Textodeglobo">
    <w:name w:val="Balloon Text"/>
    <w:basedOn w:val="Normal"/>
    <w:semiHidden/>
    <w:rsid w:val="00AF02C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D47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DA3689"/>
    <w:pPr>
      <w:shd w:val="clear" w:color="auto" w:fill="000080"/>
    </w:pPr>
    <w:rPr>
      <w:rFonts w:ascii="Tahoma" w:hAnsi="Tahoma" w:cs="Tahoma"/>
    </w:rPr>
  </w:style>
  <w:style w:type="paragraph" w:customStyle="1" w:styleId="Textodenotaalfinal">
    <w:name w:val="Texto de nota al final"/>
    <w:basedOn w:val="Normal"/>
    <w:rsid w:val="00D85C06"/>
    <w:rPr>
      <w:lang w:eastAsia="es-ES"/>
    </w:rPr>
  </w:style>
  <w:style w:type="paragraph" w:customStyle="1" w:styleId="CarCar5CarCarCarCarCarCarCarCarCar">
    <w:name w:val="Car Car5 Car Car Car Car Car Car Car Car Car"/>
    <w:basedOn w:val="Normal"/>
    <w:rsid w:val="00D85C06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Textoindependiente">
    <w:name w:val="Body Text"/>
    <w:basedOn w:val="Normal"/>
    <w:link w:val="TextoindependienteCar"/>
    <w:rsid w:val="00D85C06"/>
    <w:pPr>
      <w:spacing w:after="120"/>
    </w:pPr>
    <w:rPr>
      <w:lang w:eastAsia="es-ES"/>
    </w:rPr>
  </w:style>
  <w:style w:type="character" w:customStyle="1" w:styleId="TextoindependienteCar">
    <w:name w:val="Texto independiente Car"/>
    <w:link w:val="Textoindependiente"/>
    <w:rsid w:val="00D85C06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B0CD3"/>
    <w:pPr>
      <w:ind w:left="708"/>
    </w:pPr>
  </w:style>
  <w:style w:type="character" w:customStyle="1" w:styleId="PiedepginaCar">
    <w:name w:val="Pie de página Car"/>
    <w:link w:val="Piedepgina"/>
    <w:uiPriority w:val="99"/>
    <w:rsid w:val="00D3656B"/>
    <w:rPr>
      <w:rFonts w:ascii="Arial" w:hAnsi="Arial"/>
    </w:rPr>
  </w:style>
  <w:style w:type="paragraph" w:customStyle="1" w:styleId="CarCar">
    <w:name w:val="Car Car"/>
    <w:basedOn w:val="Normal"/>
    <w:rsid w:val="00E15B6F"/>
    <w:pPr>
      <w:spacing w:after="160" w:line="240" w:lineRule="exact"/>
      <w:jc w:val="left"/>
    </w:pPr>
    <w:rPr>
      <w:rFonts w:cs="Arial"/>
      <w:sz w:val="24"/>
      <w:szCs w:val="24"/>
      <w:lang w:eastAsia="en-US"/>
    </w:rPr>
  </w:style>
  <w:style w:type="character" w:styleId="Hipervnculo">
    <w:name w:val="Hyperlink"/>
    <w:uiPriority w:val="99"/>
    <w:unhideWhenUsed/>
    <w:rsid w:val="007F2B3F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85F5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F59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Mencinsinresolver">
    <w:name w:val="Unresolved Mention"/>
    <w:uiPriority w:val="99"/>
    <w:semiHidden/>
    <w:unhideWhenUsed/>
    <w:rsid w:val="0071504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5041"/>
    <w:pPr>
      <w:jc w:val="both"/>
    </w:pPr>
    <w:rPr>
      <w:rFonts w:ascii="Arial" w:hAnsi="Arial"/>
      <w:lang w:val="ca-ES" w:eastAsia="ca-ES"/>
    </w:rPr>
  </w:style>
  <w:style w:type="character" w:customStyle="1" w:styleId="Ttulo3Car">
    <w:name w:val="Título 3 Car"/>
    <w:link w:val="Ttulo3"/>
    <w:uiPriority w:val="9"/>
    <w:rsid w:val="001203B3"/>
    <w:rPr>
      <w:b/>
      <w:bCs/>
      <w:sz w:val="27"/>
      <w:szCs w:val="27"/>
    </w:rPr>
  </w:style>
  <w:style w:type="paragraph" w:styleId="Subttulo">
    <w:name w:val="Subtitle"/>
    <w:basedOn w:val="Normal"/>
    <w:next w:val="Normal"/>
    <w:link w:val="SubttuloCar"/>
    <w:uiPriority w:val="11"/>
    <w:qFormat/>
    <w:rsid w:val="007A7BC2"/>
    <w:pPr>
      <w:spacing w:after="200" w:line="276" w:lineRule="auto"/>
    </w:pPr>
    <w:rPr>
      <w:rFonts w:ascii="Calibri" w:eastAsia="Calibri" w:hAnsi="Calibri"/>
      <w:b/>
      <w:color w:val="538135"/>
      <w:sz w:val="24"/>
      <w:szCs w:val="24"/>
      <w:lang w:eastAsia="en-US"/>
    </w:rPr>
  </w:style>
  <w:style w:type="character" w:customStyle="1" w:styleId="SubttuloCar">
    <w:name w:val="Subtítulo Car"/>
    <w:link w:val="Subttulo"/>
    <w:uiPriority w:val="11"/>
    <w:rsid w:val="007A7BC2"/>
    <w:rPr>
      <w:rFonts w:ascii="Calibri" w:eastAsia="Calibri" w:hAnsi="Calibri"/>
      <w:b/>
      <w:color w:val="538135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B57261"/>
  </w:style>
  <w:style w:type="character" w:customStyle="1" w:styleId="TextonotapieCar">
    <w:name w:val="Texto nota pie Car"/>
    <w:link w:val="Textonotapie"/>
    <w:uiPriority w:val="99"/>
    <w:rsid w:val="00B57261"/>
    <w:rPr>
      <w:rFonts w:ascii="Arial" w:hAnsi="Arial"/>
    </w:rPr>
  </w:style>
  <w:style w:type="character" w:styleId="Refdenotaalpie">
    <w:name w:val="footnote reference"/>
    <w:uiPriority w:val="99"/>
    <w:semiHidden/>
    <w:unhideWhenUsed/>
    <w:rsid w:val="00B57261"/>
    <w:rPr>
      <w:vertAlign w:val="superscript"/>
    </w:rPr>
  </w:style>
  <w:style w:type="character" w:customStyle="1" w:styleId="EncabezadoCar">
    <w:name w:val="Encabezado Car"/>
    <w:link w:val="Encabezado"/>
    <w:rsid w:val="00790904"/>
    <w:rPr>
      <w:rFonts w:ascii="Arial" w:hAnsi="Arial"/>
    </w:rPr>
  </w:style>
  <w:style w:type="numbering" w:customStyle="1" w:styleId="Listaactual1">
    <w:name w:val="Lista actual1"/>
    <w:rsid w:val="00DC53DD"/>
    <w:pPr>
      <w:numPr>
        <w:numId w:val="3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CC51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519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5194"/>
    <w:rPr>
      <w:rFonts w:ascii="Arial" w:hAnsi="Arial"/>
      <w:lang w:val="ca-ES" w:eastAsia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51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5194"/>
    <w:rPr>
      <w:rFonts w:ascii="Arial" w:hAnsi="Arial"/>
      <w:b/>
      <w:bCs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43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8160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747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630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36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0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8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5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2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7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6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2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6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8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https://web.gencat.cat/ca/tramits/tramits-temes/Reclamacio-davant-la-Comissio-de-Garantia-del-Dret-dAcces-a-la-Informacio-Publica-GAI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?lang=ca" TargetMode="External"/><Relationship Id="rId1" Type="http://schemas.openxmlformats.org/officeDocument/2006/relationships/hyperlink" Target="https://administraciodigital.gencat.cat/ca/dades/dades-obertes/informacio-practica/llicenci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3C664DD-2E87-49FE-8740-A9BB66A07F12}">
  <we:reference id="wa104381727" version="1.0.0.9" store="es-ES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034098B15C64C80EA9FD367108126" ma:contentTypeVersion="4" ma:contentTypeDescription="Crea un document nou" ma:contentTypeScope="" ma:versionID="e5e7faf27c4245ae53c209024059f2a3">
  <xsd:schema xmlns:xsd="http://www.w3.org/2001/XMLSchema" xmlns:xs="http://www.w3.org/2001/XMLSchema" xmlns:p="http://schemas.microsoft.com/office/2006/metadata/properties" xmlns:ns2="642cbed9-9554-4a33-8f07-82e2774a244e" targetNamespace="http://schemas.microsoft.com/office/2006/metadata/properties" ma:root="true" ma:fieldsID="2e7aad25700711c6150e90e30abea175" ns2:_="">
    <xsd:import namespace="642cbed9-9554-4a33-8f07-82e2774a2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cbed9-9554-4a33-8f07-82e2774a2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77B5F3-2408-2847-866C-688BD7DDC8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B19949-8322-4F82-A934-945C818A6B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A5AE2-8BCD-47A8-AA29-A06F44891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cbed9-9554-4a33-8f07-82e2774a2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1544</Words>
  <Characters>8254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Decret</vt:lpstr>
      <vt:lpstr>Decret</vt:lpstr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</dc:title>
  <dc:subject/>
  <dc:creator>garcialsr</dc:creator>
  <cp:keywords/>
  <cp:lastModifiedBy>Laia Terrón</cp:lastModifiedBy>
  <cp:revision>3</cp:revision>
  <cp:lastPrinted>2024-03-22T07:22:00Z</cp:lastPrinted>
  <dcterms:created xsi:type="dcterms:W3CDTF">2024-06-06T09:05:00Z</dcterms:created>
  <dcterms:modified xsi:type="dcterms:W3CDTF">2024-06-10T05:22:00Z</dcterms:modified>
</cp:coreProperties>
</file>